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4509" w14:paraId="0cb4509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D72D8">
        <w:t>421</w:t>
      </w:r>
      <w:r>
        <w:t>/1</w:t>
      </w:r>
      <w:r w:rsidR="0012728F">
        <w:t>6</w:t>
      </w:r>
      <w:r>
        <w:t>-</w:t>
      </w:r>
      <w:r w:rsidR="00171CAE">
        <w:t>44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7370C5" w:rsidR="007370C5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D72D8" w:rsidRPr="009D72D8">
        <w:rPr>
          <w:bCs/>
        </w:rPr>
        <w:t>DEMIRX d.o.o. za proizvodnju i trgovinu u stečaju, Vukovar, Trpinjska cesta 51, MBS 030013884, OIB 34623087422</w:t>
      </w:r>
      <w:r w:rsidR="00FD0597">
        <w:rPr>
          <w:b/>
        </w:rPr>
        <w:t xml:space="preserve">, </w:t>
      </w:r>
      <w:r>
        <w:t xml:space="preserve">dana </w:t>
      </w:r>
      <w:r w:rsidR="00262765">
        <w:t>27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C721BF" w:rsidP="00C721BF" w:rsidR="00C721BF" w:rsidRPr="009431C5">
      <w:pPr>
        <w:jc w:val="center"/>
      </w:pPr>
      <w:r w:rsidRPr="009431C5">
        <w:t>r i j e š i o  j e</w:t>
      </w:r>
    </w:p>
    <w:p w:rsidRDefault="00C721BF" w:rsidP="00C721BF" w:rsidR="00C721BF">
      <w:pPr>
        <w:jc w:val="both"/>
      </w:pPr>
    </w:p>
    <w:p w:rsidRDefault="00C721BF" w:rsidP="00BB4406" w:rsidR="00C721BF">
      <w:pPr>
        <w:numPr>
          <w:ilvl w:val="0"/>
          <w:numId w:val="2"/>
        </w:numPr>
        <w:jc w:val="both"/>
      </w:pPr>
      <w:r>
        <w:t xml:space="preserve">Određuje se prodaja u stečajnom postupku nekretnina u vlasništvu stečajnog dužnika, uz odgovarajuću primjenu pravila o ovrsi na nekretnini i to upisnim u: </w:t>
      </w:r>
    </w:p>
    <w:p w:rsidRDefault="00C721BF" w:rsidP="00C721BF" w:rsidR="00C721BF">
      <w:pPr>
        <w:ind w:left="1425"/>
        <w:jc w:val="both"/>
      </w:pPr>
    </w:p>
    <w:p w:rsidRDefault="004F2948" w:rsidP="004F2948" w:rsidR="004F2948" w:rsidRPr="004F2948">
      <w:pPr>
        <w:jc w:val="both"/>
        <w:rPr>
          <w:color w:val="000000"/>
        </w:rPr>
      </w:pPr>
      <w:r>
        <w:rPr>
          <w:color w:val="000000"/>
        </w:rPr>
        <w:tab/>
      </w:r>
      <w:r w:rsidRPr="004F2948">
        <w:rPr>
          <w:color w:val="000000"/>
        </w:rPr>
        <w:t>-</w:t>
      </w:r>
      <w:r w:rsidR="00015C19">
        <w:rPr>
          <w:color w:val="000000"/>
        </w:rPr>
        <w:t xml:space="preserve"> </w:t>
      </w:r>
      <w:r w:rsidRPr="004F2948">
        <w:rPr>
          <w:color w:val="000000"/>
        </w:rPr>
        <w:t>zk.ul.br. 2342, k.o. Borovo Naselje, kč.br. 2542, zgrada mješovite uporabe br. 51 Trpinjska cesta, dvorište Trpinjska cesta, ukupne površine 1259 m2,</w:t>
      </w:r>
    </w:p>
    <w:p w:rsidRDefault="004F2948" w:rsidP="004F2948" w:rsidR="004F2948" w:rsidRPr="004F2948">
      <w:pPr>
        <w:jc w:val="both"/>
        <w:rPr>
          <w:color w:val="000000"/>
        </w:rPr>
      </w:pPr>
    </w:p>
    <w:p w:rsidRDefault="004F2948" w:rsidP="004F2948" w:rsidR="004F2948" w:rsidRPr="004F2948">
      <w:pPr>
        <w:jc w:val="both"/>
        <w:rPr>
          <w:color w:val="000000"/>
        </w:rPr>
      </w:pPr>
      <w:r>
        <w:rPr>
          <w:color w:val="000000"/>
        </w:rPr>
        <w:tab/>
      </w:r>
      <w:r w:rsidRPr="004F2948">
        <w:rPr>
          <w:color w:val="000000"/>
        </w:rPr>
        <w:t xml:space="preserve">- zk.ul.br. 9369, k.o. Vukovar, Poduložak broj 4, kč.br. 1721, stambeno-poslovna zgrada br. 5A, 5 B u ul. </w:t>
      </w:r>
      <w:proofErr w:type="spellStart"/>
      <w:r w:rsidRPr="004F2948">
        <w:rPr>
          <w:color w:val="000000"/>
        </w:rPr>
        <w:t>J.J</w:t>
      </w:r>
      <w:proofErr w:type="spellEnd"/>
      <w:r w:rsidRPr="004F2948">
        <w:rPr>
          <w:color w:val="000000"/>
        </w:rPr>
        <w:t xml:space="preserve">. Strossmayera, površine 658 m2 – 4. ETAŽA 224/10000 – posebni dio zgrade u prizemlju sa ulazom od tržnice – poslovni prostor koji čini prodajni prostor i </w:t>
      </w:r>
      <w:proofErr w:type="spellStart"/>
      <w:r w:rsidRPr="004F2948">
        <w:rPr>
          <w:color w:val="000000"/>
        </w:rPr>
        <w:t>magacin</w:t>
      </w:r>
      <w:proofErr w:type="spellEnd"/>
      <w:r w:rsidRPr="004F2948">
        <w:rPr>
          <w:color w:val="000000"/>
        </w:rPr>
        <w:t xml:space="preserve"> ukupne površine 44,65 m2 (u tlocrt</w:t>
      </w:r>
      <w:r w:rsidR="007C77B4">
        <w:rPr>
          <w:color w:val="000000"/>
        </w:rPr>
        <w:t>u prizemlja označen rimsko IV),</w:t>
      </w:r>
    </w:p>
    <w:p w:rsidRDefault="004F2948" w:rsidP="004F2948" w:rsidR="004F2948" w:rsidRPr="004F2948">
      <w:pPr>
        <w:jc w:val="both"/>
        <w:rPr>
          <w:color w:val="000000"/>
        </w:rPr>
      </w:pPr>
    </w:p>
    <w:p w:rsidRDefault="004F2948" w:rsidP="004F2948" w:rsidR="00C721BF">
      <w:pPr>
        <w:jc w:val="both"/>
        <w:rPr>
          <w:color w:val="000000"/>
        </w:rPr>
      </w:pPr>
      <w:r>
        <w:rPr>
          <w:color w:val="000000"/>
        </w:rPr>
        <w:tab/>
      </w:r>
      <w:r w:rsidRPr="004F2948">
        <w:rPr>
          <w:color w:val="000000"/>
        </w:rPr>
        <w:t>-zk.ul.br. 10029, k.o. Vukovar, poduložak 4, kč.br. 4192/2, tržnica zgrada broj 5, zgrada broj 5A i dvorište, Trg žrtava ovčare, ukupne površine 1925 m2 i to 4. ETAŽA 477/10000 etažni dio 4 – poslovni prostor oznake – lokal 4 u dijelu zgrade broj 5A, ukupne površine 20 m2, a koji se sastoji od poslovnog prostora</w:t>
      </w:r>
      <w:r w:rsidR="007C77B4">
        <w:rPr>
          <w:color w:val="000000"/>
        </w:rPr>
        <w:t xml:space="preserve"> i</w:t>
      </w:r>
    </w:p>
    <w:p w:rsidRDefault="007C77B4" w:rsidP="004F2948" w:rsidR="007C77B4">
      <w:pPr>
        <w:jc w:val="both"/>
        <w:rPr>
          <w:color w:val="000000"/>
        </w:rPr>
      </w:pPr>
    </w:p>
    <w:p w:rsidRDefault="007C77B4" w:rsidP="004F2948" w:rsidR="007C77B4">
      <w:pPr>
        <w:jc w:val="both"/>
        <w:rPr>
          <w:color w:val="000000"/>
        </w:rPr>
      </w:pPr>
      <w:r>
        <w:rPr>
          <w:color w:val="000000"/>
        </w:rPr>
        <w:tab/>
        <w:t xml:space="preserve">-zk.ul.br. </w:t>
      </w:r>
      <w:r w:rsidRPr="007C77B4">
        <w:rPr>
          <w:color w:val="000000"/>
        </w:rPr>
        <w:t>10029, poduložak 5, k.o. Vukovar, kč.br. 4192/2, tržnica zgrada br. 5, zgrada br. 5A i dvorište Trg žrtava Ovčare površine 1925 m2 i to 5. etaža 477/10000 – 1. Etažni dio 5 – POSLOVNI PROSTOR oznake – LOKAL 5 u dijelu zgrade br. 5A, ukupne površine 20,00 m2, koji se sastoji od poslovnog prostora"</w:t>
      </w:r>
      <w:r>
        <w:rPr>
          <w:color w:val="000000"/>
        </w:rPr>
        <w:t>.</w:t>
      </w:r>
    </w:p>
    <w:p w:rsidRDefault="004F2948" w:rsidP="004F2948" w:rsidR="004F2948">
      <w:pPr>
        <w:jc w:val="both"/>
      </w:pPr>
    </w:p>
    <w:p w:rsidRDefault="00C721BF" w:rsidP="00BB4406" w:rsidR="00C721BF">
      <w:pPr>
        <w:numPr>
          <w:ilvl w:val="0"/>
          <w:numId w:val="2"/>
        </w:numPr>
        <w:jc w:val="both"/>
      </w:pPr>
      <w:r>
        <w:t xml:space="preserve">Na nekretninama iz t. 1. ovoga rješenja upisano je pravo zaloga koje će se brisati nakon pravomoćnosti rješenja o dosudi i nakon što kupac položi </w:t>
      </w:r>
      <w:proofErr w:type="spellStart"/>
      <w:r>
        <w:t>kupovninu</w:t>
      </w:r>
      <w:proofErr w:type="spellEnd"/>
      <w:r>
        <w:t>.</w:t>
      </w:r>
    </w:p>
    <w:p w:rsidRDefault="00C721BF" w:rsidP="00C721BF" w:rsidR="00C721BF">
      <w:pPr>
        <w:jc w:val="both"/>
      </w:pPr>
    </w:p>
    <w:p w:rsidRDefault="00C721BF" w:rsidP="00BB4406" w:rsidR="00C721BF">
      <w:pPr>
        <w:numPr>
          <w:ilvl w:val="0"/>
          <w:numId w:val="2"/>
        </w:numPr>
        <w:jc w:val="both"/>
      </w:pPr>
      <w:r>
        <w:lastRenderedPageBreak/>
        <w:t>Zaključkom o prodaji utvrditi će se vrijednost nekretnina, način i uvjeti prodaje nekretnina iz t. 1. ovoga rješenja.</w:t>
      </w:r>
    </w:p>
    <w:p w:rsidRDefault="00C721BF" w:rsidP="00C721BF" w:rsidR="00C721BF"/>
    <w:p w:rsidRDefault="00C721BF" w:rsidP="00BB4406" w:rsidR="00C721BF">
      <w:pPr>
        <w:numPr>
          <w:ilvl w:val="0"/>
          <w:numId w:val="2"/>
        </w:numPr>
        <w:jc w:val="both"/>
      </w:pPr>
      <w:r>
        <w:t xml:space="preserve">Određuje se upis zabilježbe ovoga rješenja o prodaji nekretnina stečajnog dužnika u zemljišnim knjigama Općinskog suda u </w:t>
      </w:r>
      <w:r w:rsidR="000234FC">
        <w:t>Vukovaru</w:t>
      </w:r>
      <w:r>
        <w:t xml:space="preserve"> </w:t>
      </w:r>
      <w:proofErr w:type="spellStart"/>
      <w:r>
        <w:t>z.k</w:t>
      </w:r>
      <w:proofErr w:type="spellEnd"/>
      <w:r>
        <w:t xml:space="preserve">. odjel </w:t>
      </w:r>
      <w:r w:rsidR="000234FC">
        <w:t>Vukovar</w:t>
      </w:r>
      <w:r>
        <w:t>.</w:t>
      </w:r>
    </w:p>
    <w:p w:rsidRDefault="00C721BF" w:rsidP="00C721BF" w:rsidR="00C721BF">
      <w:pPr>
        <w:pStyle w:val="Naslov2"/>
      </w:pPr>
    </w:p>
    <w:p w:rsidRDefault="00C721BF" w:rsidP="00C721BF" w:rsidR="00C721BF" w:rsidRPr="009431C5"/>
    <w:p w:rsidRDefault="00C721BF" w:rsidP="00C721BF" w:rsidR="00C721BF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C721BF" w:rsidP="00C721BF" w:rsidR="00C721BF">
      <w:pPr>
        <w:rPr>
          <w:b/>
          <w:bCs/>
        </w:rPr>
      </w:pPr>
    </w:p>
    <w:p w:rsidRDefault="00C721BF" w:rsidP="00C721BF" w:rsidR="00C721BF" w:rsidRPr="00955826">
      <w:pPr>
        <w:rPr>
          <w:b/>
          <w:bCs/>
        </w:rPr>
      </w:pPr>
    </w:p>
    <w:p w:rsidRDefault="00C721BF" w:rsidP="00C721BF" w:rsidR="00C721BF">
      <w:pPr>
        <w:pStyle w:val="Tijeloteksta"/>
        <w:rPr>
          <w:bCs/>
        </w:rPr>
      </w:pPr>
      <w:r w:rsidRPr="00955826">
        <w:rPr>
          <w:b/>
          <w:bCs/>
        </w:rPr>
        <w:tab/>
      </w:r>
      <w:r>
        <w:t>Rješenjem ovoga suda broj 14 St-</w:t>
      </w:r>
      <w:r w:rsidR="0078235F">
        <w:t>421/16-17 od 29.3.</w:t>
      </w:r>
      <w:r>
        <w:t xml:space="preserve">2016. otvoren je stečajni postupak nad dužnikom </w:t>
      </w:r>
      <w:r w:rsidR="0078235F" w:rsidRPr="009D72D8">
        <w:rPr>
          <w:bCs/>
        </w:rPr>
        <w:t>DEMIRX d.o.o. za proizvodnju i trgovinu u stečaju, Vukovar, Trpinjska cesta 51, MBS 030013884, OIB 34623087422</w:t>
      </w:r>
      <w:r w:rsidRPr="002D3E40">
        <w:rPr>
          <w:bCs/>
        </w:rPr>
        <w:t xml:space="preserve">, </w:t>
      </w:r>
      <w:r>
        <w:rPr>
          <w:bCs/>
        </w:rPr>
        <w:t>a stečajnu masu čine i nekretnine koje su predmet ove prodaje.</w:t>
      </w:r>
    </w:p>
    <w:p w:rsidRDefault="00C721BF" w:rsidP="00C721BF" w:rsidR="00C721BF">
      <w:pPr>
        <w:pStyle w:val="Tijeloteksta"/>
        <w:rPr>
          <w:bCs/>
        </w:rPr>
      </w:pPr>
    </w:p>
    <w:p w:rsidRDefault="00C721BF" w:rsidP="00C721BF" w:rsidR="00E26D70">
      <w:pPr>
        <w:pStyle w:val="Tijeloteksta"/>
        <w:rPr>
          <w:bCs/>
        </w:rPr>
      </w:pPr>
      <w:r>
        <w:rPr>
          <w:bCs/>
        </w:rPr>
        <w:tab/>
        <w:t>Stečajn</w:t>
      </w:r>
      <w:r w:rsidR="0078235F">
        <w:rPr>
          <w:bCs/>
        </w:rPr>
        <w:t>i</w:t>
      </w:r>
      <w:r>
        <w:rPr>
          <w:bCs/>
        </w:rPr>
        <w:t xml:space="preserve"> upravitelj </w:t>
      </w:r>
      <w:r w:rsidR="00DC52E2">
        <w:rPr>
          <w:bCs/>
        </w:rPr>
        <w:t>podnio je dana 15.</w:t>
      </w:r>
      <w:r w:rsidR="00E26D70">
        <w:rPr>
          <w:bCs/>
        </w:rPr>
        <w:t xml:space="preserve"> </w:t>
      </w:r>
      <w:r w:rsidR="00DC52E2">
        <w:rPr>
          <w:bCs/>
        </w:rPr>
        <w:t xml:space="preserve">i 26.07.2016. godine pisani prijedlog da se nekretnine opisane u t. 1. izreke ovoga rješenja, a na kojima postoji </w:t>
      </w:r>
      <w:proofErr w:type="spellStart"/>
      <w:r w:rsidR="00DC52E2">
        <w:rPr>
          <w:bCs/>
        </w:rPr>
        <w:t>razlučno</w:t>
      </w:r>
      <w:proofErr w:type="spellEnd"/>
      <w:r w:rsidR="00DC52E2">
        <w:rPr>
          <w:bCs/>
        </w:rPr>
        <w:t xml:space="preserve"> pravo, sukladno odluci skupštine vjerovnika od 07.07.2016. godine </w:t>
      </w:r>
      <w:r w:rsidR="00E26D70">
        <w:rPr>
          <w:bCs/>
        </w:rPr>
        <w:t>prodaju u stečajnom postupku uz odgovarajuću primjenu pravila o ovrsi na nekretnini, sukladno čl. 247. st. 1. Stečajnog zakona (NN 71/15, dalje: SZ).</w:t>
      </w:r>
    </w:p>
    <w:p w:rsidRDefault="00E26D70" w:rsidP="00C721BF" w:rsidR="00E26D70">
      <w:pPr>
        <w:pStyle w:val="Tijeloteksta"/>
        <w:rPr>
          <w:bCs/>
        </w:rPr>
      </w:pPr>
    </w:p>
    <w:p w:rsidRDefault="00E26D70" w:rsidP="00C721BF" w:rsidR="00DC52E2">
      <w:pPr>
        <w:pStyle w:val="Tijeloteksta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je suglasan da se iste pr</w:t>
      </w:r>
      <w:r w:rsidR="00464591">
        <w:rPr>
          <w:bCs/>
        </w:rPr>
        <w:t>o</w:t>
      </w:r>
      <w:r>
        <w:rPr>
          <w:bCs/>
        </w:rPr>
        <w:t>daju u stečajnom postupku, te je slijedom toga, temeljem odredbe čl. 247. SZ-a, odlučeno kao u izreci ovoga rješenja.</w:t>
      </w:r>
      <w:r w:rsidR="00DC52E2">
        <w:rPr>
          <w:bCs/>
        </w:rPr>
        <w:t xml:space="preserve"> </w:t>
      </w:r>
    </w:p>
    <w:p w:rsidRDefault="00C721BF" w:rsidP="00C721BF" w:rsidR="00C721BF">
      <w:pPr>
        <w:pStyle w:val="Tijeloteksta"/>
        <w:rPr>
          <w:bCs/>
        </w:rPr>
      </w:pPr>
    </w:p>
    <w:p w:rsidRDefault="00C721BF" w:rsidP="00C721BF" w:rsidR="00C721BF">
      <w:pPr>
        <w:pStyle w:val="Tijeloteksta"/>
      </w:pPr>
      <w:r>
        <w:rPr>
          <w:bCs/>
        </w:rPr>
        <w:tab/>
        <w:t>Zaključkom o prodaji</w:t>
      </w:r>
      <w:r w:rsidR="00464591">
        <w:rPr>
          <w:bCs/>
        </w:rPr>
        <w:t xml:space="preserve"> </w:t>
      </w:r>
      <w:r>
        <w:rPr>
          <w:bCs/>
        </w:rPr>
        <w:t>odrediti će se vrijednost nekretnine, način i uvjeti prodaje sukladno čl. 247. st. 3. SZ-a.</w:t>
      </w:r>
    </w:p>
    <w:p w:rsidRDefault="00C721BF" w:rsidP="00C721BF" w:rsidR="00C721BF" w:rsidRPr="00955826">
      <w:pPr>
        <w:jc w:val="both"/>
      </w:pPr>
    </w:p>
    <w:p w:rsidRDefault="00C721BF" w:rsidP="00C721BF" w:rsidR="00C721BF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464591">
        <w:rPr>
          <w:b w:val="false"/>
          <w:bCs w:val="false"/>
        </w:rPr>
        <w:t>27</w:t>
      </w:r>
      <w:r w:rsidRPr="009431C5">
        <w:rPr>
          <w:b w:val="false"/>
          <w:bCs w:val="false"/>
        </w:rPr>
        <w:t xml:space="preserve">. </w:t>
      </w:r>
      <w:r>
        <w:rPr>
          <w:b w:val="false"/>
          <w:bCs w:val="false"/>
        </w:rPr>
        <w:t>srpnj</w:t>
      </w:r>
      <w:r w:rsidRPr="009431C5">
        <w:rPr>
          <w:b w:val="false"/>
          <w:bCs w:val="false"/>
        </w:rPr>
        <w:t>a 201</w:t>
      </w:r>
      <w:r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C721BF" w:rsidP="00C721BF" w:rsidR="00C721BF" w:rsidRPr="009431C5"/>
    <w:p w:rsidRDefault="00C721BF" w:rsidP="00C721BF" w:rsidR="00C721BF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  <w:t>STEČAJNI SUDAC:</w:t>
      </w:r>
    </w:p>
    <w:p w:rsidRDefault="00EE35D2" w:rsidP="00C721BF" w:rsidR="00C721BF" w:rsidRPr="009431C5">
      <w:pPr>
        <w:jc w:val="both"/>
      </w:pPr>
      <w:r>
        <w:t>Danijela Špeletić</w:t>
      </w:r>
      <w:r w:rsidR="00C721BF" w:rsidRPr="009431C5">
        <w:tab/>
        <w:t xml:space="preserve"> </w:t>
      </w:r>
      <w:r w:rsidR="00C721BF" w:rsidRPr="009431C5">
        <w:tab/>
      </w:r>
      <w:r w:rsidR="00C721BF" w:rsidRPr="009431C5">
        <w:tab/>
      </w:r>
      <w:r w:rsidR="00C721BF" w:rsidRPr="009431C5">
        <w:tab/>
      </w:r>
      <w:r w:rsidR="00C721BF" w:rsidRPr="009431C5">
        <w:tab/>
      </w:r>
      <w:r w:rsidR="00C721BF" w:rsidRPr="009431C5">
        <w:tab/>
        <w:t xml:space="preserve">         mr. sc. Tihomir Kovačević</w:t>
      </w:r>
    </w:p>
    <w:p w:rsidRDefault="00C721BF" w:rsidP="00C721BF" w:rsidR="00C721BF">
      <w:pPr>
        <w:jc w:val="both"/>
      </w:pPr>
    </w:p>
    <w:p w:rsidRDefault="00C721BF" w:rsidP="00C721BF" w:rsidR="00C721BF">
      <w:pPr>
        <w:jc w:val="both"/>
      </w:pPr>
    </w:p>
    <w:p w:rsidRDefault="00157BAD" w:rsidP="00C721BF" w:rsidR="00157BAD">
      <w:pPr>
        <w:jc w:val="both"/>
      </w:pPr>
    </w:p>
    <w:p w:rsidRDefault="00880342" w:rsidP="00C721BF" w:rsidR="00880342" w:rsidRPr="009431C5">
      <w:pPr>
        <w:jc w:val="both"/>
      </w:pPr>
    </w:p>
    <w:p w:rsidRDefault="00C721BF" w:rsidP="00C721BF" w:rsidR="00C721BF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vjerovnici Visokom trgovačkom sudu Republike Hrvatske u Zagrebu u roku od 8 dana, pismeno u 3 primjerka, putem ovog suda (čl. </w:t>
      </w:r>
      <w:r w:rsidR="0087170C">
        <w:t>247</w:t>
      </w:r>
      <w:r>
        <w:t xml:space="preserve">. st. </w:t>
      </w:r>
      <w:r w:rsidR="0087170C">
        <w:t>2</w:t>
      </w:r>
      <w:r>
        <w:t>. SZ-a).</w:t>
      </w:r>
    </w:p>
    <w:p w:rsidRDefault="00C721BF" w:rsidP="00C721BF" w:rsidR="00C721BF" w:rsidRPr="009431C5">
      <w:pPr>
        <w:tabs>
          <w:tab w:pos="6240" w:val="left"/>
        </w:tabs>
      </w:pPr>
      <w:r w:rsidRPr="009431C5">
        <w:tab/>
        <w:t xml:space="preserve">   </w:t>
      </w:r>
    </w:p>
    <w:p w:rsidRDefault="00C721BF" w:rsidP="00C721BF" w:rsidR="00C721BF" w:rsidRPr="009431C5">
      <w:r w:rsidRPr="009431C5">
        <w:t>D N A :</w:t>
      </w:r>
    </w:p>
    <w:p w:rsidRDefault="00C721BF" w:rsidP="00BB4406" w:rsidR="00C721BF">
      <w:pPr>
        <w:numPr>
          <w:ilvl w:val="0"/>
          <w:numId w:val="1"/>
        </w:numPr>
      </w:pPr>
      <w:r>
        <w:t>Stečajn</w:t>
      </w:r>
      <w:r w:rsidR="004B177A">
        <w:t>i</w:t>
      </w:r>
      <w:r>
        <w:t xml:space="preserve"> upravitelj</w:t>
      </w:r>
    </w:p>
    <w:p w:rsidRDefault="00A11D92" w:rsidP="00BB4406" w:rsidR="004B177A">
      <w:pPr>
        <w:numPr>
          <w:ilvl w:val="0"/>
          <w:numId w:val="1"/>
        </w:numPr>
      </w:pPr>
      <w:r>
        <w:t>H-</w:t>
      </w:r>
      <w:r w:rsidR="004B177A">
        <w:t>ABDUCO d.o.o. Zagreb, Slavonska avenija 6A,</w:t>
      </w:r>
    </w:p>
    <w:p w:rsidRDefault="00C721BF" w:rsidP="00BB4406" w:rsidR="00C721BF">
      <w:pPr>
        <w:numPr>
          <w:ilvl w:val="0"/>
          <w:numId w:val="1"/>
        </w:numPr>
      </w:pPr>
      <w:r>
        <w:t xml:space="preserve">ŽDO GUO </w:t>
      </w:r>
      <w:r w:rsidR="004B177A">
        <w:t>Vukovar</w:t>
      </w:r>
    </w:p>
    <w:p w:rsidRDefault="0024348B" w:rsidP="00BB4406" w:rsidR="0024348B">
      <w:pPr>
        <w:numPr>
          <w:ilvl w:val="0"/>
          <w:numId w:val="1"/>
        </w:numPr>
      </w:pPr>
      <w:r>
        <w:t xml:space="preserve">Općinski sud u Vukovaru </w:t>
      </w:r>
      <w:proofErr w:type="spellStart"/>
      <w:r>
        <w:t>Zk</w:t>
      </w:r>
      <w:proofErr w:type="spellEnd"/>
      <w:r>
        <w:t xml:space="preserve"> odjel Vukovar</w:t>
      </w:r>
    </w:p>
    <w:p w:rsidRDefault="0024348B" w:rsidP="00BB4406" w:rsidR="0024348B">
      <w:pPr>
        <w:numPr>
          <w:ilvl w:val="0"/>
          <w:numId w:val="1"/>
        </w:numPr>
      </w:pPr>
      <w:r>
        <w:t>Porezna uprava Vukovar</w:t>
      </w:r>
    </w:p>
    <w:p w:rsidRDefault="00C721BF" w:rsidP="00BB4406" w:rsidR="00C721BF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p w:rsidRDefault="00874D81" w:rsidP="00F37919" w:rsidR="00874D81" w:rsidRPr="00955826">
      <w:pPr>
        <w:ind w:firstLine="708"/>
        <w:jc w:val="both"/>
      </w:pPr>
    </w:p>
    <w:sectPr w:rsidSect="007A14D5" w:rsidR="00874D81" w:rsidRPr="00955826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C45" w:rsidR="00545C45">
      <w:r>
        <w:separator/>
      </w:r>
    </w:p>
  </w:endnote>
  <w:endnote w:id="0" w:type="continuationSeparator">
    <w:p w:rsidRDefault="00545C45" w:rsidR="00545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C45" w:rsidR="00545C45">
      <w:r>
        <w:separator/>
      </w:r>
    </w:p>
  </w:footnote>
  <w:footnote w:id="0" w:type="continuationSeparator">
    <w:p w:rsidRDefault="00545C45" w:rsidR="00545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D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9D72D8" w:rsidRPr="009D72D8">
      <w:t>14 St-421/16-</w:t>
    </w:r>
    <w:r w:rsidR="00171CAE">
      <w:t>44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15C19"/>
    <w:rsid w:val="00020D8A"/>
    <w:rsid w:val="000234FC"/>
    <w:rsid w:val="00030E51"/>
    <w:rsid w:val="00046F76"/>
    <w:rsid w:val="00055200"/>
    <w:rsid w:val="000605A2"/>
    <w:rsid w:val="000673DA"/>
    <w:rsid w:val="00073482"/>
    <w:rsid w:val="000816E8"/>
    <w:rsid w:val="000853F2"/>
    <w:rsid w:val="00087483"/>
    <w:rsid w:val="000A073B"/>
    <w:rsid w:val="000A0ABC"/>
    <w:rsid w:val="000A2679"/>
    <w:rsid w:val="000A58C0"/>
    <w:rsid w:val="000B3E2B"/>
    <w:rsid w:val="000B6101"/>
    <w:rsid w:val="000C06FF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7BAD"/>
    <w:rsid w:val="001622BC"/>
    <w:rsid w:val="00171CAE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4348B"/>
    <w:rsid w:val="00253319"/>
    <w:rsid w:val="002574ED"/>
    <w:rsid w:val="0026073D"/>
    <w:rsid w:val="00262765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D13BB"/>
    <w:rsid w:val="002D6A9F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56B6"/>
    <w:rsid w:val="0037626C"/>
    <w:rsid w:val="003A19FF"/>
    <w:rsid w:val="003A1BAD"/>
    <w:rsid w:val="003B7B83"/>
    <w:rsid w:val="003C0310"/>
    <w:rsid w:val="003C1AD8"/>
    <w:rsid w:val="003D33D7"/>
    <w:rsid w:val="003D5D49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64591"/>
    <w:rsid w:val="00472C31"/>
    <w:rsid w:val="00474659"/>
    <w:rsid w:val="00474E54"/>
    <w:rsid w:val="00480820"/>
    <w:rsid w:val="00484EEF"/>
    <w:rsid w:val="004856FC"/>
    <w:rsid w:val="00486CE3"/>
    <w:rsid w:val="00495A8F"/>
    <w:rsid w:val="0049617A"/>
    <w:rsid w:val="004B177A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2948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41320"/>
    <w:rsid w:val="00543884"/>
    <w:rsid w:val="00545C45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541A4"/>
    <w:rsid w:val="006614BC"/>
    <w:rsid w:val="0066347B"/>
    <w:rsid w:val="00667D42"/>
    <w:rsid w:val="00674E01"/>
    <w:rsid w:val="006756FB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32A60"/>
    <w:rsid w:val="007370C5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235F"/>
    <w:rsid w:val="00787319"/>
    <w:rsid w:val="00793850"/>
    <w:rsid w:val="00795338"/>
    <w:rsid w:val="007956BD"/>
    <w:rsid w:val="00796E89"/>
    <w:rsid w:val="007A08C4"/>
    <w:rsid w:val="007A14D5"/>
    <w:rsid w:val="007B09C2"/>
    <w:rsid w:val="007C0957"/>
    <w:rsid w:val="007C1271"/>
    <w:rsid w:val="007C77B4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170C"/>
    <w:rsid w:val="00874D81"/>
    <w:rsid w:val="00876989"/>
    <w:rsid w:val="0087753B"/>
    <w:rsid w:val="00880342"/>
    <w:rsid w:val="008848C4"/>
    <w:rsid w:val="00885CF0"/>
    <w:rsid w:val="008937F7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C08F8"/>
    <w:rsid w:val="009D1548"/>
    <w:rsid w:val="009D3324"/>
    <w:rsid w:val="009D72D8"/>
    <w:rsid w:val="009E4191"/>
    <w:rsid w:val="009E4BDA"/>
    <w:rsid w:val="009F71B3"/>
    <w:rsid w:val="00A050DF"/>
    <w:rsid w:val="00A05188"/>
    <w:rsid w:val="00A11D92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050A9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4406"/>
    <w:rsid w:val="00BB5676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21BF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53977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C52E2"/>
    <w:rsid w:val="00DD4894"/>
    <w:rsid w:val="00DE74BE"/>
    <w:rsid w:val="00DE7D6A"/>
    <w:rsid w:val="00DF2A91"/>
    <w:rsid w:val="00DF312A"/>
    <w:rsid w:val="00E131EA"/>
    <w:rsid w:val="00E14327"/>
    <w:rsid w:val="00E17DE9"/>
    <w:rsid w:val="00E26D70"/>
    <w:rsid w:val="00E316E4"/>
    <w:rsid w:val="00E35A74"/>
    <w:rsid w:val="00E40E50"/>
    <w:rsid w:val="00E429CD"/>
    <w:rsid w:val="00E438B8"/>
    <w:rsid w:val="00E4487C"/>
    <w:rsid w:val="00E45C0B"/>
    <w:rsid w:val="00E5344A"/>
    <w:rsid w:val="00E6499B"/>
    <w:rsid w:val="00E7275D"/>
    <w:rsid w:val="00E7388E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35D2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0C2A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8937F7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C721BF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5D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D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8937F7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C721BF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5D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571</properties:Words>
  <properties:Characters>2991</properties:Characters>
  <properties:Lines>87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2016-07-08T06:24:00Z</dcterms:created>
  <dc:creator>banka</dc:creator>
  <cp:lastModifiedBy>Elizabeta Đeke</cp:lastModifiedBy>
  <cp:lastPrinted>2016-07-27T11:23:00Z</cp:lastPrinted>
  <dcterms:modified xmlns:xsi="http://www.w3.org/2001/XMLSchema-instance" xsi:type="dcterms:W3CDTF">2016-07-27T11:25:00Z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