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3ccd" w14:paraId="2183cc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 broj: 3 St-113/2018-9</w:t>
      </w:r>
      <w:bookmarkStart w:name="_GoBack" w:id="0"/>
      <w:bookmarkEnd w:id="0"/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OIB: 07942269267, po stečajnoj sutkinji Sanjani Zorinc, u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predstečajnom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postupku nad dužnikom RATARSTVO d.o.o. Bjelovar, Matice Hrvatske 4/I, OIB: 39141474711, 16. travnja 2018. </w:t>
      </w: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744824" w:rsidP="00744824" w:rsidR="00744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44824" w:rsidP="00744824" w:rsidR="00744824">
      <w:r>
        <w:tab/>
        <w:t xml:space="preserve">Odbija se prijedlog za prekid postupka. </w:t>
      </w:r>
    </w:p>
    <w:p w:rsidRDefault="00744824" w:rsidP="00744824" w:rsidR="00744824">
      <w:pPr>
        <w:jc w:val="center"/>
      </w:pPr>
      <w:r>
        <w:t>Obrazloženje</w:t>
      </w:r>
    </w:p>
    <w:p w:rsidRDefault="00744824" w:rsidP="00744824" w:rsidR="00744824">
      <w:pPr>
        <w:pStyle w:val="Bezproreda"/>
        <w:jc w:val="both"/>
      </w:pPr>
      <w:r>
        <w:tab/>
        <w:t xml:space="preserve">Dužnik RATARSTVO d.o.o. Bjelovar, Matice Hrvatske 4/I podnio je prijedlog za prekid postupka od 5. lipnja 2017. godine. U prijedlogu navodi da je temeljem rješenja ovog suda poslovni broj 3 St-1338/2016-42 od 11. travnja 2017. godine obustavljen </w:t>
      </w:r>
      <w:proofErr w:type="spellStart"/>
      <w:r>
        <w:t>predstečajni</w:t>
      </w:r>
      <w:proofErr w:type="spellEnd"/>
      <w:r>
        <w:t xml:space="preserve"> postupak te je određeno da će se nakon pravomoćnosti tog rješenja nastaviti postupak kao da je podnesen prijedlog za otvaranje stečajnog postupka. 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both"/>
      </w:pPr>
      <w:r>
        <w:tab/>
        <w:t xml:space="preserve">Dužnik u prijedlogu predlaže prekid </w:t>
      </w:r>
      <w:proofErr w:type="spellStart"/>
      <w:r>
        <w:t>predstečajnog</w:t>
      </w:r>
      <w:proofErr w:type="spellEnd"/>
      <w:r>
        <w:t xml:space="preserve"> postupka nad dužnikom RATARSTVO d.o.o. do pravomoćnog okončanja </w:t>
      </w:r>
      <w:proofErr w:type="spellStart"/>
      <w:r>
        <w:t>predstečajnog</w:t>
      </w:r>
      <w:proofErr w:type="spellEnd"/>
      <w:r>
        <w:t xml:space="preserve"> postupka nad dužnikom VRT d.o.o. koji se vodi pred Trgovačkim sudom u Bjelovaru pod poslovnim brojem St-1319/2016, temeljem čl. 12. te čl. 213. st. 1. t. 1. Zakona o parničnom postupku ("Narodne novine" broj 53/91, 91/92, 112/99, 117/03, 84/08, 123/08, 57/11, 25/13, dalje ZPP ), navodeći da je odluka u tom predmetu (vezana uz obvezu prema vjerovniku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s osnove Ugovora o dugoročnom kreditu broj 5112180243), predstavlja prethodno pravno pitanje za pravilno rješavanje ovog predmetnog postupka. 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both"/>
      </w:pPr>
      <w:r>
        <w:tab/>
        <w:t xml:space="preserve">Uvidom u spis ovoga suda poslovni broj St-500/2017 utvrđeno je da je rješenjem St-500/2017-5 od 26. rujna 2017. godine potvrđen </w:t>
      </w:r>
      <w:proofErr w:type="spellStart"/>
      <w:r>
        <w:t>predstečajni</w:t>
      </w:r>
      <w:proofErr w:type="spellEnd"/>
      <w:r>
        <w:t xml:space="preserve"> sporazum nad dužnikom Vrt d.o.o. Bjelovar. Rješenjem Visokog trgovačkog suda Republike Hrvatske poslovni broj 47 </w:t>
      </w:r>
      <w:proofErr w:type="spellStart"/>
      <w:r>
        <w:t>Pž</w:t>
      </w:r>
      <w:proofErr w:type="spellEnd"/>
      <w:r>
        <w:t xml:space="preserve">-7023/2017-2 od 16. siječnja 2018. godine potvrđeno je rješenje ovog suda poslovni broj St-500/2017-5 od 26. rujna 2017. godine. 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both"/>
      </w:pPr>
      <w:r>
        <w:tab/>
        <w:t>Iz navedenog je vidljivo da je protekao rok do kojega je dužnik tražio prekid postupka te je temeljem čl. 213. st. 1. ZPP-a odbijen zahtjev za prekid postupka.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both"/>
      </w:pPr>
      <w:r>
        <w:tab/>
        <w:t xml:space="preserve">Pored navedenog, Stečajnim zakonom ("Narodne novine" broj 71/15, dalje SZ) nije propisano da je dopušten prekid postupka niti u </w:t>
      </w:r>
      <w:proofErr w:type="spellStart"/>
      <w:r>
        <w:t>predstečajnom</w:t>
      </w:r>
      <w:proofErr w:type="spellEnd"/>
      <w:r>
        <w:t xml:space="preserve"> postupku, a niti u stečajnom postupku. Iako je člankom 10. SZ-a propisano da se u </w:t>
      </w:r>
      <w:proofErr w:type="spellStart"/>
      <w:r>
        <w:t>predstečajnom</w:t>
      </w:r>
      <w:proofErr w:type="spellEnd"/>
      <w:r>
        <w:t xml:space="preserve"> i stečajnom postupku na odgovarajući način primjenjuju pravila parničnog postupka u postupku pred trgovačkim 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center"/>
      </w:pPr>
      <w:r>
        <w:lastRenderedPageBreak/>
        <w:t>-2-</w:t>
      </w:r>
    </w:p>
    <w:p w:rsidRDefault="00744824" w:rsidP="00744824" w:rsidR="00744824">
      <w:pPr>
        <w:pStyle w:val="Bezproreda"/>
        <w:jc w:val="center"/>
      </w:pPr>
    </w:p>
    <w:p w:rsidRDefault="00744824" w:rsidP="00744824" w:rsidR="00744824">
      <w:pPr>
        <w:pStyle w:val="Bezproreda"/>
        <w:jc w:val="right"/>
      </w:pPr>
      <w:r>
        <w:t>Poslovni broj: 3 St-113/2018-9</w:t>
      </w:r>
    </w:p>
    <w:p w:rsidRDefault="00744824" w:rsidP="00744824" w:rsidR="00744824">
      <w:pPr>
        <w:pStyle w:val="Bezproreda"/>
        <w:jc w:val="right"/>
      </w:pPr>
    </w:p>
    <w:p w:rsidRDefault="00744824" w:rsidP="00744824" w:rsidR="00744824">
      <w:pPr>
        <w:pStyle w:val="Bezproreda"/>
        <w:jc w:val="right"/>
      </w:pPr>
    </w:p>
    <w:p w:rsidRDefault="00744824" w:rsidP="00744824" w:rsidR="00744824">
      <w:pPr>
        <w:pStyle w:val="Bezproreda"/>
        <w:jc w:val="both"/>
      </w:pPr>
      <w:r>
        <w:t xml:space="preserve">sudovima, ovaj sud je mišljenja da se s obzirom na prirodu </w:t>
      </w:r>
      <w:proofErr w:type="spellStart"/>
      <w:r>
        <w:t>predstečajnog</w:t>
      </w:r>
      <w:proofErr w:type="spellEnd"/>
      <w:r>
        <w:t xml:space="preserve"> i stečajnog postupka supsidijarno ne primjenjuje pravilo o prekidu postupka propisano ZPP-om.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center"/>
      </w:pPr>
      <w:r>
        <w:t xml:space="preserve">Bjelovar, 16. travnja 2018. </w:t>
      </w:r>
    </w:p>
    <w:p w:rsidRDefault="00744824" w:rsidP="00744824" w:rsidR="00744824">
      <w:pPr>
        <w:pStyle w:val="Bezproreda"/>
        <w:jc w:val="center"/>
      </w:pPr>
    </w:p>
    <w:p w:rsidRDefault="00744824" w:rsidP="00744824" w:rsidR="00744824">
      <w:pPr>
        <w:pStyle w:val="Bezproreda"/>
        <w:jc w:val="both"/>
      </w:pPr>
      <w:r>
        <w:t xml:space="preserve">                                                                                                      STEČAJNA SUTKINJA</w:t>
      </w:r>
    </w:p>
    <w:p w:rsidRDefault="00744824" w:rsidP="00744824" w:rsidR="00744824">
      <w:pPr>
        <w:pStyle w:val="Bezproreda"/>
        <w:jc w:val="both"/>
      </w:pPr>
      <w:r>
        <w:t xml:space="preserve">                                                                                                         SANJANA ZORINC</w:t>
      </w: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pStyle w:val="Bezproreda"/>
        <w:jc w:val="both"/>
      </w:pPr>
    </w:p>
    <w:p w:rsidRDefault="00744824" w:rsidP="00744824" w:rsidR="00744824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44824" w:rsidP="00744824" w:rsidR="0074482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44824" w:rsidP="00744824" w:rsidR="00744824">
      <w:pPr>
        <w:pStyle w:val="Bezproreda"/>
      </w:pPr>
      <w:r>
        <w:t>Dna: pun. dužnika – putem pošte</w:t>
      </w:r>
    </w:p>
    <w:p w:rsidRDefault="00744824" w:rsidP="00744824" w:rsidR="00744824">
      <w:pPr>
        <w:pStyle w:val="Bezproreda"/>
      </w:pPr>
      <w:r>
        <w:t xml:space="preserve">         e-oglasna ploča</w:t>
      </w:r>
    </w:p>
    <w:p w:rsidRDefault="00744824" w:rsidP="00744824" w:rsidR="00744824">
      <w:pPr>
        <w:pStyle w:val="Bezproreda"/>
      </w:pPr>
      <w:proofErr w:type="spellStart"/>
      <w:r>
        <w:t>Bj</w:t>
      </w:r>
      <w:proofErr w:type="spellEnd"/>
      <w:r>
        <w:t xml:space="preserve">. 16.4.2018. </w:t>
      </w:r>
    </w:p>
    <w:p w:rsidRDefault="00AE649C" w:rsidP="00744824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824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53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St-113/2018-9</izvorni_sadrzaj>
    <derivirana_varijabla naziv="DomainObject.Oznaka_1">St-113/2018-9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ZOU IVAN ŽUPAN I MELITA BABIĆ</item>
    </izvorni_sadrzaj>
    <derivirana_varijabla naziv="DomainObject.Predmet.OstaliListFormated_1">
      <item>Pavao Mrkonjić, odvjetnik</item>
      <item>ZOU IVAN ŽUPAN I MELITA BABIĆ</item>
    </derivirana_varijabla>
  </DomainObject.Predmet.OstaliListFormated>
  <DomainObject.Predmet.OstaliListFormatedOIB>
    <izvorni_sadrzaj>
      <item>Pavao Mrkonjić, odvjetnik</item>
      <item>ZOU IVAN ŽUPAN I MELITA BABIĆ, OIB 96506192882</item>
    </izvorni_sadrzaj>
    <derivirana_varijabla naziv="DomainObject.Predmet.OstaliListFormatedOIB_1">
      <item>Pavao Mrkonjić, odvjetnik</item>
      <item>ZOU IVAN ŽUPAN I MELITA BABIĆ, OIB 96506192882</item>
    </derivirana_varijabla>
  </DomainObject.Predmet.OstaliListFormatedOIB>
  <DomainObject.Predmet.OstaliListFormatedWithAdress>
    <izvorni_sadrzaj>
      <item>Pavao Mrkonjić, odvjetnik, Ante Topić Mimare 24, 10000 Zagreb</item>
      <item>ZOU IVAN ŽUPAN I MELITA BABIĆ, Teslina 10, 10000 Zagreb</item>
    </izvorni_sadrzaj>
    <derivirana_varijabla naziv="DomainObject.Predmet.OstaliListFormatedWithAdress_1">
      <item>Pavao Mrkonjić, odvjetnik,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odvjetnik,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odvjetnik,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Mrkonjić, odvjetnik</item>
      <item>ZOU IVAN ŽUPAN I MELITA BABIĆ</item>
    </izvorni_sadrzaj>
    <derivirana_varijabla naziv="DomainObject.Predmet.OstaliListNazivFormated_1">
      <item>Pavao Mrkonjić, odvjetnik</item>
      <item>ZOU IVAN ŽUPAN I MELITA BABIĆ</item>
    </derivirana_varijabla>
  </DomainObject.Predmet.OstaliListNazivFormated>
  <DomainObject.Predmet.OstaliListNazivFormatedOIB>
    <izvorni_sadrzaj>
      <item>Pavao Mrkonjić, odvjetnik</item>
      <item>ZOU IVAN ŽUPAN I MELITA BABIĆ, OIB 96506192882</item>
    </izvorni_sadrzaj>
    <derivirana_varijabla naziv="DomainObject.Predmet.OstaliListNazivFormatedOIB_1">
      <item>Pavao Mrkonjić, odvjetnik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St-113/2018-9</izvorni_sadrzaj>
    <derivirana_varijabla naziv="DomainObject.PoslovniBrojDokumenta_1">St-113/2018-9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  <item>ZOU IVAN ŽUPAN I MELITA BABIĆ</item>
    </izvorni_sadrzaj>
    <derivirana_varijabla naziv="DomainObject.Predmet.SudioniciListNaziv_1">
      <item>RATARSTVO društvo s ograničenom odgovornošću za poljoprivrednu proizvodnju i trgovinu</item>
      <item>Pavao Mrkonjić, odvjetnik</item>
      <item>ZOU IVAN ŽUPAN I MELITA BABIĆ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  <item>ZOU IVAN ŽUPAN I MELITA BABIĆ, OIB 96506192882, Teslina 10,10000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61196-5FB7-4DA5-B255-30375CA8F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2505</properties:Characters>
  <properties:Lines>68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2018-04-18T06:08:00Z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