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8ddc3" w14:paraId="fb8ddc3" w:rsidRDefault="008D5F93" w:rsidP="008D5F93" w:rsidR="00C07F33" w:rsidRPr="003860FD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3860FD">
        <w:rPr>
          <w:rFonts w:hAnsi="Times New Roman" w:ascii="Times New Roman"/>
          <w:sz w:val="24"/>
          <w:szCs w:val="24"/>
        </w:rPr>
        <w:t>Posl. broj 1 St-</w:t>
      </w:r>
      <w:r w:rsidR="00C31A74">
        <w:rPr>
          <w:rFonts w:hAnsi="Times New Roman" w:ascii="Times New Roman"/>
          <w:sz w:val="24"/>
          <w:szCs w:val="24"/>
        </w:rPr>
        <w:t>11/2014-179</w:t>
      </w:r>
    </w:p>
    <w:p w:rsidRDefault="008D5F93" w:rsidP="008D5F93" w:rsidR="008D5F93" w:rsidRPr="003860FD">
      <w:pPr>
        <w:jc w:val="right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3860FD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3860FD">
      <w:pPr>
        <w:jc w:val="both"/>
        <w:rPr>
          <w:rFonts w:hAnsi="Times New Roman" w:ascii="Times New Roman"/>
          <w:sz w:val="24"/>
          <w:szCs w:val="24"/>
        </w:rPr>
      </w:pPr>
      <w:r w:rsidRPr="003860FD">
        <w:rPr>
          <w:rFonts w:hAnsi="Times New Roman" w:ascii="Times New Roman"/>
          <w:sz w:val="24"/>
          <w:szCs w:val="24"/>
        </w:rPr>
        <w:t>REPUBLIKA HRVATSKA</w:t>
      </w:r>
    </w:p>
    <w:p w:rsidRDefault="00C07F33" w:rsidP="00C07F33" w:rsidR="00C07F33" w:rsidRPr="003860FD">
      <w:pPr>
        <w:jc w:val="both"/>
        <w:rPr>
          <w:rFonts w:hAnsi="Times New Roman" w:ascii="Times New Roman"/>
          <w:sz w:val="24"/>
          <w:szCs w:val="24"/>
        </w:rPr>
      </w:pPr>
      <w:r w:rsidRPr="003860FD">
        <w:rPr>
          <w:rFonts w:hAnsi="Times New Roman" w:ascii="Times New Roman"/>
          <w:sz w:val="24"/>
          <w:szCs w:val="24"/>
        </w:rPr>
        <w:t>TRGOVAČKI SUD U ZADRU</w:t>
      </w:r>
    </w:p>
    <w:p w:rsidRDefault="00476965" w:rsidP="00F0098B" w:rsidR="008D5F93" w:rsidRPr="003860FD">
      <w:pPr>
        <w:jc w:val="right"/>
        <w:rPr>
          <w:rFonts w:hAnsi="Times New Roman" w:ascii="Times New Roman"/>
          <w:sz w:val="24"/>
          <w:szCs w:val="24"/>
        </w:rPr>
      </w:pPr>
      <w:r w:rsidRPr="003860FD">
        <w:rPr>
          <w:rFonts w:hAnsi="Times New Roman" w:ascii="Times New Roman"/>
          <w:sz w:val="24"/>
          <w:szCs w:val="24"/>
        </w:rPr>
        <w:tab/>
      </w:r>
      <w:r w:rsidRPr="003860FD">
        <w:rPr>
          <w:rFonts w:hAnsi="Times New Roman" w:ascii="Times New Roman"/>
          <w:sz w:val="24"/>
          <w:szCs w:val="24"/>
        </w:rPr>
        <w:tab/>
      </w:r>
    </w:p>
    <w:p w:rsidRDefault="008D5F93" w:rsidP="008D5F93" w:rsidR="00F0098B" w:rsidRPr="003860FD">
      <w:pPr>
        <w:jc w:val="center"/>
        <w:rPr>
          <w:rFonts w:hAnsi="Times New Roman" w:ascii="Times New Roman"/>
          <w:sz w:val="24"/>
          <w:szCs w:val="24"/>
        </w:rPr>
      </w:pPr>
      <w:r w:rsidRPr="003860FD">
        <w:rPr>
          <w:rFonts w:hAnsi="Times New Roman" w:ascii="Times New Roman"/>
          <w:sz w:val="24"/>
          <w:szCs w:val="24"/>
        </w:rPr>
        <w:t>R E P U B L I K A   H R V A T S K A</w:t>
      </w:r>
    </w:p>
    <w:p w:rsidRDefault="00476965" w:rsidP="00476965" w:rsidR="00476965" w:rsidRPr="003860FD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3860FD">
      <w:pPr>
        <w:jc w:val="center"/>
        <w:rPr>
          <w:rFonts w:hAnsi="Times New Roman" w:ascii="Times New Roman"/>
          <w:sz w:val="24"/>
          <w:szCs w:val="24"/>
        </w:rPr>
      </w:pPr>
      <w:r w:rsidRPr="003860FD">
        <w:rPr>
          <w:rFonts w:hAnsi="Times New Roman" w:ascii="Times New Roman"/>
          <w:sz w:val="24"/>
          <w:szCs w:val="24"/>
        </w:rPr>
        <w:t>R J E Š E N J E</w:t>
      </w:r>
    </w:p>
    <w:p w:rsidRDefault="00476965" w:rsidP="00476965" w:rsidR="00476965" w:rsidRPr="003860FD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3860FD">
      <w:pPr>
        <w:jc w:val="both"/>
        <w:rPr>
          <w:rFonts w:hAnsi="Times New Roman" w:ascii="Times New Roman"/>
          <w:sz w:val="24"/>
          <w:szCs w:val="24"/>
        </w:rPr>
      </w:pPr>
      <w:r w:rsidRPr="003860FD">
        <w:rPr>
          <w:rFonts w:hAnsi="Times New Roman" w:ascii="Times New Roman"/>
          <w:sz w:val="24"/>
          <w:szCs w:val="24"/>
        </w:rPr>
        <w:tab/>
        <w:t xml:space="preserve">Trgovački sud u Zadru po sucu tog suda Ardeni Bajlo </w:t>
      </w:r>
      <w:r w:rsidR="004137EC" w:rsidRPr="003860FD">
        <w:rPr>
          <w:rFonts w:hAnsi="Times New Roman" w:ascii="Times New Roman"/>
          <w:sz w:val="24"/>
          <w:szCs w:val="24"/>
        </w:rPr>
        <w:t xml:space="preserve">u postupku nad </w:t>
      </w:r>
      <w:r w:rsidR="006C659A" w:rsidRPr="003860FD">
        <w:rPr>
          <w:rFonts w:hAnsi="Times New Roman" w:ascii="Times New Roman"/>
          <w:sz w:val="24"/>
          <w:szCs w:val="24"/>
        </w:rPr>
        <w:t>stečajnim</w:t>
      </w:r>
      <w:r w:rsidR="004137EC" w:rsidRPr="003860FD">
        <w:rPr>
          <w:rFonts w:hAnsi="Times New Roman" w:ascii="Times New Roman"/>
          <w:sz w:val="24"/>
          <w:szCs w:val="24"/>
        </w:rPr>
        <w:t xml:space="preserve"> dužnik</w:t>
      </w:r>
      <w:r w:rsidR="006C659A" w:rsidRPr="003860FD">
        <w:rPr>
          <w:rFonts w:hAnsi="Times New Roman" w:ascii="Times New Roman"/>
          <w:sz w:val="24"/>
          <w:szCs w:val="24"/>
        </w:rPr>
        <w:t>om</w:t>
      </w:r>
      <w:r w:rsidR="004137EC" w:rsidRPr="003860FD">
        <w:rPr>
          <w:rFonts w:hAnsi="Times New Roman" w:ascii="Times New Roman"/>
          <w:sz w:val="24"/>
          <w:szCs w:val="24"/>
        </w:rPr>
        <w:t xml:space="preserve"> </w:t>
      </w:r>
      <w:r w:rsidR="004E17A5" w:rsidRPr="003860FD">
        <w:rPr>
          <w:rFonts w:hAnsi="Times New Roman" w:ascii="Times New Roman"/>
          <w:sz w:val="24"/>
          <w:szCs w:val="24"/>
        </w:rPr>
        <w:t>DINAMIK 3 d.o.o., Šibenik, Donje Polje, Cesta Šibenik – Split 13, Šibenik, OIB: 68885158138</w:t>
      </w:r>
      <w:r w:rsidR="00197B96" w:rsidRPr="003860FD">
        <w:rPr>
          <w:rFonts w:hAnsi="Times New Roman" w:ascii="Times New Roman"/>
          <w:sz w:val="24"/>
          <w:szCs w:val="24"/>
        </w:rPr>
        <w:t>,</w:t>
      </w:r>
      <w:r w:rsidRPr="003860FD">
        <w:rPr>
          <w:rFonts w:hAnsi="Times New Roman" w:ascii="Times New Roman"/>
          <w:sz w:val="24"/>
          <w:szCs w:val="24"/>
        </w:rPr>
        <w:t xml:space="preserve"> dana </w:t>
      </w:r>
      <w:r w:rsidR="00C31A74">
        <w:rPr>
          <w:rFonts w:hAnsi="Times New Roman" w:ascii="Times New Roman"/>
          <w:sz w:val="24"/>
          <w:szCs w:val="24"/>
        </w:rPr>
        <w:t>2. lipnja</w:t>
      </w:r>
      <w:r w:rsidR="004E17A5" w:rsidRPr="003860FD">
        <w:rPr>
          <w:rFonts w:hAnsi="Times New Roman" w:ascii="Times New Roman"/>
          <w:sz w:val="24"/>
          <w:szCs w:val="24"/>
        </w:rPr>
        <w:t xml:space="preserve"> 2017</w:t>
      </w:r>
      <w:r w:rsidR="00197B96" w:rsidRPr="003860FD">
        <w:rPr>
          <w:rFonts w:hAnsi="Times New Roman" w:ascii="Times New Roman"/>
          <w:sz w:val="24"/>
          <w:szCs w:val="24"/>
        </w:rPr>
        <w:t>.</w:t>
      </w:r>
    </w:p>
    <w:p w:rsidRDefault="00F0098B" w:rsidP="00476965" w:rsidR="00F0098B" w:rsidRPr="003860FD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3860FD">
      <w:pPr>
        <w:jc w:val="center"/>
        <w:rPr>
          <w:rFonts w:hAnsi="Times New Roman" w:ascii="Times New Roman"/>
          <w:sz w:val="24"/>
          <w:szCs w:val="24"/>
        </w:rPr>
      </w:pPr>
      <w:r w:rsidRPr="003860FD">
        <w:rPr>
          <w:rFonts w:hAnsi="Times New Roman" w:ascii="Times New Roman"/>
          <w:sz w:val="24"/>
          <w:szCs w:val="24"/>
        </w:rPr>
        <w:t>r i j e š i o  j e</w:t>
      </w:r>
    </w:p>
    <w:p w:rsidRDefault="007236DB" w:rsidP="007236DB" w:rsidR="007236DB" w:rsidRPr="003860FD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E27D46" w:rsidR="007D79B7" w:rsidRPr="003860FD">
      <w:pPr>
        <w:pStyle w:val="Odlomakpopisa"/>
        <w:numPr>
          <w:ilvl w:val="0"/>
          <w:numId w:val="5"/>
        </w:numPr>
        <w:ind w:firstLine="360" w:left="0"/>
        <w:jc w:val="both"/>
        <w:rPr>
          <w:rFonts w:hAnsi="Times New Roman" w:ascii="Times New Roman"/>
          <w:sz w:val="24"/>
          <w:szCs w:val="24"/>
        </w:rPr>
      </w:pPr>
      <w:r w:rsidRPr="003860FD">
        <w:rPr>
          <w:rFonts w:hAnsi="Times New Roman" w:ascii="Times New Roman"/>
          <w:sz w:val="24"/>
          <w:szCs w:val="24"/>
        </w:rPr>
        <w:t xml:space="preserve">Ispravlja se </w:t>
      </w:r>
      <w:r w:rsidR="00F0098B" w:rsidRPr="003860FD">
        <w:rPr>
          <w:rFonts w:hAnsi="Times New Roman" w:ascii="Times New Roman"/>
          <w:sz w:val="24"/>
          <w:szCs w:val="24"/>
        </w:rPr>
        <w:t>rješenje</w:t>
      </w:r>
      <w:r w:rsidRPr="003860FD">
        <w:rPr>
          <w:rFonts w:hAnsi="Times New Roman" w:ascii="Times New Roman"/>
          <w:sz w:val="24"/>
          <w:szCs w:val="24"/>
        </w:rPr>
        <w:t xml:space="preserve"> ovog suda posl.</w:t>
      </w:r>
      <w:r w:rsidR="00450B9F" w:rsidRPr="003860FD">
        <w:rPr>
          <w:rFonts w:hAnsi="Times New Roman" w:ascii="Times New Roman"/>
          <w:sz w:val="24"/>
          <w:szCs w:val="24"/>
        </w:rPr>
        <w:t xml:space="preserve"> </w:t>
      </w:r>
      <w:r w:rsidRPr="003860FD">
        <w:rPr>
          <w:rFonts w:hAnsi="Times New Roman" w:ascii="Times New Roman"/>
          <w:sz w:val="24"/>
          <w:szCs w:val="24"/>
        </w:rPr>
        <w:t>br</w:t>
      </w:r>
      <w:r w:rsidR="00450B9F" w:rsidRPr="003860FD">
        <w:rPr>
          <w:rFonts w:hAnsi="Times New Roman" w:ascii="Times New Roman"/>
          <w:sz w:val="24"/>
          <w:szCs w:val="24"/>
        </w:rPr>
        <w:t>.</w:t>
      </w:r>
      <w:r w:rsidR="00F0098B" w:rsidRPr="003860FD">
        <w:rPr>
          <w:rFonts w:hAnsi="Times New Roman" w:ascii="Times New Roman"/>
          <w:sz w:val="24"/>
          <w:szCs w:val="24"/>
        </w:rPr>
        <w:t xml:space="preserve"> 1 </w:t>
      </w:r>
      <w:r w:rsidR="00C07F33" w:rsidRPr="003860FD">
        <w:rPr>
          <w:rFonts w:hAnsi="Times New Roman" w:ascii="Times New Roman"/>
          <w:sz w:val="24"/>
          <w:szCs w:val="24"/>
        </w:rPr>
        <w:t>St</w:t>
      </w:r>
      <w:r w:rsidR="00F0098B" w:rsidRPr="003860FD">
        <w:rPr>
          <w:rFonts w:hAnsi="Times New Roman" w:ascii="Times New Roman"/>
          <w:sz w:val="24"/>
          <w:szCs w:val="24"/>
        </w:rPr>
        <w:t>-</w:t>
      </w:r>
      <w:r w:rsidR="00C31A74">
        <w:rPr>
          <w:rFonts w:hAnsi="Times New Roman" w:ascii="Times New Roman"/>
          <w:sz w:val="24"/>
          <w:szCs w:val="24"/>
        </w:rPr>
        <w:t>11/2014-178</w:t>
      </w:r>
      <w:r w:rsidR="00DB0885" w:rsidRPr="003860FD">
        <w:rPr>
          <w:rFonts w:hAnsi="Times New Roman" w:ascii="Times New Roman"/>
          <w:sz w:val="24"/>
          <w:szCs w:val="24"/>
        </w:rPr>
        <w:t xml:space="preserve"> </w:t>
      </w:r>
      <w:r w:rsidRPr="003860FD">
        <w:rPr>
          <w:rFonts w:hAnsi="Times New Roman" w:ascii="Times New Roman"/>
          <w:sz w:val="24"/>
          <w:szCs w:val="24"/>
        </w:rPr>
        <w:t xml:space="preserve">od </w:t>
      </w:r>
      <w:r w:rsidR="00C31A74">
        <w:rPr>
          <w:rFonts w:hAnsi="Times New Roman" w:ascii="Times New Roman"/>
          <w:sz w:val="24"/>
          <w:szCs w:val="24"/>
        </w:rPr>
        <w:t>30. svibnja</w:t>
      </w:r>
      <w:r w:rsidR="004E17A5" w:rsidRPr="003860FD">
        <w:rPr>
          <w:rFonts w:hAnsi="Times New Roman" w:ascii="Times New Roman"/>
          <w:sz w:val="24"/>
          <w:szCs w:val="24"/>
        </w:rPr>
        <w:t xml:space="preserve"> 2017</w:t>
      </w:r>
      <w:r w:rsidR="00DB0885" w:rsidRPr="003860FD">
        <w:rPr>
          <w:rFonts w:hAnsi="Times New Roman" w:ascii="Times New Roman"/>
          <w:sz w:val="24"/>
          <w:szCs w:val="24"/>
        </w:rPr>
        <w:t>.</w:t>
      </w:r>
      <w:r w:rsidR="00F046AF" w:rsidRPr="003860FD">
        <w:rPr>
          <w:rFonts w:hAnsi="Times New Roman" w:ascii="Times New Roman"/>
          <w:sz w:val="24"/>
          <w:szCs w:val="24"/>
        </w:rPr>
        <w:t xml:space="preserve"> na način da </w:t>
      </w:r>
      <w:r w:rsidR="00C31A74">
        <w:rPr>
          <w:rFonts w:hAnsi="Times New Roman" w:ascii="Times New Roman"/>
          <w:sz w:val="24"/>
          <w:szCs w:val="24"/>
        </w:rPr>
        <w:t>se briše točka</w:t>
      </w:r>
      <w:r w:rsidR="004E17A5" w:rsidRPr="003860FD">
        <w:rPr>
          <w:rFonts w:hAnsi="Times New Roman" w:ascii="Times New Roman"/>
          <w:sz w:val="24"/>
          <w:szCs w:val="24"/>
        </w:rPr>
        <w:t xml:space="preserve"> </w:t>
      </w:r>
      <w:r w:rsidR="00C31A74">
        <w:rPr>
          <w:rFonts w:hAnsi="Times New Roman" w:ascii="Times New Roman"/>
          <w:sz w:val="24"/>
          <w:szCs w:val="24"/>
        </w:rPr>
        <w:t>III., a dosadašnja točka IV. postaje točka III</w:t>
      </w:r>
      <w:r w:rsidR="004E17A5" w:rsidRPr="003860FD">
        <w:rPr>
          <w:rFonts w:hAnsi="Times New Roman" w:ascii="Times New Roman"/>
          <w:sz w:val="24"/>
          <w:szCs w:val="24"/>
        </w:rPr>
        <w:t>.</w:t>
      </w:r>
    </w:p>
    <w:p w:rsidRDefault="00E27D46" w:rsidP="00E27D46" w:rsidR="00E27D46" w:rsidRPr="003860FD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476965" w:rsidP="00C31A74" w:rsidR="005376BF">
      <w:pPr>
        <w:jc w:val="center"/>
        <w:rPr>
          <w:rFonts w:hAnsi="Times New Roman" w:ascii="Times New Roman"/>
          <w:sz w:val="24"/>
          <w:szCs w:val="24"/>
        </w:rPr>
      </w:pPr>
      <w:r w:rsidRPr="003860FD">
        <w:rPr>
          <w:rFonts w:hAnsi="Times New Roman" w:ascii="Times New Roman"/>
          <w:sz w:val="24"/>
          <w:szCs w:val="24"/>
        </w:rPr>
        <w:t>Obrazloženje</w:t>
      </w:r>
    </w:p>
    <w:p w:rsidRDefault="005376BF" w:rsidP="00476965" w:rsidR="005376BF" w:rsidRPr="003860FD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C31A74" w:rsidR="00C31A74" w:rsidRPr="00C31A7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31A74">
        <w:rPr>
          <w:rFonts w:hAnsi="Times New Roman" w:ascii="Times New Roman"/>
          <w:sz w:val="24"/>
          <w:szCs w:val="24"/>
        </w:rPr>
        <w:t xml:space="preserve">U </w:t>
      </w:r>
      <w:r w:rsidR="00C31A74" w:rsidRPr="00C31A74">
        <w:rPr>
          <w:rFonts w:hAnsi="Times New Roman" w:ascii="Times New Roman"/>
          <w:sz w:val="24"/>
          <w:szCs w:val="24"/>
        </w:rPr>
        <w:t xml:space="preserve">navedenom </w:t>
      </w:r>
      <w:r w:rsidR="00F0098B" w:rsidRPr="00C31A74">
        <w:rPr>
          <w:rFonts w:hAnsi="Times New Roman" w:ascii="Times New Roman"/>
          <w:sz w:val="24"/>
          <w:szCs w:val="24"/>
        </w:rPr>
        <w:t xml:space="preserve">rješenju </w:t>
      </w:r>
      <w:r w:rsidR="00C31A74" w:rsidRPr="00C31A74">
        <w:rPr>
          <w:rFonts w:hAnsi="Times New Roman" w:ascii="Times New Roman"/>
          <w:sz w:val="24"/>
          <w:szCs w:val="24"/>
        </w:rPr>
        <w:t>napravljena je omaška budući da ista sadrži točku I</w:t>
      </w:r>
      <w:r w:rsidR="00C31A74">
        <w:rPr>
          <w:rFonts w:hAnsi="Times New Roman" w:ascii="Times New Roman"/>
          <w:sz w:val="24"/>
          <w:szCs w:val="24"/>
        </w:rPr>
        <w:t>I</w:t>
      </w:r>
      <w:r w:rsidR="00C31A74" w:rsidRPr="00C31A74">
        <w:rPr>
          <w:rFonts w:hAnsi="Times New Roman" w:ascii="Times New Roman"/>
          <w:sz w:val="24"/>
          <w:szCs w:val="24"/>
        </w:rPr>
        <w:t>I. kojom se nalaže upis stečajne mase u sudski registar i posljedično imenovanje stečajnog upravitelja stečajne mase.</w:t>
      </w:r>
      <w:r w:rsidR="00C31A74">
        <w:rPr>
          <w:rFonts w:hAnsi="Times New Roman" w:ascii="Times New Roman"/>
          <w:sz w:val="24"/>
          <w:szCs w:val="24"/>
        </w:rPr>
        <w:t xml:space="preserve"> </w:t>
      </w:r>
    </w:p>
    <w:p w:rsidRDefault="00C31A74" w:rsidP="00C31A74" w:rsidR="00C31A74" w:rsidRPr="00C31A7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31A74">
        <w:rPr>
          <w:rFonts w:hAnsi="Times New Roman" w:ascii="Times New Roman"/>
          <w:sz w:val="24"/>
          <w:szCs w:val="24"/>
        </w:rPr>
        <w:t>Kako je u ovom predmetu unovčena sva imovina stečajnog dužnika i kako se ne vode sudski postupci niti postoji neki drugi razlog za osnivanjem stečajne mase, to je očigledno da je točka III. rješenja omaškom sadržana u istom.</w:t>
      </w:r>
    </w:p>
    <w:p w:rsidRDefault="00120F22" w:rsidP="00450B9F" w:rsidR="00F0098B" w:rsidRPr="003860FD">
      <w:pPr>
        <w:jc w:val="both"/>
        <w:rPr>
          <w:rFonts w:hAnsi="Times New Roman" w:ascii="Times New Roman"/>
          <w:sz w:val="24"/>
          <w:szCs w:val="24"/>
        </w:rPr>
      </w:pPr>
      <w:r w:rsidRPr="003860FD">
        <w:rPr>
          <w:rFonts w:hAnsi="Times New Roman" w:ascii="Times New Roman"/>
          <w:sz w:val="24"/>
          <w:szCs w:val="24"/>
        </w:rPr>
        <w:t xml:space="preserve">           </w:t>
      </w:r>
      <w:r w:rsidR="00F0098B" w:rsidRPr="003860FD">
        <w:rPr>
          <w:rFonts w:hAnsi="Times New Roman" w:ascii="Times New Roman"/>
          <w:sz w:val="24"/>
          <w:szCs w:val="24"/>
        </w:rPr>
        <w:t>Stoga je sud temeljem</w:t>
      </w:r>
      <w:r w:rsidR="00C07F33" w:rsidRPr="003860FD">
        <w:rPr>
          <w:rFonts w:hAnsi="Times New Roman" w:ascii="Times New Roman"/>
          <w:sz w:val="24"/>
          <w:szCs w:val="24"/>
        </w:rPr>
        <w:t xml:space="preserve"> članka </w:t>
      </w:r>
      <w:r w:rsidR="00543A92" w:rsidRPr="003860FD">
        <w:rPr>
          <w:rFonts w:hAnsi="Times New Roman" w:ascii="Times New Roman"/>
          <w:sz w:val="24"/>
          <w:szCs w:val="24"/>
        </w:rPr>
        <w:t>10</w:t>
      </w:r>
      <w:r w:rsidR="00C07F33" w:rsidRPr="003860FD">
        <w:rPr>
          <w:rFonts w:hAnsi="Times New Roman" w:ascii="Times New Roman"/>
          <w:sz w:val="24"/>
          <w:szCs w:val="24"/>
        </w:rPr>
        <w:t>. Stečajnog zakona</w:t>
      </w:r>
      <w:r w:rsidR="00543A92" w:rsidRPr="003860FD">
        <w:rPr>
          <w:rFonts w:hAnsi="Times New Roman" w:ascii="Times New Roman"/>
          <w:sz w:val="24"/>
          <w:szCs w:val="24"/>
        </w:rPr>
        <w:t xml:space="preserve"> (Narodne novine br. 71/15)</w:t>
      </w:r>
      <w:r w:rsidR="00C07F33" w:rsidRPr="003860FD">
        <w:rPr>
          <w:rFonts w:hAnsi="Times New Roman" w:ascii="Times New Roman"/>
          <w:sz w:val="24"/>
          <w:szCs w:val="24"/>
        </w:rPr>
        <w:t xml:space="preserve">, a primjenjujući odredbe </w:t>
      </w:r>
      <w:r w:rsidR="00F0098B" w:rsidRPr="003860FD">
        <w:rPr>
          <w:rFonts w:hAnsi="Times New Roman" w:ascii="Times New Roman"/>
          <w:sz w:val="24"/>
          <w:szCs w:val="24"/>
        </w:rPr>
        <w:t>čl</w:t>
      </w:r>
      <w:r w:rsidR="00C07F33" w:rsidRPr="003860FD">
        <w:rPr>
          <w:rFonts w:hAnsi="Times New Roman" w:ascii="Times New Roman"/>
          <w:sz w:val="24"/>
          <w:szCs w:val="24"/>
        </w:rPr>
        <w:t>anka</w:t>
      </w:r>
      <w:r w:rsidR="00F0098B" w:rsidRPr="003860FD">
        <w:rPr>
          <w:rFonts w:hAnsi="Times New Roman" w:ascii="Times New Roman"/>
          <w:sz w:val="24"/>
          <w:szCs w:val="24"/>
        </w:rPr>
        <w:t xml:space="preserve"> 342. st</w:t>
      </w:r>
      <w:r w:rsidR="00C07F33" w:rsidRPr="003860FD">
        <w:rPr>
          <w:rFonts w:hAnsi="Times New Roman" w:ascii="Times New Roman"/>
          <w:sz w:val="24"/>
          <w:szCs w:val="24"/>
        </w:rPr>
        <w:t>avka</w:t>
      </w:r>
      <w:r w:rsidR="00F0098B" w:rsidRPr="003860FD">
        <w:rPr>
          <w:rFonts w:hAnsi="Times New Roman" w:ascii="Times New Roman"/>
          <w:sz w:val="24"/>
          <w:szCs w:val="24"/>
        </w:rPr>
        <w:t xml:space="preserve"> 1 i 2. Zakona o parničnom postupku </w:t>
      </w:r>
      <w:r w:rsidR="00B70CB5" w:rsidRPr="003860FD">
        <w:rPr>
          <w:rFonts w:hAnsi="Times New Roman" w:ascii="Times New Roman"/>
          <w:sz w:val="24"/>
          <w:szCs w:val="24"/>
        </w:rPr>
        <w:t xml:space="preserve">(Narodne novine broj 53/91, 91/92, 112/99, 117/03, 88/05, 2/07, 84/08, 123/08, 57/11 i 25/13) </w:t>
      </w:r>
      <w:r w:rsidR="00F0098B" w:rsidRPr="003860FD">
        <w:rPr>
          <w:rFonts w:hAnsi="Times New Roman" w:ascii="Times New Roman"/>
          <w:sz w:val="24"/>
          <w:szCs w:val="24"/>
        </w:rPr>
        <w:t>donio ovo rješenje.</w:t>
      </w:r>
    </w:p>
    <w:p w:rsidRDefault="00476965" w:rsidP="00476965" w:rsidR="00476965" w:rsidRPr="003860FD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DC4235" w:rsidR="00476965" w:rsidRPr="003860FD">
      <w:pPr>
        <w:jc w:val="center"/>
        <w:rPr>
          <w:rFonts w:hAnsi="Times New Roman" w:ascii="Times New Roman"/>
          <w:sz w:val="24"/>
          <w:szCs w:val="24"/>
        </w:rPr>
      </w:pPr>
      <w:r w:rsidRPr="003860FD">
        <w:rPr>
          <w:rFonts w:hAnsi="Times New Roman" w:ascii="Times New Roman"/>
          <w:sz w:val="24"/>
          <w:szCs w:val="24"/>
        </w:rPr>
        <w:t xml:space="preserve">U Zadru, </w:t>
      </w:r>
      <w:r w:rsidR="00C31A74">
        <w:rPr>
          <w:rFonts w:hAnsi="Times New Roman" w:ascii="Times New Roman"/>
          <w:sz w:val="24"/>
          <w:szCs w:val="24"/>
        </w:rPr>
        <w:t>2. lipnja</w:t>
      </w:r>
      <w:r w:rsidR="004E17A5" w:rsidRPr="003860FD">
        <w:rPr>
          <w:rFonts w:hAnsi="Times New Roman" w:ascii="Times New Roman"/>
          <w:sz w:val="24"/>
          <w:szCs w:val="24"/>
        </w:rPr>
        <w:t xml:space="preserve"> 2017</w:t>
      </w:r>
      <w:r w:rsidRPr="003860FD">
        <w:rPr>
          <w:rFonts w:hAnsi="Times New Roman" w:ascii="Times New Roman"/>
          <w:sz w:val="24"/>
          <w:szCs w:val="24"/>
        </w:rPr>
        <w:t xml:space="preserve">. </w:t>
      </w:r>
    </w:p>
    <w:p w:rsidRDefault="00287CB5" w:rsidP="00476965" w:rsidR="00287CB5" w:rsidRPr="003860FD">
      <w:pPr>
        <w:jc w:val="both"/>
        <w:rPr>
          <w:rFonts w:hAnsi="Times New Roman" w:ascii="Times New Roman"/>
          <w:sz w:val="24"/>
          <w:szCs w:val="24"/>
        </w:rPr>
      </w:pPr>
    </w:p>
    <w:p w:rsidRDefault="00901C0C" w:rsidP="00DB0885" w:rsidR="00E9226F" w:rsidRPr="003860FD">
      <w:pPr>
        <w:jc w:val="right"/>
        <w:rPr>
          <w:rFonts w:hAnsi="Times New Roman" w:ascii="Times New Roman"/>
          <w:sz w:val="24"/>
          <w:szCs w:val="24"/>
        </w:rPr>
      </w:pPr>
      <w:r w:rsidRPr="003860FD">
        <w:rPr>
          <w:rFonts w:hAnsi="Times New Roman" w:ascii="Times New Roman"/>
          <w:sz w:val="24"/>
          <w:szCs w:val="24"/>
        </w:rPr>
        <w:t>Sutkinja</w:t>
      </w:r>
      <w:r w:rsidR="00E9226F" w:rsidRPr="003860FD">
        <w:rPr>
          <w:rFonts w:hAnsi="Times New Roman" w:ascii="Times New Roman"/>
          <w:sz w:val="24"/>
          <w:szCs w:val="24"/>
        </w:rPr>
        <w:t>:</w:t>
      </w:r>
    </w:p>
    <w:p w:rsidRDefault="00DB0885" w:rsidP="00DB0885" w:rsidR="00E9226F" w:rsidRPr="003860FD">
      <w:pPr>
        <w:jc w:val="right"/>
        <w:rPr>
          <w:rFonts w:hAnsi="Times New Roman" w:ascii="Times New Roman"/>
          <w:sz w:val="24"/>
          <w:szCs w:val="24"/>
        </w:rPr>
      </w:pPr>
      <w:r w:rsidRPr="003860FD">
        <w:rPr>
          <w:rFonts w:hAnsi="Times New Roman" w:ascii="Times New Roman"/>
          <w:sz w:val="24"/>
          <w:szCs w:val="24"/>
        </w:rPr>
        <w:t>Ardena Bajlo</w:t>
      </w:r>
    </w:p>
    <w:p w:rsidRDefault="00E9226F" w:rsidP="00E9226F" w:rsidR="00E9226F" w:rsidRPr="003860FD">
      <w:pPr>
        <w:rPr>
          <w:rFonts w:hAnsi="Times New Roman" w:ascii="Times New Roman"/>
          <w:sz w:val="24"/>
          <w:szCs w:val="24"/>
        </w:rPr>
      </w:pPr>
    </w:p>
    <w:p w:rsidRDefault="00BD6458" w:rsidP="00BD6458" w:rsidR="00BD6458" w:rsidRPr="003860FD">
      <w:pPr>
        <w:rPr>
          <w:rFonts w:hAnsi="Times New Roman" w:ascii="Times New Roman"/>
          <w:sz w:val="24"/>
          <w:szCs w:val="24"/>
        </w:rPr>
      </w:pPr>
    </w:p>
    <w:p w:rsidRDefault="00450B9F" w:rsidP="00BD6458" w:rsidR="00450B9F" w:rsidRPr="003860FD">
      <w:pPr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3860FD">
      <w:pPr>
        <w:rPr>
          <w:rFonts w:hAnsi="Times New Roman" w:ascii="Times New Roman"/>
          <w:sz w:val="24"/>
          <w:szCs w:val="24"/>
        </w:rPr>
      </w:pPr>
      <w:r w:rsidRPr="003860FD">
        <w:rPr>
          <w:rFonts w:hAnsi="Times New Roman" w:ascii="Times New Roman"/>
          <w:sz w:val="24"/>
          <w:szCs w:val="24"/>
        </w:rPr>
        <w:t>PRAVNA POUKA:</w:t>
      </w:r>
      <w:r w:rsidR="0031259B" w:rsidRPr="003860FD">
        <w:rPr>
          <w:rFonts w:hAnsi="Times New Roman" w:ascii="Times New Roman"/>
          <w:sz w:val="24"/>
          <w:szCs w:val="24"/>
        </w:rPr>
        <w:t xml:space="preserve">         </w:t>
      </w:r>
    </w:p>
    <w:p w:rsidRDefault="00476965" w:rsidP="00476965" w:rsidR="00476965" w:rsidRPr="003860FD">
      <w:pPr>
        <w:jc w:val="both"/>
        <w:rPr>
          <w:rFonts w:hAnsi="Times New Roman" w:ascii="Times New Roman"/>
          <w:sz w:val="24"/>
          <w:szCs w:val="24"/>
        </w:rPr>
      </w:pPr>
      <w:r w:rsidRPr="003860FD">
        <w:rPr>
          <w:rFonts w:hAnsi="Times New Roman" w:ascii="Times New Roman"/>
          <w:sz w:val="24"/>
          <w:szCs w:val="24"/>
        </w:rPr>
        <w:tab/>
        <w:t>Protiv  ovog  rješenja nezadovoljna stranka može podnij</w:t>
      </w:r>
      <w:r w:rsidR="00AE1639" w:rsidRPr="003860FD">
        <w:rPr>
          <w:rFonts w:hAnsi="Times New Roman" w:ascii="Times New Roman"/>
          <w:sz w:val="24"/>
          <w:szCs w:val="24"/>
        </w:rPr>
        <w:t xml:space="preserve">eti žalbu u roku od 8 dana od </w:t>
      </w:r>
      <w:r w:rsidRPr="003860FD">
        <w:rPr>
          <w:rFonts w:hAnsi="Times New Roman" w:ascii="Times New Roman"/>
          <w:sz w:val="24"/>
          <w:szCs w:val="24"/>
        </w:rPr>
        <w:t xml:space="preserve">dana </w:t>
      </w:r>
      <w:r w:rsidR="004E17A5" w:rsidRPr="003860FD">
        <w:rPr>
          <w:rFonts w:hAnsi="Times New Roman" w:ascii="Times New Roman"/>
          <w:sz w:val="24"/>
          <w:szCs w:val="24"/>
        </w:rPr>
        <w:t>dostave</w:t>
      </w:r>
      <w:r w:rsidRPr="003860FD">
        <w:rPr>
          <w:rFonts w:hAnsi="Times New Roman" w:ascii="Times New Roman"/>
          <w:sz w:val="24"/>
          <w:szCs w:val="24"/>
        </w:rPr>
        <w:t xml:space="preserve"> istog. Žalba  se podnosi putem ovog  suda u tri  istovjetna primjerka, a o žalbi odlučuje Visoki trgovački sud  Republike  Hrvatske.</w:t>
      </w:r>
    </w:p>
    <w:p w:rsidRDefault="00450B9F" w:rsidP="00476965" w:rsidR="00450B9F" w:rsidRPr="003860FD">
      <w:pPr>
        <w:jc w:val="both"/>
        <w:rPr>
          <w:rFonts w:hAnsi="Times New Roman" w:ascii="Times New Roman"/>
          <w:sz w:val="24"/>
          <w:szCs w:val="24"/>
        </w:rPr>
      </w:pPr>
    </w:p>
    <w:p w:rsidRDefault="00C31A74" w:rsidP="00BF0CFF" w:rsidR="00C31A74">
      <w:pPr>
        <w:rPr>
          <w:rFonts w:hAnsi="Times New Roman" w:ascii="Times New Roman"/>
          <w:b/>
          <w:sz w:val="24"/>
          <w:szCs w:val="24"/>
        </w:rPr>
      </w:pPr>
    </w:p>
    <w:p w:rsidRDefault="00C31A74" w:rsidP="00BF0CFF" w:rsidR="00C31A74">
      <w:pPr>
        <w:rPr>
          <w:rFonts w:hAnsi="Times New Roman" w:ascii="Times New Roman"/>
          <w:b/>
          <w:sz w:val="24"/>
          <w:szCs w:val="24"/>
        </w:rPr>
      </w:pPr>
    </w:p>
    <w:p w:rsidRDefault="00BF0CFF" w:rsidP="00BF0CFF" w:rsidR="00BF0CFF" w:rsidRPr="003860FD">
      <w:pPr>
        <w:rPr>
          <w:rFonts w:hAnsi="Times New Roman" w:ascii="Times New Roman"/>
          <w:b/>
          <w:sz w:val="24"/>
          <w:szCs w:val="24"/>
        </w:rPr>
      </w:pPr>
      <w:r w:rsidRPr="003860FD">
        <w:rPr>
          <w:rFonts w:hAnsi="Times New Roman" w:ascii="Times New Roman"/>
          <w:b/>
          <w:sz w:val="24"/>
          <w:szCs w:val="24"/>
        </w:rPr>
        <w:lastRenderedPageBreak/>
        <w:t>Dostaviti:</w:t>
      </w:r>
    </w:p>
    <w:p w:rsidRDefault="00301FF2" w:rsidP="00301FF2" w:rsidR="007A2202" w:rsidRPr="003860FD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 w:rsidRPr="003860FD">
        <w:rPr>
          <w:rFonts w:hAnsi="Times New Roman" w:ascii="Times New Roman"/>
          <w:sz w:val="24"/>
          <w:szCs w:val="24"/>
        </w:rPr>
        <w:t>e- oglasna ploča</w:t>
      </w:r>
    </w:p>
    <w:p w:rsidRDefault="004E17A5" w:rsidP="007D79B7" w:rsidR="007D79B7" w:rsidRPr="003860FD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 w:rsidRPr="003860FD">
        <w:rPr>
          <w:rFonts w:hAnsi="Times New Roman" w:ascii="Times New Roman"/>
          <w:sz w:val="24"/>
          <w:szCs w:val="24"/>
        </w:rPr>
        <w:t>stečajni upravitelj – mailom</w:t>
      </w:r>
    </w:p>
    <w:p w:rsidRDefault="004E17A5" w:rsidP="007D79B7" w:rsidR="004E17A5" w:rsidRPr="003860FD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 w:rsidRPr="003860FD">
        <w:rPr>
          <w:rFonts w:hAnsi="Times New Roman" w:ascii="Times New Roman"/>
          <w:sz w:val="24"/>
          <w:szCs w:val="24"/>
        </w:rPr>
        <w:t>u spis</w:t>
      </w:r>
    </w:p>
    <w:sectPr w:rsidSect="00AE1639" w:rsidR="004E17A5" w:rsidRPr="003860FD">
      <w:pgSz w:h="15842" w:w="12242"/>
      <w:pgMar w:gutter="0" w:footer="720" w:header="720" w:left="1797" w:bottom="1258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500DAA"/>
    <w:multiLevelType w:val="hybridMultilevel"/>
    <w:tmpl w:val="6E4E03AE"/>
    <w:lvl w:tplc="7FF8D5B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D7A243B"/>
    <w:multiLevelType w:val="hybridMultilevel"/>
    <w:tmpl w:val="C654390C"/>
    <w:lvl w:tplc="73B8E04E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3642CB4"/>
    <w:multiLevelType w:val="hybridMultilevel"/>
    <w:tmpl w:val="7DB86B4C"/>
    <w:lvl w:tplc="EBACDD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120F22"/>
    <w:rsid w:val="00136821"/>
    <w:rsid w:val="00144F05"/>
    <w:rsid w:val="00197B96"/>
    <w:rsid w:val="00232437"/>
    <w:rsid w:val="00260BFB"/>
    <w:rsid w:val="00287CB5"/>
    <w:rsid w:val="00291345"/>
    <w:rsid w:val="002A53C1"/>
    <w:rsid w:val="002B2F75"/>
    <w:rsid w:val="00301FF2"/>
    <w:rsid w:val="0031259B"/>
    <w:rsid w:val="00366A89"/>
    <w:rsid w:val="003749D9"/>
    <w:rsid w:val="003803BA"/>
    <w:rsid w:val="003860FD"/>
    <w:rsid w:val="003C269A"/>
    <w:rsid w:val="004137EC"/>
    <w:rsid w:val="00450B9F"/>
    <w:rsid w:val="00476965"/>
    <w:rsid w:val="0048733E"/>
    <w:rsid w:val="004C58A8"/>
    <w:rsid w:val="004E17A5"/>
    <w:rsid w:val="005376BF"/>
    <w:rsid w:val="00543A92"/>
    <w:rsid w:val="005A64CD"/>
    <w:rsid w:val="00657149"/>
    <w:rsid w:val="006C659A"/>
    <w:rsid w:val="00701875"/>
    <w:rsid w:val="007236DB"/>
    <w:rsid w:val="00725ADC"/>
    <w:rsid w:val="00741B44"/>
    <w:rsid w:val="007A1078"/>
    <w:rsid w:val="007A2202"/>
    <w:rsid w:val="007D79B7"/>
    <w:rsid w:val="0082594F"/>
    <w:rsid w:val="0086425C"/>
    <w:rsid w:val="008A54ED"/>
    <w:rsid w:val="008D5F93"/>
    <w:rsid w:val="008E454C"/>
    <w:rsid w:val="00901C0C"/>
    <w:rsid w:val="00974B89"/>
    <w:rsid w:val="00A00D27"/>
    <w:rsid w:val="00A2311C"/>
    <w:rsid w:val="00A241EB"/>
    <w:rsid w:val="00A41E71"/>
    <w:rsid w:val="00A8376E"/>
    <w:rsid w:val="00AA193D"/>
    <w:rsid w:val="00AB7ED1"/>
    <w:rsid w:val="00AD46D8"/>
    <w:rsid w:val="00AE1639"/>
    <w:rsid w:val="00B70CB5"/>
    <w:rsid w:val="00B83EA2"/>
    <w:rsid w:val="00BB24F7"/>
    <w:rsid w:val="00BD6458"/>
    <w:rsid w:val="00BF0CFF"/>
    <w:rsid w:val="00C07F33"/>
    <w:rsid w:val="00C31A74"/>
    <w:rsid w:val="00C36E36"/>
    <w:rsid w:val="00C64692"/>
    <w:rsid w:val="00D46139"/>
    <w:rsid w:val="00D97892"/>
    <w:rsid w:val="00DB0885"/>
    <w:rsid w:val="00DC4235"/>
    <w:rsid w:val="00E27D46"/>
    <w:rsid w:val="00E8758E"/>
    <w:rsid w:val="00E9226F"/>
    <w:rsid w:val="00EE2919"/>
    <w:rsid w:val="00F0098B"/>
    <w:rsid w:val="00F046AF"/>
    <w:rsid w:val="00F9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7D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E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E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E3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E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E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7D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E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E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E3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E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E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svibnja 2017.</izvorni_sadrzaj>
    <derivirana_varijabla naziv="DomainObject.Predmet.DatumRjesavanja_1">30.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St-11/2014</izvorni_sadrzaj>
    <derivirana_varijabla naziv="DomainObject.Predmet.OznakaBroj_1">St-11/2014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ORIGINAL SPISA poslan u pisarnicu 30.5.2017.</izvorni_sadrzaj>
    <derivirana_varijabla naziv="DomainObject.Predmet.PrimjedbaSuca_1">ORIGINAL SPISA poslan u pisarnicu 30.5.2017.</derivirana_varijabla>
  </DomainObject.Predmet.PrimjedbaSuca>
  <DomainObject.Predmet.ProtustrankaFormated>
    <izvorni_sadrzaj>  LERGA društvo s ograničenom odgovornošću za trgovinu, turizam, ugostiteljstvo, promet i graditeljstvo u stečaju</izvorni_sadrzaj>
    <derivirana_varijabla naziv="DomainObject.Predmet.ProtustrankaFormated_1">  LERGA društvo s ograničenom odgovornošću za trgovinu, turizam, ugostiteljstvo, promet i graditeljstvo u stečaju</derivirana_varijabla>
  </DomainObject.Predmet.ProtustrankaFormated>
  <DomainObject.Predmet.ProtustrankaFormatedOIB>
    <izvorni_sadrzaj>  LERGA društvo s ograničenom odgovornošću za trgovinu, turizam, ugostiteljstvo, promet i graditeljstvo u stečaju, OIB 44013906355</izvorni_sadrzaj>
    <derivirana_varijabla naziv="DomainObject.Predmet.ProtustrankaFormatedOIB_1">  LERGA društvo s ograničenom odgovornošću za trgovinu, turizam, ugostiteljstvo, promet i graditeljstvo u stečaju, OIB 44013906355</derivirana_varijabla>
  </DomainObject.Predmet.ProtustrankaFormatedOIB>
  <DomainObject.Predmet.ProtustrankaFormatedWithAdress>
    <izvorni_sadrzaj> LERGA društvo s ograničenom odgovornošću za trgovinu, turizam, ugostiteljstvo, promet i graditeljstvo u stečaju, Ulica Hrvatskog Sabora 8, 23000 Zadar</izvorni_sadrzaj>
    <derivirana_varijabla naziv="DomainObject.Predmet.ProtustrankaFormatedWithAdress_1"> LERGA društvo s ograničenom odgovornošću za trgovinu, turizam, ugostiteljstvo, promet i graditeljstvo u stečaju, Ulica Hrvatskog Sabora 8, 23000 Zadar</derivirana_varijabla>
  </DomainObject.Predmet.ProtustrankaFormatedWithAdress>
  <DomainObject.Predmet.ProtustrankaFormatedWithAdressOIB>
    <izvorni_sadrzaj> LERGA društvo s ograničenom odgovornošću za trgovinu, turizam, ugostiteljstvo, promet i graditeljstvo u stečaju, OIB 44013906355, Ulica Hrvatskog Sabora 8, 23000 Zadar</izvorni_sadrzaj>
    <derivirana_varijabla naziv="DomainObject.Predmet.ProtustrankaFormatedWithAdressOIB_1"> LERGA društvo s ograničenom odgovornošću za trgovinu, turizam, ugostiteljstvo, promet i graditeljstvo u stečaju, OIB 44013906355, Ulica Hrvatskog Sabora 8, 23000 Zadar</derivirana_varijabla>
  </DomainObject.Predmet.ProtustrankaFormatedWithAdressOIB>
  <DomainObject.Predmet.ProtustrankaWithAdress>
    <izvorni_sadrzaj>LERGA društvo s ograničenom odgovornošću za trgovinu, turizam, ugostiteljstvo, promet i graditeljstvo u stečaju Ulica Hrvatskog Sabora 8, 23000 Zadar</izvorni_sadrzaj>
    <derivirana_varijabla naziv="DomainObject.Predmet.ProtustrankaWithAdress_1">LERGA društvo s ograničenom odgovornošću za trgovinu, turizam, ugostiteljstvo, promet i graditeljstvo u stečaju Ulica Hrvatskog Sabora 8, 23000 Zadar</derivirana_varijabla>
  </DomainObject.Predmet.ProtustrankaWithAdress>
  <DomainObject.Predmet.ProtustrankaWithAdressOIB>
    <izvorni_sadrzaj>LERGA društvo s ograničenom odgovornošću za trgovinu, turizam, ugostiteljstvo, promet i graditeljstvo u stečaju, OIB 44013906355, Ulica Hrvatskog Sabora 8, 23000 Zadar</izvorni_sadrzaj>
    <derivirana_varijabla naziv="DomainObject.Predmet.ProtustrankaWithAdressOIB_1">LERGA društvo s ograničenom odgovornošću za trgovinu, turizam, ugostiteljstvo, promet i graditeljstvo u stečaju, OIB 44013906355, Ulica Hrvatskog Sabora 8, 23000 Zadar</derivirana_varijabla>
  </DomainObject.Predmet.ProtustrankaWithAdressOIB>
  <DomainObject.Predmet.ProtustrankaNazivFormated>
    <izvorni_sadrzaj>LERGA društvo s ograničenom odgovornošću za trgovinu, turizam, ugostiteljstvo, promet i graditeljstvo u stečaju</izvorni_sadrzaj>
    <derivirana_varijabla naziv="DomainObject.Predmet.ProtustrankaNazivFormated_1">LERGA društvo s ograničenom odgovornošću za trgovinu, turizam, ugostiteljstvo, promet i graditeljstvo u stečaju</derivirana_varijabla>
  </DomainObject.Predmet.ProtustrankaNazivFormated>
  <DomainObject.Predmet.ProtustrankaNazivFormatedOIB>
    <izvorni_sadrzaj>LERGA društvo s ograničenom odgovornošću za trgovinu, turizam, ugostiteljstvo, promet i graditeljstvo u stečaju, OIB 44013906355</izvorni_sadrzaj>
    <derivirana_varijabla naziv="DomainObject.Predmet.ProtustrankaNazivFormatedOIB_1">LERGA društvo s ograničenom odgovornošću za trgovinu, turizam, ugostiteljstvo, promet i graditeljstvo u stečaju, OIB 44013906355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10. svibnja 2017.</izvorni_sadrzaj>
    <derivirana_varijabla naziv="DomainObject.Predmet.SpisIzvanSuda.DatumIzlazaSpisa_1">10. svibnja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Lerga; Nenad Lerga; OTP banka Hrvatska dioničko društvo</izvorni_sadrzaj>
    <derivirana_varijabla naziv="DomainObject.Predmet.StrankaFormated_1">  Mirjana Lerga; Nenad Lerga; OTP banka Hrvatska dioničko društvo</derivirana_varijabla>
  </DomainObject.Predmet.StrankaFormated>
  <DomainObject.Predmet.StrankaFormatedOIB>
    <izvorni_sadrzaj>  Mirjana Lerga, OIB 17635069091; Nenad Lerga, OIB 99595152689; OTP banka Hrvatska dioničko društvo, OIB 52508873833</izvorni_sadrzaj>
    <derivirana_varijabla naziv="DomainObject.Predmet.StrankaFormatedOIB_1">  Mirjana Lerga, OIB 17635069091; Nenad Lerga, OIB 99595152689; OTP banka Hrvatska dioničko društvo, OIB 52508873833</derivirana_varijabla>
  </DomainObject.Predmet.StrankaFormatedOIB>
  <DomainObject.Predmet.StrankaFormatedWithAdress>
    <izvorni_sadrzaj> Mirjana Lerga, Donji Zemunik Ulica Xvi 101, 23222 Zemunik Donji; Nenad Lerga, Hrvatskog Sabora 8d, 23000 Zadar; OTP banka Hrvatska dioničko društvo, Ulica Domovinskog rata 3, 23000 Zadar</izvorni_sadrzaj>
    <derivirana_varijabla naziv="DomainObject.Predmet.StrankaFormatedWithAdress_1"> Mirjana Lerga, Donji Zemunik Ulica Xvi 101, 23222 Zemunik Donji; Nenad Lerga, Hrvatskog Sabora 8d, 23000 Zadar; OTP banka Hrvatska dioničko društvo, Ulica Domovinskog rata 3, 23000 Zadar</derivirana_varijabla>
  </DomainObject.Predmet.StrankaFormatedWithAdress>
  <DomainObject.Predmet.StrankaFormatedWithAdressOIB>
    <izvorni_sadrzaj> Mirjana Lerga, OIB 17635069091, Donji Zemunik Ulica Xvi 101, 23222 Zemunik Donji; Nenad Lerga, OIB 99595152689, Hrvatskog Sabora 8d, 23000 Zadar; OTP banka Hrvatska dioničko društvo, OIB 52508873833, Ulica Domovinskog rata 3, 23000 Zadar</izvorni_sadrzaj>
    <derivirana_varijabla naziv="DomainObject.Predmet.StrankaFormatedWithAdressOIB_1"> Mirjana Lerga, OIB 17635069091, Donji Zemunik Ulica Xvi 101, 23222 Zemunik Donji; Nenad Lerga, OIB 99595152689, Hrvatskog Sabora 8d, 23000 Zadar; OTP banka Hrvatska dioničko društvo, OIB 52508873833, Ulica Domovinskog rata 3, 23000 Zadar</derivirana_varijabla>
  </DomainObject.Predmet.StrankaFormatedWithAdressOIB>
  <DomainObject.Predmet.StrankaWithAdress>
    <izvorni_sadrzaj>Mirjana Lerga Donji Zemunik Ulica Xvi 101,23222 Zemunik Donji,Nenad Lerga Hrvatskog Sabora 8d,23000 Zadar,OTP banka Hrvatska dioničko društvo Ulica Domovinskog rata 3,23000 Zadar</izvorni_sadrzaj>
    <derivirana_varijabla naziv="DomainObject.Predmet.StrankaWithAdress_1">Mirjana Lerga Donji Zemunik Ulica Xvi 101,23222 Zemunik Donji,Nenad Lerga Hrvatskog Sabora 8d,23000 Zadar,OTP banka Hrvatska dioničko društvo Ulica Domovinskog rata 3,23000 Zadar</derivirana_varijabla>
  </DomainObject.Predmet.StrankaWithAdress>
  <DomainObject.Predmet.StrankaWithAdressOIB>
    <izvorni_sadrzaj>Mirjana Lerga, OIB 17635069091, Donji Zemunik Ulica Xvi 101,23222 Zemunik Donji,Nenad Lerga, OIB 99595152689, Hrvatskog Sabora 8d,23000 Zadar,OTP banka Hrvatska dioničko društvo, OIB 52508873833, Ulica Domovinskog rata 3,23000 Zadar</izvorni_sadrzaj>
    <derivirana_varijabla naziv="DomainObject.Predmet.StrankaWithAdressOIB_1">Mirjana Lerga, OIB 17635069091, Donji Zemunik Ulica Xvi 101,23222 Zemunik Donji,Nenad Lerga, OIB 99595152689, Hrvatskog Sabora 8d,23000 Zadar,OTP banka Hrvatska dioničko društvo, OIB 52508873833, Ulica Domovinskog rata 3,23000 Zadar</derivirana_varijabla>
  </DomainObject.Predmet.StrankaWithAdressOIB>
  <DomainObject.Predmet.StrankaNazivFormated>
    <izvorni_sadrzaj>Mirjana Lerga,Nenad Lerga,OTP banka Hrvatska dioničko društvo</izvorni_sadrzaj>
    <derivirana_varijabla naziv="DomainObject.Predmet.StrankaNazivFormated_1">Mirjana Lerga,Nenad Lerga,OTP banka Hrvatska dioničko društvo</derivirana_varijabla>
  </DomainObject.Predmet.StrankaNazivFormated>
  <DomainObject.Predmet.StrankaNazivFormatedOIB>
    <izvorni_sadrzaj>Mirjana Lerga, OIB 17635069091,Nenad Lerga, OIB 99595152689,OTP banka Hrvatska dioničko društvo, OIB 52508873833</izvorni_sadrzaj>
    <derivirana_varijabla naziv="DomainObject.Predmet.StrankaNazivFormatedOIB_1">Mirjana Lerga, OIB 17635069091,Nenad Lerga, OIB 99595152689,OTP banka Hrvatska dioničko društvo, OIB 52508873833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Mirjana Lerga</item>
      <item>Nenad Lerga</item>
      <item>OTP banka Hrvatska dioničko društvo</item>
    </izvorni_sadrzaj>
    <derivirana_varijabla naziv="DomainObject.Predmet.StrankaListFormated_1">
      <item>Mirjana Lerga</item>
      <item>Nenad Lerga</item>
      <item>OTP banka Hrvatska dioničko društvo</item>
    </derivirana_varijabla>
  </DomainObject.Predmet.StrankaListFormated>
  <DomainObject.Predmet.StrankaListFormatedOIB>
    <izvorni_sadrzaj>
      <item>Mirjana Lerga, OIB 17635069091</item>
      <item>Nenad Lerga, OIB 99595152689</item>
      <item>OTP banka Hrvatska dioničko društvo, OIB 52508873833</item>
    </izvorni_sadrzaj>
    <derivirana_varijabla naziv="DomainObject.Predmet.StrankaListFormatedOIB_1">
      <item>Mirjana Lerga, OIB 17635069091</item>
      <item>Nenad Lerga, OIB 99595152689</item>
      <item>OTP banka Hrvatska dioničko društvo, OIB 52508873833</item>
    </derivirana_varijabla>
  </DomainObject.Predmet.StrankaListFormatedOIB>
  <DomainObject.Predmet.StrankaListFormatedWithAdress>
    <izvorni_sadrzaj>
      <item>Mirjana Lerga, Donji Zemunik Ulica Xvi 101, 23222 Zemunik Donji</item>
      <item>Nenad Lerga, Hrvatskog Sabora 8d, 23000 Zadar</item>
      <item>OTP banka Hrvatska dioničko društvo, Ulica Domovinskog rata 3, 23000 Zadar</item>
    </izvorni_sadrzaj>
    <derivirana_varijabla naziv="DomainObject.Predmet.StrankaListFormatedWithAdress_1">
      <item>Mirjana Lerga, Donji Zemunik Ulica Xvi 101, 23222 Zemunik Donji</item>
      <item>Nenad Lerga, Hrvatskog Sabora 8d, 23000 Zadar</item>
      <item>OTP banka Hrvatska dioničko društvo, Ulica Domovinskog rata 3, 23000 Zadar</item>
    </derivirana_varijabla>
  </DomainObject.Predmet.StrankaListFormatedWithAdress>
  <DomainObject.Predmet.StrankaListFormatedWithAdressOIB>
    <izvorni_sadrzaj>
      <item>Mirjana Lerga, OIB 17635069091, Donji Zemunik Ulica Xvi 101, 23222 Zemunik Donji</item>
      <item>Nenad Lerga, OIB 99595152689, Hrvatskog Sabora 8d, 23000 Zadar</item>
      <item>OTP banka Hrvatska dioničko društvo, OIB 52508873833, Ulica Domovinskog rata 3, 23000 Zadar</item>
    </izvorni_sadrzaj>
    <derivirana_varijabla naziv="DomainObject.Predmet.StrankaListFormatedWithAdressOIB_1">
      <item>Mirjana Lerga, OIB 17635069091, Donji Zemunik Ulica Xvi 101, 23222 Zemunik Donji</item>
      <item>Nenad Lerga, OIB 99595152689, Hrvatskog Sabora 8d, 23000 Zadar</item>
      <item>OTP banka Hrvatska dioničko društvo, OIB 52508873833, Ulica Domovinskog rata 3, 23000 Zadar</item>
    </derivirana_varijabla>
  </DomainObject.Predmet.StrankaListFormatedWithAdressOIB>
  <DomainObject.Predmet.StrankaListNazivFormated>
    <izvorni_sadrzaj>
      <item>Mirjana Lerga</item>
      <item>Nenad Lerga</item>
      <item>OTP banka Hrvatska dioničko društvo</item>
    </izvorni_sadrzaj>
    <derivirana_varijabla naziv="DomainObject.Predmet.StrankaListNazivFormated_1">
      <item>Mirjana Lerga</item>
      <item>Nenad Lerga</item>
      <item>OTP banka Hrvatska dioničko društvo</item>
    </derivirana_varijabla>
  </DomainObject.Predmet.StrankaListNazivFormated>
  <DomainObject.Predmet.StrankaListNazivFormatedOIB>
    <izvorni_sadrzaj>
      <item>Mirjana Lerga, OIB 17635069091</item>
      <item>Nenad Lerga, OIB 99595152689</item>
      <item>OTP banka Hrvatska dioničko društvo, OIB 52508873833</item>
    </izvorni_sadrzaj>
    <derivirana_varijabla naziv="DomainObject.Predmet.StrankaListNazivFormatedOIB_1">
      <item>Mirjana Lerga, OIB 17635069091</item>
      <item>Nenad Lerga, OIB 99595152689</item>
      <item>OTP banka Hrvatska dioničko društvo, OIB 52508873833</item>
    </derivirana_varijabla>
  </DomainObject.Predmet.StrankaListNazivFormatedOIB>
  <DomainObject.Predmet.ProtuStrankaListFormated>
    <izvorni_sadrzaj>
      <item>LERGA društvo s ograničenom odgovornošću za trgovinu, turizam, ugostiteljstvo, promet i graditeljstvo u stečaju</item>
    </izvorni_sadrzaj>
    <derivirana_varijabla naziv="DomainObject.Predmet.ProtuStrankaListFormated_1">
      <item>LERGA društvo s ograničenom odgovornošću za trgovinu, turizam, ugostiteljstvo, promet i graditeljstvo u stečaju</item>
    </derivirana_varijabla>
  </DomainObject.Predmet.ProtuStrankaListFormated>
  <DomainObject.Predmet.ProtuStrankaListFormatedOIB>
    <izvorni_sadrzaj>
      <item>LERGA društvo s ograničenom odgovornošću za trgovinu, turizam, ugostiteljstvo, promet i graditeljstvo u stečaju, OIB 44013906355</item>
    </izvorni_sadrzaj>
    <derivirana_varijabla naziv="DomainObject.Predmet.ProtuStrankaListFormatedOIB_1">
      <item>LERGA društvo s ograničenom odgovornošću za trgovinu, turizam, ugostiteljstvo, promet i graditeljstvo u stečaju, OIB 44013906355</item>
    </derivirana_varijabla>
  </DomainObject.Predmet.ProtuStrankaListFormatedOIB>
  <DomainObject.Predmet.ProtuStrankaListFormatedWithAdress>
    <izvorni_sadrzaj>
      <item>LERGA društvo s ograničenom odgovornošću za trgovinu, turizam, ugostiteljstvo, promet i graditeljstvo u stečaju, Ulica Hrvatskog Sabora 8, 23000 Zadar</item>
    </izvorni_sadrzaj>
    <derivirana_varijabla naziv="DomainObject.Predmet.ProtuStrankaListFormatedWithAdress_1">
      <item>LERGA društvo s ograničenom odgovornošću za trgovinu, turizam, ugostiteljstvo, promet i graditeljstvo u stečaju, Ulica Hrvatskog Sabora 8, 23000 Zadar</item>
    </derivirana_varijabla>
  </DomainObject.Predmet.ProtuStrankaListFormatedWithAdress>
  <DomainObject.Predmet.ProtuStrankaListFormatedWithAdressOIB>
    <izvorni_sadrzaj>
      <item>LERGA društvo s ograničenom odgovornošću za trgovinu, turizam, ugostiteljstvo, promet i graditeljstvo u stečaju, OIB 44013906355, Ulica Hrvatskog Sabora 8, 23000 Zadar</item>
    </izvorni_sadrzaj>
    <derivirana_varijabla naziv="DomainObject.Predmet.ProtuStrankaListFormatedWithAdressOIB_1">
      <item>LERGA društvo s ograničenom odgovornošću za trgovinu, turizam, ugostiteljstvo, promet i graditeljstvo u stečaju, OIB 44013906355, Ulica Hrvatskog Sabora 8, 23000 Zadar</item>
    </derivirana_varijabla>
  </DomainObject.Predmet.ProtuStrankaListFormatedWithAdressOIB>
  <DomainObject.Predmet.ProtuStrankaListNazivFormated>
    <izvorni_sadrzaj>
      <item>LERGA društvo s ograničenom odgovornošću za trgovinu, turizam, ugostiteljstvo, promet i graditeljstvo u stečaju</item>
    </izvorni_sadrzaj>
    <derivirana_varijabla naziv="DomainObject.Predmet.ProtuStrankaListNazivFormated_1">
      <item>LERGA društvo s ograničenom odgovornošću za trgovinu, turizam, ugostiteljstvo, promet i graditeljstvo u stečaju</item>
    </derivirana_varijabla>
  </DomainObject.Predmet.ProtuStrankaListNazivFormated>
  <DomainObject.Predmet.ProtuStrankaListNazivFormatedOIB>
    <izvorni_sadrzaj>
      <item>LERGA društvo s ograničenom odgovornošću za trgovinu, turizam, ugostiteljstvo, promet i graditeljstvo u stečaju, OIB 44013906355</item>
    </izvorni_sadrzaj>
    <derivirana_varijabla naziv="DomainObject.Predmet.ProtuStrankaListNazivFormatedOIB_1">
      <item>LERGA društvo s ograničenom odgovornošću za trgovinu, turizam, ugostiteljstvo, promet i graditeljstvo u stečaju, OIB 44013906355</item>
    </derivirana_varijabla>
  </DomainObject.Predmet.ProtuStrankaListNazivFormatedOIB>
  <DomainObject.Predmet.OstaliListFormated>
    <izvorni_sadrzaj>
      <item>Miše Papić odvjetnik</item>
      <item>Frane Zvonimir Negro</item>
      <item>Nenad Lerga</item>
      <item>Morena Bošnjak</item>
    </izvorni_sadrzaj>
    <derivirana_varijabla naziv="DomainObject.Predmet.OstaliListFormated_1">
      <item>Miše Papić odvjetnik</item>
      <item>Frane Zvonimir Negro</item>
      <item>Nenad Lerga</item>
      <item>Morena Bošnjak</item>
    </derivirana_varijabla>
  </DomainObject.Predmet.OstaliListFormated>
  <DomainObject.Predmet.OstaliListFormatedOIB>
    <izvorni_sadrzaj>
      <item>Miše Papić odvjetnik</item>
      <item>Frane Zvonimir Negro, OIB 59618330195</item>
      <item>Nenad Lerga, OIB 99595152689</item>
      <item>Morena Bošnjak, OIB 22856400669</item>
    </izvorni_sadrzaj>
    <derivirana_varijabla naziv="DomainObject.Predmet.OstaliListFormatedOIB_1">
      <item>Miše Papić odvjetnik</item>
      <item>Frane Zvonimir Negro, OIB 59618330195</item>
      <item>Nenad Lerga, OIB 99595152689</item>
      <item>Morena Bošnjak, OIB 22856400669</item>
    </derivirana_varijabla>
  </DomainObject.Predmet.OstaliListFormatedOIB>
  <DomainObject.Predmet.OstaliListFormatedWithAdress>
    <izvorni_sadrzaj>
      <item>Miše Papić odvjetnik, 23 000 Zadar</item>
      <item>Frane Zvonimir Negro, Miroslava Krleže 3c, 23000 Zadar</item>
      <item>Nenad Lerga, Ulica Hrvatskog Sabora 8 D, 23000 Zadar</item>
      <item>Morena Bošnjak, Radnička Ul. 10, 23440 Gračac</item>
    </izvorni_sadrzaj>
    <derivirana_varijabla naziv="DomainObject.Predmet.OstaliListFormatedWithAdress_1">
      <item>Miše Papić odvjetnik, 23 000 Zadar</item>
      <item>Frane Zvonimir Negro, Miroslava Krleže 3c, 23000 Zadar</item>
      <item>Nenad Lerga, Ulica Hrvatskog Sabora 8 D, 23000 Zadar</item>
      <item>Morena Bošnjak, Radnička Ul. 10, 23440 Gračac</item>
    </derivirana_varijabla>
  </DomainObject.Predmet.OstaliListFormatedWithAdress>
  <DomainObject.Predmet.OstaliListFormatedWithAdressOIB>
    <izvorni_sadrzaj>
      <item>Miše Papić odvjetnik, 23 000 Zadar</item>
      <item>Frane Zvonimir Negro, OIB 59618330195, Miroslava Krleže 3c, 23000 Zadar</item>
      <item>Nenad Lerga, OIB 99595152689, Ulica Hrvatskog Sabora 8 D, 23000 Zadar</item>
      <item>Morena Bošnjak, OIB 22856400669, Radnička Ul. 10, 23440 Gračac</item>
    </izvorni_sadrzaj>
    <derivirana_varijabla naziv="DomainObject.Predmet.OstaliListFormatedWithAdressOIB_1">
      <item>Miše Papić odvjetnik, 23 000 Zadar</item>
      <item>Frane Zvonimir Negro, OIB 59618330195, Miroslava Krleže 3c, 23000 Zadar</item>
      <item>Nenad Lerga, OIB 99595152689, Ulica Hrvatskog Sabora 8 D, 23000 Zadar</item>
      <item>Morena Bošnjak, OIB 22856400669, Radnička Ul. 10, 23440 Gračac</item>
    </derivirana_varijabla>
  </DomainObject.Predmet.OstaliListFormatedWithAdressOIB>
  <DomainObject.Predmet.OstaliListNazivFormated>
    <izvorni_sadrzaj>
      <item>Miše Papić odvjetnik</item>
      <item>Frane Zvonimir Negro</item>
      <item>Nenad Lerga</item>
      <item>Morena Bošnjak</item>
    </izvorni_sadrzaj>
    <derivirana_varijabla naziv="DomainObject.Predmet.OstaliListNazivFormated_1">
      <item>Miše Papić odvjetnik</item>
      <item>Frane Zvonimir Negro</item>
      <item>Nenad Lerga</item>
      <item>Morena Bošnjak</item>
    </derivirana_varijabla>
  </DomainObject.Predmet.OstaliListNazivFormated>
  <DomainObject.Predmet.OstaliListNazivFormatedOIB>
    <izvorni_sadrzaj>
      <item>Miše Papić odvjetnik</item>
      <item>Frane Zvonimir Negro, OIB 59618330195</item>
      <item>Nenad Lerga, OIB 99595152689</item>
      <item>Morena Bošnjak, OIB 22856400669</item>
    </izvorni_sadrzaj>
    <derivirana_varijabla naziv="DomainObject.Predmet.OstaliListNazivFormatedOIB_1">
      <item>Miše Papić odvjetnik</item>
      <item>Frane Zvonimir Negro, OIB 59618330195</item>
      <item>Nenad Lerga, OIB 99595152689</item>
      <item>Morena Bošnjak, OIB 22856400669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Lerga i dr.</izvorni_sadrzaj>
    <derivirana_varijabla naziv="DomainObject.Predmet.StrankaIDrugi_1">Mirjana Lerga i dr.</derivirana_varijabla>
  </DomainObject.Predmet.StrankaIDrugi>
  <DomainObject.Predmet.ProtustrankaIDrugi>
    <izvorni_sadrzaj>LERGA društvo s ograničenom odgovornošću za trgovinu, turizam, ugostiteljstvo, promet i graditeljstvo u stečaju</izvorni_sadrzaj>
    <derivirana_varijabla naziv="DomainObject.Predmet.ProtustrankaIDrugi_1">LERGA društvo s ograničenom odgovornošću za trgovinu, turizam, ugostiteljstvo, promet i graditeljstvo u stečaju</derivirana_varijabla>
  </DomainObject.Predmet.ProtustrankaIDrugi>
  <DomainObject.Predmet.StrankaIDrugiAdressOIB>
    <izvorni_sadrzaj>Mirjana Lerga, OIB 17635069091, Donji Zemunik Ulica Xvi 101, 23222 Zemunik Donji i dr.</izvorni_sadrzaj>
    <derivirana_varijabla naziv="DomainObject.Predmet.StrankaIDrugiAdressOIB_1">Mirjana Lerga, OIB 17635069091, Donji Zemunik Ulica Xvi 101, 23222 Zemunik Donji i dr.</derivirana_varijabla>
  </DomainObject.Predmet.StrankaIDrugiAdressOIB>
  <DomainObject.Predmet.ProtustrankaIDrugiAdressOIB>
    <izvorni_sadrzaj>LERGA društvo s ograničenom odgovornošću za trgovinu, turizam, ugostiteljstvo, promet i graditeljstvo u stečaju, OIB 44013906355, Ulica Hrvatskog Sabora 8, 23000 Zadar</izvorni_sadrzaj>
    <derivirana_varijabla naziv="DomainObject.Predmet.ProtustrankaIDrugiAdressOIB_1">LERGA društvo s ograničenom odgovornošću za trgovinu, turizam, ugostiteljstvo, promet i graditeljstvo u stečaju, OIB 44013906355, Ulica Hrvatskog Sabora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svibnja 2017.</izvorni_sadrzaj>
    <derivirana_varijabla naziv="DomainObject.Predmet.OdlukaRjesenje.DatumDonosenjaOdluke_1">30.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St-11/2014-161</izvorni_sadrzaj>
    <derivirana_varijabla naziv="DomainObject.Predmet.OdlukaRjesenje.Oznaka_1">St-11/2014-161</derivirana_varijabla>
  </DomainObject.Predmet.OdlukaRjesenje.Oznaka>
  <DomainObject.Predmet.SudioniciListNaziv>
    <izvorni_sadrzaj>
      <item>Mirjana Lerga</item>
      <item>LERGA društvo s ograničenom odgovornošću za trgovinu, turizam, ugostiteljstvo, promet i graditeljstvo u stečaju</item>
      <item>Miše Papić odvjetnik</item>
      <item>Frane Zvonimir Negro</item>
      <item>Nenad Lerga</item>
      <item>Morena Bošnjak</item>
      <item>Nenad Lerga</item>
      <item>OTP banka Hrvatska dioničko društvo</item>
    </izvorni_sadrzaj>
    <derivirana_varijabla naziv="DomainObject.Predmet.SudioniciListNaziv_1">
      <item>Mirjana Lerga</item>
      <item>LERGA društvo s ograničenom odgovornošću za trgovinu, turizam, ugostiteljstvo, promet i graditeljstvo u stečaju</item>
      <item>Miše Papić odvjetnik</item>
      <item>Frane Zvonimir Negro</item>
      <item>Nenad Lerga</item>
      <item>Morena Bošnjak</item>
      <item>Nenad Lerga</item>
      <item>OTP banka Hrvatska dioničko društvo</item>
    </derivirana_varijabla>
  </DomainObject.Predmet.SudioniciListNaziv>
  <DomainObject.Predmet.SudioniciListAdressOIB>
    <izvorni_sadrzaj>
      <item>Mirjana Lerga, OIB 17635069091, Donji Zemunik Ulica Xvi 101,23222 Zemunik Donji</item>
      <item>LERGA društvo s ograničenom odgovornošću za trgovinu, turizam, ugostiteljstvo, promet i graditeljstvo u stečaju, OIB 44013906355, Ulica Hrvatskog Sabora 8,23000 Zadar</item>
      <item>Miše Papić odvjetnik, 23 000 Zadar</item>
      <item>Frane Zvonimir Negro, OIB 59618330195, Miroslava Krleže 3c,23000 Zadar</item>
      <item>Nenad Lerga, OIB 99595152689, Ulica Hrvatskog Sabora 8 D,23000 Zadar</item>
      <item>Morena Bošnjak, OIB 22856400669, Radnička Ul. 10,23440 Gračac</item>
      <item>Nenad Lerga, OIB 99595152689, Hrvatskog Sabora 8d,23000 Zadar</item>
      <item>OTP banka Hrvatska dioničko društvo, OIB 52508873833, Ulica Domovinskog rata 3,23000 Zadar</item>
    </izvorni_sadrzaj>
    <derivirana_varijabla naziv="DomainObject.Predmet.SudioniciListAdressOIB_1">
      <item>Mirjana Lerga, OIB 17635069091, Donji Zemunik Ulica Xvi 101,23222 Zemunik Donji</item>
      <item>LERGA društvo s ograničenom odgovornošću za trgovinu, turizam, ugostiteljstvo, promet i graditeljstvo u stečaju, OIB 44013906355, Ulica Hrvatskog Sabora 8,23000 Zadar</item>
      <item>Miše Papić odvjetnik, 23 000 Zadar</item>
      <item>Frane Zvonimir Negro, OIB 59618330195, Miroslava Krleže 3c,23000 Zadar</item>
      <item>Nenad Lerga, OIB 99595152689, Ulica Hrvatskog Sabora 8 D,23000 Zadar</item>
      <item>Morena Bošnjak, OIB 22856400669, Radnička Ul. 10,23440 Gračac</item>
      <item>Nenad Lerga, OIB 99595152689, Hrvatskog Sabora 8d,23000 Zadar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17635069091</item>
      <item>, OIB 44013906355</item>
      <item>, OIB null</item>
      <item>, OIB 59618330195</item>
      <item>, OIB 99595152689</item>
      <item>, OIB 22856400669</item>
      <item>, OIB 99595152689</item>
      <item>, OIB 52508873833</item>
    </izvorni_sadrzaj>
    <derivirana_varijabla naziv="DomainObject.Predmet.SudioniciListNazivOIB_1">
      <item>, OIB 17635069091</item>
      <item>, OIB 44013906355</item>
      <item>, OIB null</item>
      <item>, OIB 59618330195</item>
      <item>, OIB 99595152689</item>
      <item>, OIB 22856400669</item>
      <item>, OIB 99595152689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271</properties:Words>
  <properties:Characters>1277</properties:Characters>
  <properties:Lines>50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2017-06-02T09:05:00Z</dcterms:created>
  <dc:creator>Administrator</dc:creator>
  <cp:lastModifiedBy>Martina Kalmeta</cp:lastModifiedBy>
  <cp:lastPrinted>2016-01-15T10:52:00Z</cp:lastPrinted>
  <dcterms:modified xmlns:xsi="http://www.w3.org/2001/XMLSchema-instance" xsi:type="dcterms:W3CDTF">2017-06-02T10:43:00Z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