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aa7a41c" w14:textId="aa7a41c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E434D1">
        <w:rPr>
          <w:rFonts w:ascii="Arial" w:hAnsi="Arial" w:eastAsia="MS Mincho" w:cs="Arial"/>
          <w:sz w:val="24"/>
          <w:szCs w:val="24"/>
        </w:rPr>
        <w:t>91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E434D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E434D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AF4278">
        <w:rPr>
          <w:rFonts w:ascii="Arial" w:hAnsi="Arial" w:eastAsia="MS Mincho" w:cs="Arial"/>
          <w:sz w:val="24"/>
          <w:szCs w:val="24"/>
        </w:rPr>
        <w:t>18</w:t>
      </w:r>
      <w:bookmarkStart w:name="_GoBack" w:id="0"/>
      <w:bookmarkEnd w:id="0"/>
      <w:r w:rsidR="00CB4055">
        <w:rPr>
          <w:rFonts w:ascii="Arial" w:hAnsi="Arial" w:eastAsia="MS Mincho" w:cs="Arial"/>
          <w:sz w:val="24"/>
          <w:szCs w:val="24"/>
        </w:rPr>
        <w:t>. travnja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E434D1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E434D1">
        <w:rPr>
          <w:rFonts w:ascii="Arial" w:hAnsi="Arial" w:eastAsia="MS Mincho" w:cs="Arial"/>
          <w:sz w:val="24"/>
          <w:szCs w:val="24"/>
        </w:rPr>
        <w:t xml:space="preserve"> </w:t>
      </w:r>
      <w:r w:rsidRPr="00E434D1" w:rsidR="00E434D1">
        <w:rPr>
          <w:rFonts w:ascii="Arial" w:hAnsi="Arial" w:eastAsia="MS Mincho" w:cs="Arial"/>
          <w:sz w:val="24"/>
          <w:szCs w:val="24"/>
        </w:rPr>
        <w:t xml:space="preserve">EMDA </w:t>
      </w:r>
      <w:proofErr w:type="spellStart"/>
      <w:r w:rsidRPr="00E434D1" w:rsidR="00E434D1">
        <w:rPr>
          <w:rFonts w:ascii="Arial" w:hAnsi="Arial" w:eastAsia="MS Mincho" w:cs="Arial"/>
          <w:sz w:val="24"/>
          <w:szCs w:val="24"/>
        </w:rPr>
        <w:t>solutions</w:t>
      </w:r>
      <w:proofErr w:type="spellEnd"/>
      <w:r w:rsidRPr="00E434D1" w:rsidR="00E434D1">
        <w:rPr>
          <w:rFonts w:ascii="Arial" w:hAnsi="Arial" w:eastAsia="MS Mincho" w:cs="Arial"/>
          <w:sz w:val="24"/>
          <w:szCs w:val="24"/>
        </w:rPr>
        <w:t xml:space="preserve"> d.o.o. RIJEKA (Grad Rijeka), Pionirska 2, OIB: 14366614183, MBS: 040429951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E434D1">
        <w:rPr>
          <w:rFonts w:ascii="Arial" w:hAnsi="Arial" w:eastAsia="MS Mincho" w:cs="Arial"/>
          <w:sz w:val="24"/>
          <w:szCs w:val="24"/>
        </w:rPr>
        <w:t>2.057,98</w:t>
      </w:r>
      <w:r w:rsidR="00163288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E434D1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A576A1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423B7D">
        <w:rPr>
          <w:rFonts w:ascii="Arial" w:hAnsi="Arial" w:eastAsia="MS Mincho" w:cs="Arial"/>
          <w:sz w:val="24"/>
          <w:szCs w:val="24"/>
        </w:rPr>
        <w:t>(</w:t>
      </w:r>
      <w:r w:rsidRPr="00E434D1" w:rsidR="00E434D1">
        <w:rPr>
          <w:rFonts w:ascii="Arial" w:hAnsi="Arial" w:eastAsia="MS Mincho" w:cs="Arial"/>
          <w:sz w:val="24"/>
          <w:szCs w:val="24"/>
        </w:rPr>
        <w:t>MARTINA FRANJIŠIĆ, OIB: 14642766847</w:t>
      </w:r>
      <w:r w:rsidR="00E434D1">
        <w:rPr>
          <w:rFonts w:ascii="Arial" w:hAnsi="Arial" w:eastAsia="MS Mincho" w:cs="Arial"/>
          <w:sz w:val="24"/>
          <w:szCs w:val="24"/>
        </w:rPr>
        <w:t>,</w:t>
      </w:r>
      <w:r w:rsidRPr="00E434D1" w:rsidR="00E434D1">
        <w:rPr>
          <w:rFonts w:ascii="Arial" w:hAnsi="Arial" w:eastAsia="MS Mincho" w:cs="Arial"/>
          <w:sz w:val="24"/>
          <w:szCs w:val="24"/>
        </w:rPr>
        <w:t xml:space="preserve"> Rijeka, </w:t>
      </w:r>
      <w:proofErr w:type="spellStart"/>
      <w:r w:rsidRPr="00E434D1" w:rsidR="00E434D1">
        <w:rPr>
          <w:rFonts w:ascii="Arial" w:hAnsi="Arial" w:eastAsia="MS Mincho" w:cs="Arial"/>
          <w:sz w:val="24"/>
          <w:szCs w:val="24"/>
        </w:rPr>
        <w:t>Agatićeva</w:t>
      </w:r>
      <w:proofErr w:type="spellEnd"/>
      <w:r w:rsidRPr="00E434D1" w:rsidR="00E434D1">
        <w:rPr>
          <w:rFonts w:ascii="Arial" w:hAnsi="Arial" w:eastAsia="MS Mincho" w:cs="Arial"/>
          <w:sz w:val="24"/>
          <w:szCs w:val="24"/>
        </w:rPr>
        <w:t xml:space="preserve"> 2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0575F0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E434D1">
        <w:rPr>
          <w:rFonts w:ascii="Arial" w:hAnsi="Arial" w:eastAsia="MS Mincho" w:cs="Arial"/>
          <w:sz w:val="24"/>
          <w:szCs w:val="24"/>
        </w:rPr>
        <w:t>91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3162" w:rsidP="004259F8" w:rsidRDefault="00443162">
      <w:pPr>
        <w:spacing w:after="0" w:line="240" w:lineRule="auto"/>
      </w:pPr>
      <w:r>
        <w:separator/>
      </w:r>
    </w:p>
  </w:endnote>
  <w:endnote w:type="continuationSeparator" w:id="0">
    <w:p w:rsidR="00443162" w:rsidP="004259F8" w:rsidRDefault="00443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3162" w:rsidP="004259F8" w:rsidRDefault="00443162">
      <w:pPr>
        <w:spacing w:after="0" w:line="240" w:lineRule="auto"/>
      </w:pPr>
      <w:r>
        <w:separator/>
      </w:r>
    </w:p>
  </w:footnote>
  <w:footnote w:type="continuationSeparator" w:id="0">
    <w:p w:rsidR="00443162" w:rsidP="004259F8" w:rsidRDefault="00443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443162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11EA0"/>
    <w:rsid w:val="00417461"/>
    <w:rsid w:val="00423B7D"/>
    <w:rsid w:val="004259F8"/>
    <w:rsid w:val="00442E9C"/>
    <w:rsid w:val="00443162"/>
    <w:rsid w:val="00444B45"/>
    <w:rsid w:val="00445292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26B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76EA"/>
    <w:rsid w:val="00AD4C85"/>
    <w:rsid w:val="00AE6294"/>
    <w:rsid w:val="00AF4278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434D1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2EE2C25C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126B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126B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126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126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126B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travnja 2025.</izvorni_sadrzaj>
    <derivirana_varijabla naziv="DomainObject.DatumDonosenjaOdluke_1">14. travnja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St-91/2025-5</izvorni_sadrzaj>
    <derivirana_varijabla naziv="DomainObject.Oznaka_1">St-91/2025-5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2025.</izvorni_sadrzaj>
    <derivirana_varijabla naziv="DomainObject.Predmet.DatumIzradeOptuznogAkta_1">5. ožujka 2025.</derivirana_varijabla>
  </DomainObject.Predmet.DatumIzradeOptuznogAkta>
  <DomainObject.Predmet.DatumIzradeOptuznogAktaFormated>
    <izvorni_sadrzaj>5.3.2025.</izvorni_sadrzaj>
    <derivirana_varijabla naziv="DomainObject.Predmet.DatumIzradeOptuznogAktaFormated_1">5.3.2025.</derivirana_varijabla>
  </DomainObject.Predmet.DatumIzradeOptuznogAktaFormated>
  <DomainObject.Predmet.DatumOsnivanja>
    <izvorni_sadrzaj>6. ožujka 2025.</izvorni_sadrzaj>
    <derivirana_varijabla naziv="DomainObject.Predmet.DatumOsnivanja_1">6.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2025.</izvorni_sadrzaj>
    <derivirana_varijabla naziv="DomainObject.Predmet.DatumPrimitkaOptuznogAkta_1">5.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St-91/2025</izvorni_sadrzaj>
    <derivirana_varijabla naziv="DomainObject.Predmet.OznakaBroj_1">St-91/2025</derivirana_varijabla>
  </DomainObject.Predmet.OznakaBroj>
  <DomainObject.Predmet.OznakaBrojOptuznogAkta>
    <izvorni_sadrzaj>04-06-25-960</izvorni_sadrzaj>
    <derivirana_varijabla naziv="DomainObject.Predmet.OznakaBrojOptuznogAkta_1">04-06-25-960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EMDA solutions d.o.o.  Rijeka</izvorni_sadrzaj>
    <derivirana_varijabla naziv="DomainObject.Predmet.ProtustrankaFormated_1">  EMDA solutions d.o.o.  Rijeka</derivirana_varijabla>
  </DomainObject.Predmet.ProtustrankaFormated>
  <DomainObject.Predmet.ProtustrankaFormatedOIB>
    <izvorni_sadrzaj>  EMDA solutions d.o.o.  Rijeka, OIB 14366614183</izvorni_sadrzaj>
    <derivirana_varijabla naziv="DomainObject.Predmet.ProtustrankaFormatedOIB_1">  EMDA solutions d.o.o.  Rijeka, OIB 14366614183</derivirana_varijabla>
  </DomainObject.Predmet.ProtustrankaFormatedOIB>
  <DomainObject.Predmet.ProtustrankaFormatedWithAdress>
    <izvorni_sadrzaj> EMDA solutions d.o.o.  Rijeka, Pionirska 2, 51000 Rijeka</izvorni_sadrzaj>
    <derivirana_varijabla naziv="DomainObject.Predmet.ProtustrankaFormatedWithAdress_1"> EMDA solutions d.o.o.  Rijeka, Pionirska 2, 51000 Rijeka</derivirana_varijabla>
  </DomainObject.Predmet.ProtustrankaFormatedWithAdress>
  <DomainObject.Predmet.ProtustrankaFormatedWithAdressOIB>
    <izvorni_sadrzaj> EMDA solutions d.o.o.  Rijeka, OIB 14366614183, Pionirska 2, 51000 Rijeka</izvorni_sadrzaj>
    <derivirana_varijabla naziv="DomainObject.Predmet.ProtustrankaFormatedWithAdressOIB_1"> EMDA solutions d.o.o.  Rijeka, OIB 14366614183, Pionirska 2, 51000 Rijeka</derivirana_varijabla>
  </DomainObject.Predmet.ProtustrankaFormatedWithAdressOIB>
  <DomainObject.Predmet.ProtustrankaWithAdress>
    <izvorni_sadrzaj>EMDA solutions d.o.o.  Rijeka Pionirska 2, 51000 Rijeka</izvorni_sadrzaj>
    <derivirana_varijabla naziv="DomainObject.Predmet.ProtustrankaWithAdress_1">EMDA solutions d.o.o.  Rijeka Pionirska 2, 51000 Rijeka</derivirana_varijabla>
  </DomainObject.Predmet.ProtustrankaWithAdress>
  <DomainObject.Predmet.ProtustrankaWithAdressOIB>
    <izvorni_sadrzaj>EMDA solutions d.o.o.  Rijeka, OIB 14366614183, Pionirska 2, 51000 Rijeka</izvorni_sadrzaj>
    <derivirana_varijabla naziv="DomainObject.Predmet.ProtustrankaWithAdressOIB_1">EMDA solutions d.o.o.  Rijeka, OIB 14366614183, Pionirska 2, 51000 Rijeka</derivirana_varijabla>
  </DomainObject.Predmet.ProtustrankaWithAdressOIB>
  <DomainObject.Predmet.ProtustrankaNazivFormated>
    <izvorni_sadrzaj>EMDA solutions d.o.o.  Rijeka</izvorni_sadrzaj>
    <derivirana_varijabla naziv="DomainObject.Predmet.ProtustrankaNazivFormated_1">EMDA solutions d.o.o.  Rijeka</derivirana_varijabla>
  </DomainObject.Predmet.ProtustrankaNazivFormated>
  <DomainObject.Predmet.ProtustrankaNazivFormatedOIB>
    <izvorni_sadrzaj>EMDA solutions d.o.o.  Rijeka, OIB 14366614183</izvorni_sadrzaj>
    <derivirana_varijabla naziv="DomainObject.Predmet.ProtustrankaNazivFormatedOIB_1">EMDA solutions d.o.o.  Rijeka, OIB 14366614183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EMDA solutions d.o.o.  Rijeka</item>
    </izvorni_sadrzaj>
    <derivirana_varijabla naziv="DomainObject.Predmet.ProtuStrankaListFormated_1">
      <item>EMDA solutions d.o.o.  Rijeka</item>
    </derivirana_varijabla>
  </DomainObject.Predmet.ProtuStrankaListFormated>
  <DomainObject.Predmet.ProtuStrankaListFormatedOIB>
    <izvorni_sadrzaj>
      <item>EMDA solutions d.o.o.  Rijeka, OIB 14366614183</item>
    </izvorni_sadrzaj>
    <derivirana_varijabla naziv="DomainObject.Predmet.ProtuStrankaListFormatedOIB_1">
      <item>EMDA solutions d.o.o.  Rijeka, OIB 14366614183</item>
    </derivirana_varijabla>
  </DomainObject.Predmet.ProtuStrankaListFormatedOIB>
  <DomainObject.Predmet.ProtuStrankaListFormatedWithAdress>
    <izvorni_sadrzaj>
      <item>EMDA solutions d.o.o.  Rijeka, Pionirska 2, 51000 Rijeka</item>
    </izvorni_sadrzaj>
    <derivirana_varijabla naziv="DomainObject.Predmet.ProtuStrankaListFormatedWithAdress_1">
      <item>EMDA solutions d.o.o.  Rijeka, Pionirska 2, 51000 Rijeka</item>
    </derivirana_varijabla>
  </DomainObject.Predmet.ProtuStrankaListFormatedWithAdress>
  <DomainObject.Predmet.ProtuStrankaListFormatedWithAdressOIB>
    <izvorni_sadrzaj>
      <item>EMDA solutions d.o.o.  Rijeka, OIB 14366614183, Pionirska 2, 51000 Rijeka</item>
    </izvorni_sadrzaj>
    <derivirana_varijabla naziv="DomainObject.Predmet.ProtuStrankaListFormatedWithAdressOIB_1">
      <item>EMDA solutions d.o.o.  Rijeka, OIB 14366614183, Pionirska 2, 51000 Rijeka</item>
    </derivirana_varijabla>
  </DomainObject.Predmet.ProtuStrankaListFormatedWithAdressOIB>
  <DomainObject.Predmet.ProtuStrankaListNazivFormated>
    <izvorni_sadrzaj>
      <item>EMDA solutions d.o.o.  Rijeka</item>
    </izvorni_sadrzaj>
    <derivirana_varijabla naziv="DomainObject.Predmet.ProtuStrankaListNazivFormated_1">
      <item>EMDA solutions d.o.o.  Rijeka</item>
    </derivirana_varijabla>
  </DomainObject.Predmet.ProtuStrankaListNazivFormated>
  <DomainObject.Predmet.ProtuStrankaListNazivFormatedOIB>
    <izvorni_sadrzaj>
      <item>EMDA solutions d.o.o.  Rijeka, OIB 14366614183</item>
    </izvorni_sadrzaj>
    <derivirana_varijabla naziv="DomainObject.Predmet.ProtuStrankaListNazivFormatedOIB_1">
      <item>EMDA solutions d.o.o.  Rijeka, OIB 14366614183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travnja 2025.</izvorni_sadrzaj>
    <derivirana_varijabla naziv="DomainObject.Datum_1">18. travnja 2025.</derivirana_varijabla>
  </DomainObject.Datum>
  <DomainObject.PoslovniBrojDokumenta>
    <izvorni_sadrzaj>St-91/2025-5</izvorni_sadrzaj>
    <derivirana_varijabla naziv="DomainObject.PoslovniBrojDokumenta_1">St-91/2025-5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EMDA solutions d.o.o.  Rijeka</izvorni_sadrzaj>
    <derivirana_varijabla naziv="DomainObject.Predmet.ProtustrankaIDrugi_1">EMDA solutions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EMDA solutions d.o.o.  Rijeka, OIB 14366614183, Pionirska 2, 51000 Rijeka</izvorni_sadrzaj>
    <derivirana_varijabla naziv="DomainObject.Predmet.ProtustrankaIDrugiAdressOIB_1">EMDA solutions d.o.o.  Rijeka, OIB 14366614183, Pionirska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EMDA solutions d.o.o.  Rijeka</item>
      <item>FINA  Rijeka</item>
    </izvorni_sadrzaj>
    <derivirana_varijabla naziv="DomainObject.Predmet.SudioniciListNaziv_1">
      <item>EMDA solutions d.o.o.  Rijeka</item>
      <item>FINA  Rijeka</item>
    </derivirana_varijabla>
  </DomainObject.Predmet.SudioniciListNaziv>
  <DomainObject.Predmet.SudioniciListAdressOIB>
    <izvorni_sadrzaj>
      <item>EMDA solutions d.o.o.  Rijeka, OIB 14366614183, Pionirska 2,51000 Rijeka</item>
      <item>FINA  Rijeka, OIB 85821130368, Frana Kurelca 3,51000 Rijeka</item>
    </izvorni_sadrzaj>
    <derivirana_varijabla naziv="DomainObject.Predmet.SudioniciListAdressOIB_1">
      <item>EMDA solutions d.o.o.  Rijeka, OIB 14366614183, Pionirska 2,51000 Rijeka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14366614183</item>
      <item>, OIB 85821130368</item>
    </izvorni_sadrzaj>
    <derivirana_varijabla naziv="DomainObject.Predmet.SudioniciListNazivOIB_1">
      <item>, OIB 14366614183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ožujka 2025.</izvorni_sadrzaj>
    <derivirana_varijabla naziv="DomainObject.PredzadnjaOdlukaIzPredmeta.DatumDonosenjaOdluke_1">28. ožujka 2025.</derivirana_varijabla>
  </DomainObject.PredzadnjaOdlukaIzPredmeta.DatumDonosenjaOdluke>
  <DomainObject.PredzadnjaOdlukaIzPredmeta.Oznaka>
    <izvorni_sadrzaj>St-91/2025-3</izvorni_sadrzaj>
    <derivirana_varijabla naziv="DomainObject.PredzadnjaOdlukaIzPredmeta.Oznaka_1">St-91/2025-3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2025.</izvorni_sadrzaj>
    <derivirana_varijabla naziv="DomainObject.Predmet.DatumPocetkaProcesa_1">6.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251</properties:Words>
  <properties:Characters>1388</properties:Characters>
  <properties:Lines>35</properties:Lines>
  <properties:Paragraphs>13</properties:Paragraphs>
  <properties:TotalTime>1104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2025-04-18T10:50:00Z</cp:lastPrinted>
  <dcterms:modified xmlns:xsi="http://www.w3.org/2001/XMLSchema-instance" xsi:type="dcterms:W3CDTF">2025-04-18T10:50:00Z</dcterms:modified>
  <cp:revision>291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St-91/2025-5 / Odluka - Oglas (skraćeni_stečaj_oglas_91,25.docx)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