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4d71" w14:paraId="b254d7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709B" w:rsidP="00D4709B" w:rsidR="00D4709B">
      <w:pPr>
        <w:pStyle w:val="Bezproreda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 St-404/2017-2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  <w:jc w:val="center"/>
      </w:pPr>
    </w:p>
    <w:p w:rsidRDefault="00D4709B" w:rsidP="00D4709B" w:rsidR="00D4709B">
      <w:pPr>
        <w:pStyle w:val="Bezproreda"/>
        <w:jc w:val="center"/>
      </w:pPr>
      <w:r>
        <w:t>R E P U B L I K A       H R V A T S K A</w:t>
      </w:r>
    </w:p>
    <w:p w:rsidRDefault="00D4709B" w:rsidP="00D4709B" w:rsidR="00D4709B">
      <w:pPr>
        <w:pStyle w:val="Bezproreda"/>
        <w:jc w:val="center"/>
      </w:pPr>
    </w:p>
    <w:p w:rsidRDefault="00D4709B" w:rsidP="00D4709B" w:rsidR="00D4709B">
      <w:pPr>
        <w:pStyle w:val="Bezproreda"/>
        <w:jc w:val="center"/>
      </w:pPr>
      <w:r>
        <w:t>R J E Š E N J E</w:t>
      </w:r>
    </w:p>
    <w:p w:rsidRDefault="00D4709B" w:rsidP="00D4709B" w:rsidR="00D4709B">
      <w:pPr>
        <w:pStyle w:val="Bezproreda"/>
        <w:jc w:val="center"/>
      </w:pP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  <w:r>
        <w:t>TRGOVAČKI SUD U BJELOVARU, po  sucu Branki Pleskalt,  u predmetu predlagatelja REPUBLIKE HRVATSKE, Ministarstvo financija Porezna uprava, Područni ured Središnja Hrvatska zastupana po Županijskom državnom odvjetništvu u Bjelovaru i  Hrvatske banke za obnovu i razvitak iz Zagreba,   radi pokretanja stečajnog postupka nad trgovačkim društvom MABA-COM d.o.o. za proizvodnju i trgovinu BREZJE, Brezjanski put 33, Sveta Nedjelja, OIB: 43931897225, dana  1.  rujna  2017. godine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  <w:jc w:val="center"/>
      </w:pPr>
      <w:r>
        <w:t>r i j e š i o     j e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  <w:r>
        <w:t>I Pokreće se prethodni postupak radi očitovanja o prijedlogu za otvaranje stečajnog postupka i utvrđenja uvjeta za otvaranje stečajnog postupka nad  dužnikom MABA-COM d.o.o. za proizvodnju i trgovinu BREZJE, Brezjanski put 33, Sveta Nedjelja, OIB: 43931897225.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  <w:r>
        <w:t>II Zakazuje se ročište radi očitovanja o prijedlogu  za otvaranje stečajnog postupka i utvrđenja uvjeta za otvaranje stečajnog postupka za dan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  <w:jc w:val="center"/>
      </w:pPr>
      <w:r>
        <w:t>3.  listopada  2017. godine u 10,45 sati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  <w:proofErr w:type="spellStart"/>
      <w:r>
        <w:t>z.z</w:t>
      </w:r>
      <w:proofErr w:type="spellEnd"/>
      <w:r>
        <w:t xml:space="preserve">. Dražen </w:t>
      </w:r>
      <w:proofErr w:type="spellStart"/>
      <w:r>
        <w:t>Ileković</w:t>
      </w:r>
      <w:proofErr w:type="spellEnd"/>
      <w:r>
        <w:t xml:space="preserve">, Nikola Kovačević i Maja Car, </w:t>
      </w:r>
    </w:p>
    <w:p w:rsidRDefault="00D4709B" w:rsidP="00D4709B" w:rsidR="00D4709B">
      <w:pPr>
        <w:pStyle w:val="Bezproreda"/>
      </w:pPr>
      <w:r>
        <w:t xml:space="preserve"> RH po ŽDO-u </w:t>
      </w:r>
      <w:proofErr w:type="spellStart"/>
      <w:r>
        <w:t>u</w:t>
      </w:r>
      <w:proofErr w:type="spellEnd"/>
      <w:r>
        <w:t xml:space="preserve"> Bjelovaru</w:t>
      </w:r>
    </w:p>
    <w:p w:rsidRDefault="00D4709B" w:rsidP="00D4709B" w:rsidR="00D4709B">
      <w:pPr>
        <w:pStyle w:val="Bezproreda"/>
      </w:pPr>
      <w:r>
        <w:t>Hrvatska banka za obnovu i razvitak.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  <w:r>
        <w:t xml:space="preserve">III Pozivaju se zastupnici po Zakonu dužnika Dražen </w:t>
      </w:r>
      <w:proofErr w:type="spellStart"/>
      <w:r>
        <w:t>Ileković</w:t>
      </w:r>
      <w:proofErr w:type="spellEnd"/>
      <w:r>
        <w:t xml:space="preserve">, Nikola Kovačević i Maja Car da u roku od 8 dana dostave na spis ovjerovljeni popis imovine i obveza stečajnog dužnika. 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  <w:jc w:val="center"/>
      </w:pPr>
      <w:r>
        <w:t>Obrazloženje</w:t>
      </w:r>
    </w:p>
    <w:p w:rsidRDefault="00D4709B" w:rsidP="00D4709B" w:rsidR="00D4709B">
      <w:pPr>
        <w:pStyle w:val="Bezproreda"/>
        <w:jc w:val="center"/>
      </w:pPr>
    </w:p>
    <w:p w:rsidRDefault="00D4709B" w:rsidP="00D4709B" w:rsidR="00D4709B">
      <w:pPr>
        <w:pStyle w:val="Bezproreda"/>
      </w:pPr>
      <w:r>
        <w:t xml:space="preserve">Republika Hrvatska zastupana po Županijskom državnom odvjetništvu u Bjelovaru  je   dana 20.  lipnja  2016. godine  i Hrvatska banka za obnovu i razvitak Zagreb dana 27. lipnja 2016. </w:t>
      </w:r>
      <w:r>
        <w:lastRenderedPageBreak/>
        <w:t>godine  podnijeli   prijedloge za otvaranje stečajnog postupka nad  dužnikom  MABA-COM d.o.o. za proizvodnju i trgovinu BREZJE, Brezjanski put 33, Sveta Nedjelja, OIB: 43931897225.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  <w:r>
        <w:t xml:space="preserve">Sudac je  izvršio  uvid u isprave priložene uz prijedlog te je na temelju navoda iznijetih u prijedlozima i sadržaja priloženih isprava utvrdio da su predlagatelji učinili vjerojatnim postojanje  stečajnog razloga koji se ogleda u činjenici da dužnik nije u mogućnosti trajnije ispunjavati svoje  dospjele novčane obveze.    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  <w:r>
        <w:t xml:space="preserve">Kako su  predlagatelji  učinili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MABA-COM d.o.o. za proizvodnju i trgovinu BREZJE, Brezjanski put 33, Sveta Nedjelja, OIB: 43931897225, a u skladu s  odredbom članka 115. Stečajnog zakona. 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  <w:r>
        <w:t>Temeljem iznijetog riješeno je kao u izreci.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  <w:r>
        <w:t xml:space="preserve">Bjelovar,   1.  rujna  2017.   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  <w:r>
        <w:t xml:space="preserve">                                                                             BRANKA PLESKALT 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  <w:r>
        <w:tab/>
      </w:r>
      <w:r>
        <w:tab/>
      </w:r>
    </w:p>
    <w:p w:rsidRDefault="00D4709B" w:rsidP="00D4709B" w:rsidR="00D4709B">
      <w:pPr>
        <w:pStyle w:val="Bezproreda"/>
      </w:pPr>
      <w:r>
        <w:tab/>
      </w:r>
      <w:r>
        <w:tab/>
      </w:r>
      <w:r>
        <w:tab/>
        <w:t xml:space="preserve">      </w:t>
      </w:r>
    </w:p>
    <w:p w:rsidRDefault="00D4709B" w:rsidP="00D4709B" w:rsidR="00D4709B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</w:p>
    <w:p w:rsidRDefault="00D4709B" w:rsidP="00D4709B" w:rsidR="00D4709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4709B" w:rsidP="00D4709B" w:rsidR="00D4709B">
      <w:pPr>
        <w:pStyle w:val="Bezproreda"/>
      </w:pPr>
      <w:r>
        <w:t xml:space="preserve">Dna: predlagateljima ŽDO-u </w:t>
      </w:r>
      <w:proofErr w:type="spellStart"/>
      <w:r>
        <w:t>u</w:t>
      </w:r>
      <w:proofErr w:type="spellEnd"/>
      <w:r>
        <w:t xml:space="preserve"> Bjelovaru i Hrvatskoj banci za obnovu i razvitak- putem e-oglasne ploče suda</w:t>
      </w:r>
    </w:p>
    <w:p w:rsidRDefault="00D4709B" w:rsidP="00D4709B" w:rsidR="00D4709B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 – putem e-oglasne ploče suda</w:t>
      </w:r>
    </w:p>
    <w:p w:rsidRDefault="00D4709B" w:rsidP="00D4709B" w:rsidR="00D4709B">
      <w:pPr>
        <w:pStyle w:val="Bezproreda"/>
      </w:pPr>
      <w:r>
        <w:t xml:space="preserve">        ROČ. 3. 10. 2017. u  10,45</w:t>
      </w:r>
    </w:p>
    <w:p w:rsidRDefault="00D4709B" w:rsidP="00D4709B" w:rsidR="00AE649C" w:rsidRPr="00B76F3C">
      <w:pPr>
        <w:pStyle w:val="Bezproreda"/>
      </w:pPr>
      <w:r>
        <w:t>Bjelovar, 1. 09.  2017.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2314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09B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043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St-404/2017-2</izvorni_sadrzaj>
    <derivirana_varijabla naziv="DomainObject.Oznaka_1">St-404/2017-2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MABA-COM, d.o.o.</izvorni_sadrzaj>
    <derivirana_varijabla naziv="DomainObject.Predmet.ProtustrankaFormated_1">  MABA-COM, d.o.o.</derivirana_varijabla>
  </DomainObject.Predmet.ProtustrankaFormated>
  <DomainObject.Predmet.ProtustrankaFormatedOIB>
    <izvorni_sadrzaj>  MABA-COM, d.o.o., OIB 43931897225</izvorni_sadrzaj>
    <derivirana_varijabla naziv="DomainObject.Predmet.ProtustrankaFormatedOIB_1">  MABA-COM, d.o.o., OIB 43931897225</derivirana_varijabla>
  </DomainObject.Predmet.ProtustrankaFormatedOIB>
  <DomainObject.Predmet.ProtustrankaFormatedWithAdress>
    <izvorni_sadrzaj> MABA-COM, d.o.o., Brezjanski put 33, 10431 Brezje</izvorni_sadrzaj>
    <derivirana_varijabla naziv="DomainObject.Predmet.ProtustrankaFormatedWithAdress_1"> MABA-COM, d.o.o., Brezjanski put 33, 10431 Brezje</derivirana_varijabla>
  </DomainObject.Predmet.ProtustrankaFormatedWithAdress>
  <DomainObject.Predmet.ProtustrankaFormatedWithAdressOIB>
    <izvorni_sadrzaj> MABA-COM, d.o.o., OIB 43931897225, Brezjanski put 33, 10431 Brezje</izvorni_sadrzaj>
    <derivirana_varijabla naziv="DomainObject.Predmet.ProtustrankaFormatedWithAdressOIB_1"> MABA-COM, d.o.o., OIB 43931897225, Brezjanski put 33, 10431 Brezje</derivirana_varijabla>
  </DomainObject.Predmet.ProtustrankaFormatedWithAdressOIB>
  <DomainObject.Predmet.ProtustrankaWithAdress>
    <izvorni_sadrzaj>MABA-COM, d.o.o. Brezjanski put 33, 10431 Brezje</izvorni_sadrzaj>
    <derivirana_varijabla naziv="DomainObject.Predmet.ProtustrankaWithAdress_1">MABA-COM, d.o.o. Brezjanski put 33, 10431 Brezje</derivirana_varijabla>
  </DomainObject.Predmet.ProtustrankaWithAdress>
  <DomainObject.Predmet.ProtustrankaWithAdressOIB>
    <izvorni_sadrzaj>MABA-COM, d.o.o., OIB 43931897225, Brezjanski put 33, 10431 Brezje</izvorni_sadrzaj>
    <derivirana_varijabla naziv="DomainObject.Predmet.ProtustrankaWithAdressOIB_1">MABA-COM, d.o.o., OIB 43931897225, Brezjanski put 33, 10431 Brezje</derivirana_varijabla>
  </DomainObject.Predmet.ProtustrankaWithAdressOIB>
  <DomainObject.Predmet.ProtustrankaNazivFormated>
    <izvorni_sadrzaj>MABA-COM, d.o.o.</izvorni_sadrzaj>
    <derivirana_varijabla naziv="DomainObject.Predmet.ProtustrankaNazivFormated_1">MABA-COM, d.o.o.</derivirana_varijabla>
  </DomainObject.Predmet.ProtustrankaNazivFormated>
  <DomainObject.Predmet.ProtustrankaNazivFormatedOIB>
    <izvorni_sadrzaj>MABA-COM, d.o.o., OIB 43931897225</izvorni_sadrzaj>
    <derivirana_varijabla naziv="DomainObject.Predmet.ProtustrankaNazivFormatedOIB_1">MABA-COM, d.o.o., OIB 43931897225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Hrvatska; Hrvatska banka za obnovu i razvitak, Zagreb; HETA Asset Resolution Hrvatska, društvo za financiranje d.o.o.</izvorni_sadrzaj>
    <derivirana_varijabla naziv="DomainObject.Predmet.StrankaFormated_1">  REPUBLIKA HRVATSKA, Ministarstvo financija, Porezna uprava, Područni ured Središnja Hrvatska; Hrvatska banka za obnovu i razvitak, Zagreb; HETA Asset Resolution Hrvatska, društvo za financiranje d.o.o.</derivirana_varijabla>
  </DomainObject.Predmet.StrankaFormated>
  <DomainObject.Predmet.StrankaFormatedOIB>
    <izvorni_sadrzaj>  REPUBLIKA HRVATSKA, Ministarstvo financija, Porezna uprava, Područni ured Središnja Hrvatska, OIB 52634238587; Hrvatska banka za obnovu i razvitak, Zagreb, OIB 26702280390; HETA Asset Resolution Hrvatska, društvo za financiranje d.o.o., OIB 87064273078</izvorni_sadrzaj>
    <derivirana_varijabla naziv="DomainObject.Predmet.StrankaFormatedOIB_1">  REPUBLIKA HRVATSKA, Ministarstvo financija, Porezna uprava, Područni ured Središnja Hrvatska, OIB 52634238587; Hrvatska banka za obnovu i razvitak, Zagreb, OIB 26702280390; HETA Asset Resolution Hrvatska, društvo za financiranje d.o.o., OIB 87064273078</derivirana_varijabla>
  </DomainObject.Predmet.StrankaFormatedOIB>
  <DomainObject.Predmet.StrankaFormatedWithAdress>
    <izvorni_sadrzaj> REPUBLIKA HRVATSKA, Ministarstvo financija, Porezna uprava, Područni ured Središnja Hrvatska; Hrvatska banka za obnovu i razvitak, Zagreb, Strossmayerov trg 9, 10000 Zagreb; HETA Asset Resolution Hrvatska, društvo za financiranje d.o.o., Slavonska avenija 6/a, 10000 Zagreb</izvorni_sadrzaj>
    <derivirana_varijabla naziv="DomainObject.Predmet.StrankaFormatedWithAdress_1"> REPUBLIKA HRVATSKA, Ministarstvo financija, Porezna uprava, Područni ured Središnja Hrvatska; Hrvatska banka za obnovu i razvitak, Zagreb, Strossmayerov trg 9, 10000 Zagreb; HETA Asset Resolution Hrvatska, društvo za financiranje d.o.o., Slavonska avenija 6/a, 10000 Zagreb</derivirana_varijabla>
  </DomainObject.Predmet.StrankaFormatedWithAdress>
  <DomainObject.Predmet.StrankaFormatedWithAdressOIB>
    <izvorni_sadrzaj> REPUBLIKA HRVATSKA, Ministarstvo financija, Porezna uprava, Područni ured Središnja Hrvatska, OIB 52634238587; Hrvatska banka za obnovu i razvitak, Zagreb, OIB 26702280390, Strossmayerov trg 9, 10000 Zagreb; HETA Asset Resolution Hrvatska, društvo za financiranje d.o.o., OIB 87064273078, Slavonska avenija 6/a, 10000 Zagreb</izvorni_sadrzaj>
    <derivirana_varijabla naziv="DomainObject.Predmet.StrankaFormatedWithAdressOIB_1"> REPUBLIKA HRVATSKA, Ministarstvo financija, Porezna uprava, Područni ured Središnja Hrvatska, OIB 52634238587; Hrvatska banka za obnovu i razvitak, Zagreb, OIB 26702280390, Strossmayerov trg 9, 10000 Zagreb; HETA Asset Resolution Hrvatska, društvo za financiranje d.o.o., OIB 87064273078, Slavonska avenija 6/a, 10000 Zagreb</derivirana_varijabla>
  </DomainObject.Predmet.StrankaFormatedWithAdressOIB>
  <DomainObject.Predmet.StrankaWithAdress>
    <izvorni_sadrzaj>REPUBLIKA HRVATSKA, Ministarstvo financija, Porezna uprava, Područni ured Središnja Hrvatska ,Hrvatska banka za obnovu i razvitak, Zagreb Strossmayerov trg 9,10000 Zagreb,HETA Asset Resolution Hrvatska, društvo za financiranje d.o.o. Slavonska avenija 6/a,10000 Zagreb</izvorni_sadrzaj>
    <derivirana_varijabla naziv="DomainObject.Predmet.StrankaWithAdress_1">REPUBLIKA HRVATSKA, Ministarstvo financija, Porezna uprava, Područni ured Središnja Hrvatska ,Hrvatska banka za obnovu i razvitak, Zagreb Strossmayerov trg 9,10000 Zagreb,HETA Asset Resolution Hrvatska, društvo za financiranje d.o.o. Slavonska avenija 6/a,10000 Zagreb</derivirana_varijabla>
  </DomainObject.Predmet.StrankaWithAdress>
  <DomainObject.Predmet.StrankaWithAdressOIB>
    <izvorni_sadrzaj>REPUBLIKA HRVATSKA, Ministarstvo financija, Porezna uprava, Područni ured Središnja Hrvatska, OIB 52634238587,Hrvatska banka za obnovu i razvitak, Zagreb, OIB 26702280390, Strossmayerov trg 9,10000 Zagreb,HETA Asset Resolution Hrvatska, društvo za financiranje d.o.o., OIB 87064273078, Slavonska avenija 6/a,10000 Zagreb</izvorni_sadrzaj>
    <derivirana_varijabla naziv="DomainObject.Predmet.StrankaWithAdressOIB_1">REPUBLIKA HRVATSKA, Ministarstvo financija, Porezna uprava, Područni ured Središnja Hrvatska, OIB 52634238587,Hrvatska banka za obnovu i razvitak, Zagreb, OIB 26702280390, Strossmayerov trg 9,10000 Zagreb,HETA Asset Resolution Hrvatska, društvo za financiranje d.o.o., OIB 87064273078, Slavonska avenija 6/a,10000 Zagreb</derivirana_varijabla>
  </DomainObject.Predmet.StrankaWithAdressOIB>
  <DomainObject.Predmet.StrankaNazivFormated>
    <izvorni_sadrzaj>REPUBLIKA HRVATSKA, Ministarstvo financija, Porezna uprava, Područni ured Središnja Hrvatska,Hrvatska banka za obnovu i razvitak, Zagreb,HETA Asset Resolution Hrvatska, društvo za financiranje d.o.o.</izvorni_sadrzaj>
    <derivirana_varijabla naziv="DomainObject.Predmet.StrankaNazivFormated_1">REPUBLIKA HRVATSKA, Ministarstvo financija, Porezna uprava, Područni ured Središnja Hrvatska,Hrvatska banka za obnovu i razvitak, Zagreb,HETA Asset Resolution Hrvatska, društvo za financiranje d.o.o.</derivirana_varijabla>
  </DomainObject.Predmet.StrankaNazivFormated>
  <DomainObject.Predmet.StrankaNazivFormatedOIB>
    <izvorni_sadrzaj>REPUBLIKA HRVATSKA, Ministarstvo financija, Porezna uprava, Područni ured Središnja Hrvatska, OIB 52634238587,Hrvatska banka za obnovu i razvitak, Zagreb, OIB 26702280390,HETA Asset Resolution Hrvatska, društvo za financiranje d.o.o., OIB 87064273078</izvorni_sadrzaj>
    <derivirana_varijabla naziv="DomainObject.Predmet.StrankaNazivFormatedOIB_1">REPUBLIKA HRVATSKA, Ministarstvo financija, Porezna uprava, Područni ured Središnja Hrvatska, OIB 52634238587,Hrvatska banka za obnovu i razvitak, Zagreb, OIB 26702280390,HETA Asset Resolution Hrvatska, društvo za financiranje d.o.o., OIB 87064273078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Središnja Hrvatska</item>
      <item>Hrvatska banka za obnovu i razvitak, Zagreb</item>
      <item>HETA Asset Resolution Hrvatska, društvo za financiranje d.o.o.</item>
    </izvorni_sadrzaj>
    <derivirana_varijabla naziv="DomainObject.Predmet.StrankaListFormated_1">
      <item>REPUBLIKA HRVATSKA, Ministarstvo financija, Porezna uprava, Područni ured Središnja Hrvatska</item>
      <item>Hrvatska banka za obnovu i razvitak, Zagreb</item>
      <item>HETA Asset Resolution Hrvatska, društvo za financiranje d.o.o.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izvorni_sadrzaj>
    <derivirana_varijabla naziv="DomainObject.Predmet.StrankaListFormatedOIB_1"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  <item>Hrvatska banka za obnovu i razvitak, Zagreb, Strossmayerov trg 9, 10000 Zagreb</item>
      <item>HETA Asset Resolution Hrvatska, društvo za financiranje d.o.o., Slavonska avenija 6/a, 10000 Zagreb</item>
    </izvorni_sadrzaj>
    <derivirana_varijabla naziv="DomainObject.Predmet.StrankaListFormatedWithAdress_1">
      <item>REPUBLIKA HRVATSKA, Ministarstvo financija, Porezna uprava, Područni ured Središnja Hrvatska</item>
      <item>Hrvatska banka za obnovu i razvitak, Zagreb, Strossmayerov trg 9, 10000 Zagreb</item>
      <item>HETA Asset Resolution Hrvatska, društvo za financiranje d.o.o., Slavonska avenija 6/a, 10000 Zagreb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  <item>Hrvatska banka za obnovu i razvitak, Zagreb, OIB 26702280390, Strossmayerov trg 9, 10000 Zagreb</item>
      <item>HETA Asset Resolution Hrvatska, društvo za financiranje d.o.o., OIB 87064273078, Slavonska avenija 6/a, 10000 Zagreb</item>
    </izvorni_sadrzaj>
    <derivirana_varijabla naziv="DomainObject.Predmet.StrankaListFormatedWithAdressOIB_1">
      <item>REPUBLIKA HRVATSKA, Ministarstvo financija, Porezna uprava, Područni ured Središnja Hrvatska, OIB 52634238587</item>
      <item>Hrvatska banka za obnovu i razvitak, Zagreb, OIB 26702280390, Strossmayerov trg 9, 10000 Zagreb</item>
      <item>HETA Asset Resolution Hrvatska, društvo za financiranje d.o.o., OIB 87064273078, Slavonska avenija 6/a, 10000 Zagreb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  <item>Hrvatska banka za obnovu i razvitak, Zagreb</item>
      <item>HETA Asset Resolution Hrvatska, društvo za financiranje d.o.o.</item>
    </izvorni_sadrzaj>
    <derivirana_varijabla naziv="DomainObject.Predmet.StrankaListNazivFormated_1">
      <item>REPUBLIKA HRVATSKA, Ministarstvo financija, Porezna uprava, Područni ured Središnja Hrvatska</item>
      <item>Hrvatska banka za obnovu i razvitak, Zagreb</item>
      <item>HETA Asset Resolution Hrvatska, društvo za financiranje d.o.o.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izvorni_sadrzaj>
    <derivirana_varijabla naziv="DomainObject.Predmet.StrankaListNazivFormatedOIB_1"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derivirana_varijabla>
  </DomainObject.Predmet.StrankaListNazivFormatedOIB>
  <DomainObject.Predmet.ProtuStrankaListFormated>
    <izvorni_sadrzaj>
      <item>MABA-COM, d.o.o.</item>
    </izvorni_sadrzaj>
    <derivirana_varijabla naziv="DomainObject.Predmet.ProtuStrankaListFormated_1">
      <item>MABA-COM, d.o.o.</item>
    </derivirana_varijabla>
  </DomainObject.Predmet.ProtuStrankaListFormated>
  <DomainObject.Predmet.ProtuStrankaListFormatedOIB>
    <izvorni_sadrzaj>
      <item>MABA-COM, d.o.o., OIB 43931897225</item>
    </izvorni_sadrzaj>
    <derivirana_varijabla naziv="DomainObject.Predmet.ProtuStrankaListFormatedOIB_1">
      <item>MABA-COM, d.o.o., OIB 43931897225</item>
    </derivirana_varijabla>
  </DomainObject.Predmet.ProtuStrankaListFormatedOIB>
  <DomainObject.Predmet.ProtuStrankaListFormatedWithAdress>
    <izvorni_sadrzaj>
      <item>MABA-COM, d.o.o., Brezjanski put 33, 10431 Brezje</item>
    </izvorni_sadrzaj>
    <derivirana_varijabla naziv="DomainObject.Predmet.ProtuStrankaListFormatedWithAdress_1">
      <item>MABA-COM, d.o.o., Brezjanski put 33, 10431 Brezje</item>
    </derivirana_varijabla>
  </DomainObject.Predmet.ProtuStrankaListFormatedWithAdress>
  <DomainObject.Predmet.ProtuStrankaListFormatedWithAdressOIB>
    <izvorni_sadrzaj>
      <item>MABA-COM, d.o.o., OIB 43931897225, Brezjanski put 33, 10431 Brezje</item>
    </izvorni_sadrzaj>
    <derivirana_varijabla naziv="DomainObject.Predmet.ProtuStrankaListFormatedWithAdressOIB_1">
      <item>MABA-COM, d.o.o., OIB 43931897225, Brezjanski put 33, 10431 Brezje</item>
    </derivirana_varijabla>
  </DomainObject.Predmet.ProtuStrankaListFormatedWithAdressOIB>
  <DomainObject.Predmet.ProtuStrankaListNazivFormated>
    <izvorni_sadrzaj>
      <item>MABA-COM, d.o.o.</item>
    </izvorni_sadrzaj>
    <derivirana_varijabla naziv="DomainObject.Predmet.ProtuStrankaListNazivFormated_1">
      <item>MABA-COM, d.o.o.</item>
    </derivirana_varijabla>
  </DomainObject.Predmet.ProtuStrankaListNazivFormated>
  <DomainObject.Predmet.ProtuStrankaListNazivFormatedOIB>
    <izvorni_sadrzaj>
      <item>MABA-COM, d.o.o., OIB 43931897225</item>
    </izvorni_sadrzaj>
    <derivirana_varijabla naziv="DomainObject.Predmet.ProtuStrankaListNazivFormatedOIB_1">
      <item>MABA-COM, d.o.o., OIB 43931897225</item>
    </derivirana_varijabla>
  </DomainObject.Predmet.ProtuStrankaListNazivFormatedOIB>
  <DomainObject.Predmet.OstaliListFormated>
    <izvorni_sadrzaj>
      <item>Dražen Ileković</item>
      <item>Županijsko državno odvjetništvo u Bjelovaru</item>
      <item>Nikola Kovačević</item>
      <item>Maja Car</item>
    </izvorni_sadrzaj>
    <derivirana_varijabla naziv="DomainObject.Predmet.OstaliListFormated_1">
      <item>Dražen Ileković</item>
      <item>Županijsko državno odvjetništvo u Bjelovaru</item>
      <item>Nikola Kovačević</item>
      <item>Maja Car</item>
    </derivirana_varijabla>
  </DomainObject.Predmet.OstaliListFormated>
  <DomainObject.Predmet.OstaliListFormatedOIB>
    <izvorni_sadrzaj>
      <item>Dražen Ileković, OIB 84022929591</item>
      <item>Županijsko državno odvjetništvo u Bjelovaru</item>
      <item>Nikola Kovačević, OIB 38768918758</item>
      <item>Maja Car, OIB 35882884821</item>
    </izvorni_sadrzaj>
    <derivirana_varijabla naziv="DomainObject.Predmet.OstaliListFormatedOIB_1">
      <item>Dražen Ileković, OIB 84022929591</item>
      <item>Županijsko državno odvjetništvo u Bjelovaru</item>
      <item>Nikola Kovačević, OIB 38768918758</item>
      <item>Maja Car, OIB 35882884821</item>
    </derivirana_varijabla>
  </DomainObject.Predmet.OstaliListFormatedOIB>
  <DomainObject.Predmet.OstaliListFormatedWithAdress>
    <izvorni_sadrzaj>
      <item>Dražen Ileković, Vijenac 5 B2, 10000 Zagreb</item>
      <item>Županijsko državno odvjetništvo u Bjelovaru</item>
      <item>Nikola Kovačević, Dedići 26., 10000 Zagreb</item>
      <item>Maja Car, Vladimira Nazora 40., 10000 Zagreb</item>
    </izvorni_sadrzaj>
    <derivirana_varijabla naziv="DomainObject.Predmet.OstaliListFormatedWithAdress_1">
      <item>Dražen Ileković, Vijenac 5 B2, 10000 Zagreb</item>
      <item>Županijsko državno odvjetništvo u Bjelovaru</item>
      <item>Nikola Kovačević, Dedići 26., 10000 Zagreb</item>
      <item>Maja Car, Vladimira Nazora 40., 10000 Zagreb</item>
    </derivirana_varijabla>
  </DomainObject.Predmet.OstaliListFormatedWithAdress>
  <DomainObject.Predmet.OstaliListFormatedWithAdressOIB>
    <izvorni_sadrzaj>
      <item>Dražen Ileković, OIB 84022929591, Vijenac 5 B2, 10000 Zagreb</item>
      <item>Županijsko državno odvjetništvo u Bjelovaru</item>
      <item>Nikola Kovačević, OIB 38768918758, Dedići 26., 10000 Zagreb</item>
      <item>Maja Car, OIB 35882884821, Vladimira Nazora 40., 10000 Zagreb</item>
    </izvorni_sadrzaj>
    <derivirana_varijabla naziv="DomainObject.Predmet.OstaliListFormatedWithAdressOIB_1">
      <item>Dražen Ileković, OIB 84022929591, Vijenac 5 B2, 10000 Zagreb</item>
      <item>Županijsko državno odvjetništvo u Bjelovaru</item>
      <item>Nikola Kovačević, OIB 38768918758, Dedići 26., 10000 Zagreb</item>
      <item>Maja Car, OIB 35882884821, Vladimira Nazora 40., 10000 Zagreb</item>
    </derivirana_varijabla>
  </DomainObject.Predmet.OstaliListFormatedWithAdressOIB>
  <DomainObject.Predmet.OstaliListNazivFormated>
    <izvorni_sadrzaj>
      <item>Dražen Ileković</item>
      <item>Županijsko državno odvjetništvo u Bjelovaru</item>
      <item>Nikola Kovačević</item>
      <item>Maja Car</item>
    </izvorni_sadrzaj>
    <derivirana_varijabla naziv="DomainObject.Predmet.OstaliListNazivFormated_1">
      <item>Dražen Ileković</item>
      <item>Županijsko državno odvjetništvo u Bjelovaru</item>
      <item>Nikola Kovačević</item>
      <item>Maja Car</item>
    </derivirana_varijabla>
  </DomainObject.Predmet.OstaliListNazivFormated>
  <DomainObject.Predmet.OstaliListNazivFormatedOIB>
    <izvorni_sadrzaj>
      <item>Dražen Ileković, OIB 84022929591</item>
      <item>Županijsko državno odvjetništvo u Bjelovaru</item>
      <item>Nikola Kovačević, OIB 38768918758</item>
      <item>Maja Car, OIB 35882884821</item>
    </izvorni_sadrzaj>
    <derivirana_varijabla naziv="DomainObject.Predmet.OstaliListNazivFormatedOIB_1">
      <item>Dražen Ileković, OIB 84022929591</item>
      <item>Županijsko državno odvjetništvo u Bjelovaru</item>
      <item>Nikola Kovačević, OIB 38768918758</item>
      <item>Maja Car, OIB 35882884821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St-404/2017-2</izvorni_sadrzaj>
    <derivirana_varijabla naziv="DomainObject.PoslovniBrojDokumenta_1">St-404/2017-2</derivirana_varijabla>
  </DomainObject.PoslovniBrojDokumenta>
  <DomainObject.Predmet.StrankaIDrugi>
    <izvorni_sadrzaj>REPUBLIKA HRVATSKA, Ministarstvo financija, Porezna uprava, Područni ured Središnja Hrvatska i dr.</izvorni_sadrzaj>
    <derivirana_varijabla naziv="DomainObject.Predmet.StrankaIDrugi_1">REPUBLIKA HRVATSKA, Ministarstvo financija, Porezna uprava, Područni ured Središnja Hrvatska i dr.</derivirana_varijabla>
  </DomainObject.Predmet.StrankaIDrugi>
  <DomainObject.Predmet.ProtustrankaIDrugi>
    <izvorni_sadrzaj>MABA-COM, d.o.o.</izvorni_sadrzaj>
    <derivirana_varijabla naziv="DomainObject.Predmet.ProtustrankaIDrugi_1">MABA-COM, d.o.o.</derivirana_varijabla>
  </DomainObject.Predmet.ProtustrankaIDrugi>
  <DomainObject.Predmet.StrankaIDrugiAdressOIB>
    <izvorni_sadrzaj>REPUBLIKA HRVATSKA, Ministarstvo financija, Porezna uprava, Područni ured Središnja Hrvatska, OIB 52634238587 i dr.</izvorni_sadrzaj>
    <derivirana_varijabla naziv="DomainObject.Predmet.StrankaIDrugiAdressOIB_1">REPUBLIKA HRVATSKA, Ministarstvo financija, Porezna uprava, Područni ured Središnja Hrvatska, OIB 52634238587 i dr.</derivirana_varijabla>
  </DomainObject.Predmet.StrankaIDrugiAdressOIB>
  <DomainObject.Predmet.ProtustrankaIDrugiAdressOIB>
    <izvorni_sadrzaj>MABA-COM, d.o.o., OIB 43931897225, Brezjanski put 33, 10431 Brezje</izvorni_sadrzaj>
    <derivirana_varijabla naziv="DomainObject.Predmet.ProtustrankaIDrugiAdressOIB_1">MABA-COM, d.o.o., OIB 43931897225,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MABA-COM, d.o.o.</item>
      <item>REPUBLIKA HRVATSKA, Ministarstvo financija, Porezna uprava, Područni ured Središnja Hrvatska</item>
      <item>Hrvatska banka za obnovu i razvitak, Zagreb</item>
      <item>HETA Asset Resolution Hrvatska, društvo za financiranje d.o.o.</item>
      <item>Dražen Ileković</item>
      <item>Županijsko državno odvjetništvo u Bjelovaru</item>
      <item>Nikola Kovačević</item>
      <item>Maja Car</item>
    </izvorni_sadrzaj>
    <derivirana_varijabla naziv="DomainObject.Predmet.SudioniciListNaziv_1">
      <item>MABA-COM, d.o.o.</item>
      <item>REPUBLIKA HRVATSKA, Ministarstvo financija, Porezna uprava, Područni ured Središnja Hrvatska</item>
      <item>Hrvatska banka za obnovu i razvitak, Zagreb</item>
      <item>HETA Asset Resolution Hrvatska, društvo za financiranje d.o.o.</item>
      <item>Dražen Ileković</item>
      <item>Županijsko državno odvjetništvo u Bjelovaru</item>
      <item>Nikola Kovačević</item>
      <item>Maja Car</item>
    </derivirana_varijabla>
  </DomainObject.Predmet.SudioniciListNaziv>
  <DomainObject.Predmet.SudioniciListAdressOIB>
    <izvorni_sadrzaj>
      <item>MABA-COM, d.o.o., OIB 43931897225, Brezjanski put 33,10431 Brezje</item>
      <item>REPUBLIKA HRVATSKA, Ministarstvo financija, Porezna uprava, Područni ured Središnja Hrvatska, OIB 52634238587</item>
      <item>Hrvatska banka za obnovu i razvitak, Zagreb, OIB 26702280390, Strossmayerov trg 9,10000 Zagreb</item>
      <item>HETA Asset Resolution Hrvatska, društvo za financiranje d.o.o., OIB 87064273078, Slavonska avenija 6/a,10000 Zagreb</item>
      <item>Dražen Ileković, OIB 84022929591, Vijenac 5 B2,10000 Zagreb</item>
      <item>Županijsko državno odvjetništvo u Bjelovaru</item>
      <item>Nikola Kovačević, OIB 38768918758, Dedići 26.,10000 Zagreb</item>
      <item>Maja Car, OIB 35882884821, Vladimira Nazora 40.,10000 Zagreb</item>
    </izvorni_sadrzaj>
    <derivirana_varijabla naziv="DomainObject.Predmet.SudioniciListAdressOIB_1">
      <item>MABA-COM, d.o.o., OIB 43931897225, Brezjanski put 33,10431 Brezje</item>
      <item>REPUBLIKA HRVATSKA, Ministarstvo financija, Porezna uprava, Područni ured Središnja Hrvatska, OIB 52634238587</item>
      <item>Hrvatska banka za obnovu i razvitak, Zagreb, OIB 26702280390, Strossmayerov trg 9,10000 Zagreb</item>
      <item>HETA Asset Resolution Hrvatska, društvo za financiranje d.o.o., OIB 87064273078, Slavonska avenija 6/a,10000 Zagreb</item>
      <item>Dražen Ileković, OIB 84022929591, Vijenac 5 B2,10000 Zagreb</item>
      <item>Županijsko državno odvjetništvo u Bjelovaru</item>
      <item>Nikola Kovačević, OIB 38768918758, Dedići 26.,10000 Zagreb</item>
      <item>Maja Car, OIB 35882884821, Vladimira Nazora 40.,10000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1B0B7-63AC-4834-A556-5D0E98243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2609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2017-09-01T08:44:00Z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St-404/2017-2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