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8e4e" w14:paraId="5f68e4e" w:rsidRDefault="00111B75" w:rsidP="00111B75" w:rsidR="00111B75">
      <w:pPr>
        <w:spacing w:after="0"/>
        <w15:collapsed w:val="false"/>
        <w:rPr>
          <w:rFonts w:cs="Times New Roman"/>
          <w:b/>
          <w:szCs w:val="24"/>
          <w:lang w:val="hr-HR"/>
        </w:rPr>
      </w:pPr>
      <w:bookmarkStart w:name="_GoBack" w:id="0"/>
      <w:bookmarkEnd w:id="0"/>
      <w:r>
        <w:rPr>
          <w:rFonts w:cs="Times New Roman"/>
          <w:b/>
          <w:szCs w:val="24"/>
          <w:lang w:val="hr-HR"/>
        </w:rPr>
        <w:t>Privremena stečajna upraviteljica</w:t>
      </w:r>
    </w:p>
    <w:p w:rsidRDefault="00111B75" w:rsidP="00111B75" w:rsidR="00111B75">
      <w:pPr>
        <w:spacing w:after="0"/>
        <w:rPr>
          <w:b/>
          <w:szCs w:val="24"/>
        </w:rPr>
      </w:pPr>
      <w:r>
        <w:rPr>
          <w:rFonts w:cs="Times New Roman"/>
          <w:b/>
          <w:szCs w:val="24"/>
          <w:lang w:val="hr-HR"/>
        </w:rPr>
        <w:t xml:space="preserve">dužnika </w:t>
      </w:r>
      <w:r w:rsidRPr="00111B75">
        <w:rPr>
          <w:b/>
        </w:rPr>
        <w:t>EKOMEKO d.o.o</w:t>
      </w:r>
      <w:r>
        <w:t xml:space="preserve">. </w:t>
      </w:r>
      <w:r>
        <w:rPr>
          <w:b/>
          <w:szCs w:val="24"/>
        </w:rPr>
        <w:t xml:space="preserve">  </w:t>
      </w:r>
    </w:p>
    <w:p w:rsidRDefault="00111B75" w:rsidP="00111B75" w:rsidR="00111B75">
      <w:pPr>
        <w:spacing w:after="0"/>
        <w:rPr>
          <w:b/>
          <w:szCs w:val="24"/>
        </w:rPr>
      </w:pPr>
      <w:r>
        <w:rPr>
          <w:b/>
          <w:szCs w:val="24"/>
        </w:rPr>
        <w:t xml:space="preserve">Zagreb, I. Vidovčica 23 a, </w:t>
      </w:r>
    </w:p>
    <w:p w:rsidRDefault="00111B75" w:rsidP="00111B75" w:rsidR="00111B75">
      <w:pPr>
        <w:spacing w:after="0"/>
        <w:rPr>
          <w:b/>
          <w:szCs w:val="24"/>
        </w:rPr>
      </w:pPr>
      <w:r>
        <w:rPr>
          <w:b/>
          <w:szCs w:val="24"/>
        </w:rPr>
        <w:t>OIB: 35412307688</w:t>
      </w:r>
    </w:p>
    <w:p w:rsidRDefault="00111B75" w:rsidP="00111B75" w:rsidR="00111B75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Paula Čandrlić Mesarić  dipl.ecc.</w:t>
      </w:r>
    </w:p>
    <w:p w:rsidRDefault="00111B75" w:rsidP="00111B75" w:rsidR="00111B75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Osijek . Zagrebačka 6</w:t>
      </w:r>
    </w:p>
    <w:p w:rsidRDefault="00111B75" w:rsidP="00111B75" w:rsidR="00111B75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e –mail:pcmesaric@gmail.com</w:t>
      </w:r>
    </w:p>
    <w:p w:rsidRDefault="00111B75" w:rsidP="00111B75" w:rsidR="00111B75">
      <w:pPr>
        <w:spacing w:after="0"/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tel.:095 205 8815</w:t>
      </w:r>
    </w:p>
    <w:p w:rsidRDefault="00111B75" w:rsidP="00111B75" w:rsidR="008F7609">
      <w:pPr>
        <w:rPr>
          <w:b/>
        </w:rPr>
      </w:pPr>
      <w:r>
        <w:rPr>
          <w:rFonts w:cs="Times New Roman"/>
          <w:b/>
          <w:szCs w:val="24"/>
          <w:lang w:val="hr-HR"/>
        </w:rPr>
        <w:t xml:space="preserve">Poslovni  broj: </w:t>
      </w:r>
      <w:r w:rsidRPr="00111B75">
        <w:rPr>
          <w:b/>
        </w:rPr>
        <w:t>1 St-837/2017</w:t>
      </w:r>
    </w:p>
    <w:p w:rsidRDefault="00C46842" w:rsidP="00111B75" w:rsidR="00C46842">
      <w:pPr>
        <w:rPr>
          <w:b/>
        </w:rPr>
      </w:pPr>
    </w:p>
    <w:p w:rsidRDefault="00C46842" w:rsidP="00C46842" w:rsidR="00C46842">
      <w:pPr>
        <w:rPr>
          <w:rFonts w:cs="Times New Roman"/>
          <w:b/>
          <w:szCs w:val="24"/>
          <w:lang w:val="hr-HR"/>
        </w:rPr>
      </w:pPr>
    </w:p>
    <w:p w:rsidRDefault="00C46842" w:rsidP="00C46842" w:rsidR="00C46842" w:rsidRPr="00BD2BBB">
      <w:pPr>
        <w:spacing w:after="0"/>
        <w:ind w:left="4253"/>
        <w:jc w:val="center"/>
        <w:rPr>
          <w:b/>
        </w:rPr>
      </w:pPr>
      <w:r w:rsidRPr="00BD2BBB">
        <w:rPr>
          <w:b/>
        </w:rPr>
        <w:t>REPUBLIKA HRVATSKA</w:t>
      </w:r>
    </w:p>
    <w:p w:rsidRDefault="00C46842" w:rsidP="00C46842" w:rsidR="00C46842">
      <w:pPr>
        <w:spacing w:after="0"/>
        <w:ind w:left="4253"/>
        <w:jc w:val="center"/>
        <w:rPr>
          <w:b/>
        </w:rPr>
      </w:pPr>
      <w:r w:rsidRPr="00BD2BBB">
        <w:rPr>
          <w:b/>
        </w:rPr>
        <w:t>TRGOVAČK</w:t>
      </w:r>
      <w:r>
        <w:rPr>
          <w:b/>
        </w:rPr>
        <w:t>I  SUD</w:t>
      </w:r>
      <w:r w:rsidRPr="00BD2BBB">
        <w:rPr>
          <w:b/>
        </w:rPr>
        <w:t xml:space="preserve">  U </w:t>
      </w:r>
      <w:r>
        <w:rPr>
          <w:b/>
        </w:rPr>
        <w:t>BJELOVARU</w:t>
      </w:r>
    </w:p>
    <w:p w:rsidRDefault="00C46842" w:rsidP="00C46842" w:rsidR="00C46842">
      <w:pPr>
        <w:spacing w:after="0"/>
        <w:ind w:left="4253"/>
        <w:jc w:val="center"/>
        <w:rPr>
          <w:b/>
        </w:rPr>
      </w:pPr>
      <w:r>
        <w:rPr>
          <w:b/>
        </w:rPr>
        <w:t>43000 BJELOVAR</w:t>
      </w:r>
    </w:p>
    <w:p w:rsidRDefault="00C46842" w:rsidP="00C46842" w:rsidR="00C46842" w:rsidRPr="00BD2BBB">
      <w:pPr>
        <w:spacing w:after="0"/>
        <w:ind w:left="4253"/>
        <w:jc w:val="center"/>
        <w:rPr>
          <w:b/>
        </w:rPr>
      </w:pPr>
      <w:r>
        <w:rPr>
          <w:b/>
        </w:rPr>
        <w:t>Dr. I. Lebovića 42</w:t>
      </w:r>
    </w:p>
    <w:p w:rsidRDefault="00C46842" w:rsidP="00C46842" w:rsidR="00C46842">
      <w:pPr>
        <w:spacing w:after="0"/>
        <w:ind w:left="4253"/>
        <w:jc w:val="center"/>
        <w:rPr>
          <w:b/>
        </w:rPr>
      </w:pPr>
      <w:r w:rsidRPr="00BD2BBB">
        <w:rPr>
          <w:b/>
        </w:rPr>
        <w:t>STEČAJNOM SUCU</w:t>
      </w:r>
    </w:p>
    <w:p w:rsidRDefault="00C46842" w:rsidP="00C46842" w:rsidR="00C46842"/>
    <w:p w:rsidRDefault="00C46842" w:rsidP="00C46842" w:rsidR="00C46842">
      <w:pPr>
        <w:jc w:val="both"/>
        <w:rPr>
          <w:b/>
        </w:rPr>
      </w:pPr>
      <w:r w:rsidRPr="00A014D6">
        <w:rPr>
          <w:b/>
        </w:rPr>
        <w:t>PREDMET: IZVJEŠĆE O FINANCIJSKO</w:t>
      </w:r>
      <w:r>
        <w:rPr>
          <w:b/>
        </w:rPr>
        <w:t xml:space="preserve"> –</w:t>
      </w:r>
      <w:r w:rsidRPr="00A014D6">
        <w:rPr>
          <w:b/>
        </w:rPr>
        <w:t xml:space="preserve"> GOSPODARSKO</w:t>
      </w:r>
      <w:r>
        <w:rPr>
          <w:b/>
        </w:rPr>
        <w:t xml:space="preserve">M </w:t>
      </w:r>
      <w:r w:rsidRPr="00A014D6">
        <w:rPr>
          <w:b/>
        </w:rPr>
        <w:t xml:space="preserve"> </w:t>
      </w:r>
      <w:r>
        <w:rPr>
          <w:b/>
        </w:rPr>
        <w:t xml:space="preserve">STANJU </w:t>
      </w:r>
      <w:r w:rsidRPr="00A014D6">
        <w:rPr>
          <w:b/>
        </w:rPr>
        <w:t>DUŽNIKA</w:t>
      </w:r>
      <w:r>
        <w:rPr>
          <w:b/>
        </w:rPr>
        <w:t>.</w:t>
      </w:r>
    </w:p>
    <w:p w:rsidRDefault="00C46842" w:rsidP="00C46842" w:rsidR="00C46842">
      <w:pPr>
        <w:jc w:val="both"/>
        <w:rPr>
          <w:b/>
        </w:rPr>
      </w:pPr>
    </w:p>
    <w:p w:rsidRDefault="00C46842" w:rsidP="00C46842" w:rsidR="00C46842">
      <w:pPr>
        <w:jc w:val="both"/>
        <w:rPr>
          <w:b/>
        </w:rPr>
      </w:pPr>
      <w:r w:rsidRPr="00E1204C">
        <w:rPr>
          <w:b/>
        </w:rPr>
        <w:t>UVODNI DIO</w:t>
      </w:r>
    </w:p>
    <w:p w:rsidRDefault="00C46842" w:rsidP="00C46842" w:rsidR="00C46842" w:rsidRPr="004761EE">
      <w:pPr>
        <w:jc w:val="both"/>
      </w:pPr>
      <w:r w:rsidRPr="000A4956">
        <w:rPr>
          <w:lang w:val="hr-HR"/>
        </w:rPr>
        <w:t xml:space="preserve">Rješenjem </w:t>
      </w:r>
      <w:r w:rsidRPr="000A4956">
        <w:rPr>
          <w:szCs w:val="24"/>
        </w:rPr>
        <w:t>Trgovačkog suda u Bjelovaru</w:t>
      </w:r>
      <w:r>
        <w:rPr>
          <w:szCs w:val="24"/>
        </w:rPr>
        <w:t xml:space="preserve"> poslovni </w:t>
      </w:r>
      <w:r w:rsidRPr="000A4956">
        <w:rPr>
          <w:szCs w:val="24"/>
        </w:rPr>
        <w:t xml:space="preserve"> broj  </w:t>
      </w:r>
      <w:r w:rsidRPr="00B50873">
        <w:rPr>
          <w:rFonts w:cs="Times New Roman"/>
        </w:rPr>
        <w:t xml:space="preserve">St-837/2017-8 </w:t>
      </w:r>
      <w:r>
        <w:rPr>
          <w:rFonts w:cs="Times New Roman"/>
          <w:szCs w:val="24"/>
        </w:rPr>
        <w:t>od 15</w:t>
      </w:r>
      <w:r w:rsidRPr="00C5508B">
        <w:rPr>
          <w:rFonts w:cs="Times New Roman"/>
          <w:szCs w:val="24"/>
        </w:rPr>
        <w:t xml:space="preserve">. ožujka 2018. </w:t>
      </w:r>
      <w:r w:rsidRPr="000A4956">
        <w:rPr>
          <w:szCs w:val="24"/>
        </w:rPr>
        <w:t xml:space="preserve">godine, imenovana sam privremenom stečajnom upraviteljicom nad dužnikom </w:t>
      </w:r>
      <w:r w:rsidRPr="00B50873">
        <w:rPr>
          <w:rFonts w:cs="Times New Roman"/>
        </w:rPr>
        <w:t>EKOMEKO d.o.o.</w:t>
      </w:r>
      <w:r>
        <w:rPr>
          <w:rFonts w:cs="Times New Roman"/>
        </w:rPr>
        <w:t xml:space="preserve"> </w:t>
      </w:r>
      <w:r w:rsidRPr="00C5508B">
        <w:rPr>
          <w:rFonts w:cs="Times New Roman"/>
          <w:szCs w:val="24"/>
        </w:rPr>
        <w:t>iz Zagreba</w:t>
      </w:r>
      <w:r>
        <w:rPr>
          <w:rFonts w:cs="Times New Roman"/>
          <w:szCs w:val="24"/>
        </w:rPr>
        <w:t>, I. Vidovčica 23 a,</w:t>
      </w:r>
      <w:r w:rsidRPr="00C5508B">
        <w:rPr>
          <w:rFonts w:cs="Times New Roman"/>
          <w:szCs w:val="24"/>
        </w:rPr>
        <w:t xml:space="preserve"> OIB </w:t>
      </w:r>
      <w:r w:rsidRPr="00B50873">
        <w:rPr>
          <w:rFonts w:cs="Times New Roman"/>
          <w:szCs w:val="24"/>
        </w:rPr>
        <w:t>35412307688</w:t>
      </w:r>
      <w:r>
        <w:rPr>
          <w:rFonts w:cs="Times New Roman"/>
          <w:szCs w:val="24"/>
        </w:rPr>
        <w:t xml:space="preserve"> </w:t>
      </w:r>
      <w:r w:rsidRPr="00C5508B">
        <w:rPr>
          <w:rFonts w:cs="Times New Roman"/>
          <w:szCs w:val="24"/>
        </w:rPr>
        <w:t>(dalje u tekstu “Dužnik” )</w:t>
      </w:r>
      <w:r>
        <w:rPr>
          <w:szCs w:val="24"/>
        </w:rPr>
        <w:t xml:space="preserve">, </w:t>
      </w:r>
      <w:r>
        <w:t>radi utvrđenja financijsko-</w:t>
      </w:r>
      <w:r w:rsidRPr="00E1204C">
        <w:t>gospodarskog stanja dužnika, te mogućnosti provođenja stečajnog postupka nad imovinom Dužnika.</w:t>
      </w:r>
    </w:p>
    <w:p w:rsidRDefault="00C46842" w:rsidP="00F742C1" w:rsidR="00C46842" w:rsidRPr="00F742C1">
      <w:pPr>
        <w:jc w:val="both"/>
        <w:rPr>
          <w:szCs w:val="24"/>
        </w:rPr>
      </w:pPr>
      <w:r w:rsidRPr="00D124B4">
        <w:rPr>
          <w:szCs w:val="24"/>
        </w:rPr>
        <w:t>Izvješće je temeljeno na podacima dobivenim  uvidom u dokumentaciju pribavljenu od</w:t>
      </w:r>
      <w:r>
        <w:rPr>
          <w:szCs w:val="24"/>
        </w:rPr>
        <w:t>:</w:t>
      </w:r>
      <w:r w:rsidRPr="00D124B4">
        <w:rPr>
          <w:szCs w:val="24"/>
        </w:rPr>
        <w:t xml:space="preserve"> </w:t>
      </w:r>
      <w:r>
        <w:rPr>
          <w:szCs w:val="24"/>
        </w:rPr>
        <w:t xml:space="preserve">RH Državna geodetska uprava; </w:t>
      </w:r>
      <w:r w:rsidR="00383AA0" w:rsidRPr="00383AA0">
        <w:rPr>
          <w:color w:themeColor="text1" w:val="000000"/>
          <w:szCs w:val="24"/>
        </w:rPr>
        <w:t>POREZNA UPRAVA</w:t>
      </w:r>
      <w:r w:rsidR="00383AA0">
        <w:rPr>
          <w:szCs w:val="24"/>
        </w:rPr>
        <w:t>, Ispostava Črnomerec</w:t>
      </w:r>
      <w:r>
        <w:rPr>
          <w:szCs w:val="24"/>
        </w:rPr>
        <w:t xml:space="preserve">; </w:t>
      </w:r>
      <w:r w:rsidRPr="00D124B4">
        <w:rPr>
          <w:szCs w:val="24"/>
        </w:rPr>
        <w:t>podacima iz Sudskog registra</w:t>
      </w:r>
      <w:r>
        <w:rPr>
          <w:szCs w:val="24"/>
        </w:rPr>
        <w:t xml:space="preserve"> Trgovačkog suda u Zagrebu</w:t>
      </w:r>
      <w:r w:rsidR="00C276F3">
        <w:rPr>
          <w:szCs w:val="24"/>
        </w:rPr>
        <w:t>,</w:t>
      </w:r>
      <w:r>
        <w:rPr>
          <w:szCs w:val="24"/>
        </w:rPr>
        <w:t xml:space="preserve"> </w:t>
      </w:r>
      <w:r w:rsidRPr="00D124B4">
        <w:rPr>
          <w:szCs w:val="24"/>
        </w:rPr>
        <w:t xml:space="preserve"> javn</w:t>
      </w:r>
      <w:r>
        <w:rPr>
          <w:szCs w:val="24"/>
        </w:rPr>
        <w:t>ih</w:t>
      </w:r>
      <w:r w:rsidRPr="00D124B4">
        <w:rPr>
          <w:szCs w:val="24"/>
        </w:rPr>
        <w:t xml:space="preserve"> portala </w:t>
      </w:r>
      <w:hyperlink r:id="rId8" w:history="true">
        <w:r w:rsidRPr="002D1962">
          <w:rPr>
            <w:rStyle w:val="Hiperveza"/>
            <w:szCs w:val="24"/>
          </w:rPr>
          <w:t>http://fina.hr/</w:t>
        </w:r>
      </w:hyperlink>
      <w:r w:rsidRPr="00D124B4">
        <w:rPr>
          <w:szCs w:val="24"/>
        </w:rPr>
        <w:t xml:space="preserve">, </w:t>
      </w:r>
      <w:hyperlink r:id="rId9" w:history="true">
        <w:r w:rsidRPr="00D124B4">
          <w:rPr>
            <w:rStyle w:val="Hiperveza"/>
            <w:szCs w:val="24"/>
          </w:rPr>
          <w:t>www.poslovna.hr</w:t>
        </w:r>
      </w:hyperlink>
      <w:r w:rsidRPr="00D124B4">
        <w:rPr>
          <w:szCs w:val="24"/>
        </w:rPr>
        <w:t>.</w:t>
      </w:r>
      <w:r>
        <w:rPr>
          <w:szCs w:val="24"/>
        </w:rPr>
        <w:t xml:space="preserve"> i </w:t>
      </w:r>
      <w:hyperlink r:id="rId10" w:history="true">
        <w:r w:rsidRPr="002D1962">
          <w:rPr>
            <w:rStyle w:val="Hiperveza"/>
            <w:szCs w:val="24"/>
          </w:rPr>
          <w:t>www.boniteti.hr</w:t>
        </w:r>
      </w:hyperlink>
      <w:r w:rsidR="00C276F3">
        <w:rPr>
          <w:szCs w:val="24"/>
        </w:rPr>
        <w:t>, te dokumentaciji dostavljenoj po zakonskom zastupniku Dužnika.</w:t>
      </w:r>
    </w:p>
    <w:p w:rsidRDefault="00C46842" w:rsidP="00C46842" w:rsidR="00C46842">
      <w:pPr>
        <w:tabs>
          <w:tab w:pos="4536" w:val="center"/>
        </w:tabs>
        <w:jc w:val="both"/>
        <w:rPr>
          <w:b/>
          <w:szCs w:val="24"/>
        </w:rPr>
      </w:pPr>
      <w:r w:rsidRPr="00D3375E">
        <w:rPr>
          <w:b/>
          <w:szCs w:val="24"/>
        </w:rPr>
        <w:t>OSNOVNI PODACI O DUŽNIKU</w:t>
      </w:r>
      <w:r>
        <w:rPr>
          <w:b/>
          <w:szCs w:val="24"/>
        </w:rPr>
        <w:tab/>
      </w:r>
    </w:p>
    <w:p w:rsidRDefault="00C46842" w:rsidP="00C46842" w:rsidR="00C46842">
      <w:pPr>
        <w:jc w:val="both"/>
        <w:rPr>
          <w:rFonts w:cs="Times New Roman"/>
          <w:color w:themeColor="text1" w:val="000000"/>
          <w:szCs w:val="24"/>
          <w:shd w:fill="F8F8F8" w:color="auto" w:val="clear"/>
        </w:rPr>
      </w:pPr>
      <w:r w:rsidRPr="00B11198">
        <w:rPr>
          <w:szCs w:val="24"/>
        </w:rPr>
        <w:t>Dužnik je</w:t>
      </w:r>
      <w:r>
        <w:rPr>
          <w:szCs w:val="24"/>
        </w:rPr>
        <w:t xml:space="preserve"> osnovan  kao </w:t>
      </w:r>
      <w:r w:rsidRPr="00B11198">
        <w:rPr>
          <w:szCs w:val="24"/>
        </w:rPr>
        <w:t>društvo s  ograničenom odgovornošću, temeljem</w:t>
      </w:r>
      <w:r>
        <w:rPr>
          <w:szCs w:val="24"/>
        </w:rPr>
        <w:t xml:space="preserve"> osnivačkog akta :</w:t>
      </w:r>
      <w:r w:rsidRPr="00B11198">
        <w:rPr>
          <w:szCs w:val="24"/>
        </w:rPr>
        <w:t xml:space="preserve"> </w:t>
      </w:r>
      <w:r>
        <w:rPr>
          <w:rFonts w:cs="Times New Roman" w:eastAsia="Times New Roman"/>
          <w:color w:themeColor="text1" w:val="000000"/>
          <w:szCs w:val="24"/>
          <w:lang w:eastAsia="hr-HR" w:val="hr-HR"/>
        </w:rPr>
        <w:t>Društveni ugovor od 18.</w:t>
      </w:r>
      <w:r w:rsidRPr="00FD58A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>
        <w:rPr>
          <w:rFonts w:cs="Times New Roman"/>
          <w:color w:themeColor="text1" w:val="000000"/>
          <w:szCs w:val="24"/>
          <w:shd w:fill="F8F8F8" w:color="auto" w:val="clear"/>
        </w:rPr>
        <w:t>siječnja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>
        <w:rPr>
          <w:rFonts w:cs="Times New Roman" w:eastAsia="Times New Roman"/>
          <w:color w:themeColor="text1" w:val="000000"/>
          <w:szCs w:val="24"/>
          <w:lang w:eastAsia="hr-HR" w:val="hr-HR"/>
        </w:rPr>
        <w:t xml:space="preserve">2013. godine, te upisan u Sudski registar Trgovačkog suda u Zagrebu temeljem rješenja 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>poslovni</w:t>
      </w:r>
      <w:r>
        <w:rPr>
          <w:rFonts w:cs="Times New Roman"/>
          <w:color w:themeColor="text1" w:val="000000"/>
          <w:szCs w:val="24"/>
          <w:shd w:fill="F8F8F8" w:color="auto" w:val="clear"/>
        </w:rPr>
        <w:t xml:space="preserve"> broj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 xml:space="preserve"> Tt-1</w:t>
      </w:r>
      <w:r>
        <w:rPr>
          <w:rFonts w:cs="Times New Roman"/>
          <w:color w:themeColor="text1" w:val="000000"/>
          <w:szCs w:val="24"/>
          <w:shd w:fill="F8F8F8" w:color="auto" w:val="clear"/>
        </w:rPr>
        <w:t>3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>/</w:t>
      </w:r>
      <w:r>
        <w:rPr>
          <w:rFonts w:cs="Times New Roman"/>
          <w:color w:themeColor="text1" w:val="000000"/>
          <w:szCs w:val="24"/>
          <w:shd w:fill="F8F8F8" w:color="auto" w:val="clear"/>
        </w:rPr>
        <w:t>913-4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 xml:space="preserve"> od </w:t>
      </w:r>
      <w:r>
        <w:rPr>
          <w:rFonts w:cs="Times New Roman"/>
          <w:color w:themeColor="text1" w:val="000000"/>
          <w:szCs w:val="24"/>
          <w:shd w:fill="F8F8F8" w:color="auto" w:val="clear"/>
        </w:rPr>
        <w:t>28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 xml:space="preserve">. </w:t>
      </w:r>
      <w:r>
        <w:rPr>
          <w:rFonts w:cs="Times New Roman"/>
          <w:color w:themeColor="text1" w:val="000000"/>
          <w:szCs w:val="24"/>
          <w:shd w:fill="F8F8F8" w:color="auto" w:val="clear"/>
        </w:rPr>
        <w:t>siječnja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 xml:space="preserve"> 201</w:t>
      </w:r>
      <w:r>
        <w:rPr>
          <w:rFonts w:cs="Times New Roman"/>
          <w:color w:themeColor="text1" w:val="000000"/>
          <w:szCs w:val="24"/>
          <w:shd w:fill="F8F8F8" w:color="auto" w:val="clear"/>
        </w:rPr>
        <w:t>3</w:t>
      </w:r>
      <w:r w:rsidRPr="00175440">
        <w:rPr>
          <w:rFonts w:cs="Times New Roman"/>
          <w:color w:themeColor="text1" w:val="000000"/>
          <w:szCs w:val="24"/>
          <w:shd w:fill="F8F8F8" w:color="auto" w:val="clear"/>
        </w:rPr>
        <w:t>. godine</w:t>
      </w:r>
      <w:r>
        <w:rPr>
          <w:rFonts w:cs="Times New Roman"/>
          <w:color w:themeColor="text1" w:val="000000"/>
          <w:szCs w:val="24"/>
          <w:shd w:fill="F8F8F8" w:color="auto" w:val="clear"/>
        </w:rPr>
        <w:t>, pod tvrtkom EKOMEKO društvo s ograničenom odgovornošću za poljoprivrednu proizvodnju i proizvodnju energije</w:t>
      </w:r>
      <w:r w:rsidRPr="00DC01D4">
        <w:rPr>
          <w:rFonts w:cs="Times New Roman"/>
          <w:color w:themeColor="text1" w:val="000000"/>
          <w:szCs w:val="24"/>
          <w:shd w:fill="F8F8F8" w:color="auto" w:val="clear"/>
        </w:rPr>
        <w:t xml:space="preserve">, sa sjedištem u: </w:t>
      </w:r>
      <w:r>
        <w:rPr>
          <w:rFonts w:cs="Times New Roman"/>
          <w:color w:themeColor="text1" w:val="000000"/>
          <w:szCs w:val="24"/>
          <w:shd w:fill="F8F8F8" w:color="auto" w:val="clear"/>
        </w:rPr>
        <w:t>Zagrebu</w:t>
      </w:r>
      <w:r w:rsidRPr="00DC01D4">
        <w:rPr>
          <w:rFonts w:cs="Times New Roman"/>
          <w:color w:themeColor="text1" w:val="000000"/>
          <w:szCs w:val="24"/>
          <w:shd w:fill="F8F8F8" w:color="auto" w:val="clear"/>
        </w:rPr>
        <w:t xml:space="preserve"> (Grad</w:t>
      </w:r>
      <w:r>
        <w:rPr>
          <w:rFonts w:cs="Times New Roman"/>
          <w:color w:themeColor="text1" w:val="000000"/>
          <w:szCs w:val="24"/>
          <w:shd w:fill="F8F8F8" w:color="auto" w:val="clear"/>
        </w:rPr>
        <w:t xml:space="preserve"> Zagreb</w:t>
      </w:r>
      <w:r w:rsidRPr="00DC01D4">
        <w:rPr>
          <w:rFonts w:cs="Times New Roman"/>
          <w:color w:themeColor="text1" w:val="000000"/>
          <w:szCs w:val="24"/>
          <w:shd w:fill="F8F8F8" w:color="auto" w:val="clear"/>
        </w:rPr>
        <w:t xml:space="preserve">), </w:t>
      </w:r>
      <w:r>
        <w:t>I. Vidovčica 23a.</w:t>
      </w:r>
    </w:p>
    <w:p w:rsidRDefault="00C46842" w:rsidP="00C46842" w:rsidR="00C46842">
      <w:pPr>
        <w:jc w:val="both"/>
        <w:rPr>
          <w:rFonts w:cs="Times New Roman"/>
          <w:color w:themeColor="text1" w:val="000000"/>
          <w:szCs w:val="24"/>
          <w:shd w:fill="F8F8F8" w:color="auto" w:val="clear"/>
        </w:rPr>
      </w:pPr>
      <w:r w:rsidRPr="00DC01D4">
        <w:rPr>
          <w:rFonts w:cs="Times New Roman"/>
          <w:color w:themeColor="text1" w:val="000000"/>
          <w:szCs w:val="24"/>
        </w:rPr>
        <w:lastRenderedPageBreak/>
        <w:t xml:space="preserve">Osnivač društva  </w:t>
      </w:r>
      <w:r>
        <w:rPr>
          <w:rFonts w:cs="Times New Roman"/>
          <w:color w:themeColor="text1" w:val="000000"/>
          <w:szCs w:val="24"/>
        </w:rPr>
        <w:t>bio</w:t>
      </w:r>
      <w:r w:rsidRPr="00DC01D4">
        <w:rPr>
          <w:rFonts w:cs="Times New Roman"/>
          <w:color w:themeColor="text1" w:val="000000"/>
          <w:szCs w:val="24"/>
        </w:rPr>
        <w:t xml:space="preserve"> je</w:t>
      </w:r>
      <w:r>
        <w:rPr>
          <w:rFonts w:cs="Times New Roman"/>
          <w:color w:themeColor="text1" w:val="000000"/>
          <w:szCs w:val="24"/>
        </w:rPr>
        <w:t xml:space="preserve"> Josip Falćan, Županja</w:t>
      </w:r>
      <w:r w:rsidRPr="00D54EEF">
        <w:rPr>
          <w:rFonts w:cs="Times New Roman"/>
          <w:color w:themeColor="text1" w:val="000000"/>
          <w:szCs w:val="24"/>
          <w:shd w:fill="F8F8F8" w:color="auto" w:val="clear"/>
        </w:rPr>
        <w:t>,</w:t>
      </w:r>
      <w:r w:rsidRPr="00D157F4">
        <w:rPr>
          <w:rFonts w:cs="Arial" w:hAnsi="Arial" w:ascii="Arial"/>
          <w:color w:themeColor="text1" w:val="000000"/>
          <w:sz w:val="20"/>
          <w:szCs w:val="20"/>
          <w:shd w:fill="F8F8F8" w:color="auto" w:val="clear"/>
        </w:rPr>
        <w:t xml:space="preserve"> </w:t>
      </w:r>
      <w:r w:rsidRPr="00C46842">
        <w:rPr>
          <w:rFonts w:cs="Times New Roman"/>
          <w:color w:themeColor="text1" w:val="000000"/>
          <w:szCs w:val="20"/>
          <w:shd w:fill="F8F8F8" w:color="auto" w:val="clear"/>
        </w:rPr>
        <w:t>Ivana Gundulića 43</w:t>
      </w:r>
      <w:r>
        <w:t xml:space="preserve">, </w:t>
      </w:r>
      <w:r w:rsidRPr="00DC01D4">
        <w:rPr>
          <w:rFonts w:cs="Times New Roman"/>
          <w:color w:themeColor="text1" w:val="000000"/>
          <w:szCs w:val="24"/>
        </w:rPr>
        <w:t>OIB:</w:t>
      </w:r>
      <w:r w:rsidRPr="00DC01D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 w:rsidRPr="00C276F3">
        <w:rPr>
          <w:rFonts w:cs="Times New Roman"/>
          <w:color w:themeColor="text1" w:val="000000"/>
          <w:szCs w:val="24"/>
          <w:shd w:fill="F8F8F8" w:color="auto" w:val="clear"/>
        </w:rPr>
        <w:t>51515687425,</w:t>
      </w:r>
      <w:r w:rsidRPr="00D157F4">
        <w:rPr>
          <w:rFonts w:cs="Times New Roman"/>
          <w:color w:themeColor="text1" w:val="000000"/>
          <w:szCs w:val="24"/>
          <w:shd w:fill="F8F8F8" w:color="auto" w:val="clear"/>
        </w:rPr>
        <w:t xml:space="preserve"> </w:t>
      </w:r>
      <w:r>
        <w:rPr>
          <w:rFonts w:cs="Times New Roman"/>
          <w:color w:themeColor="text1" w:val="000000"/>
          <w:szCs w:val="24"/>
        </w:rPr>
        <w:t xml:space="preserve"> koji</w:t>
      </w:r>
      <w:r w:rsidRPr="00DC01D4">
        <w:rPr>
          <w:rFonts w:cs="Times New Roman"/>
          <w:color w:themeColor="text1" w:val="000000"/>
          <w:szCs w:val="24"/>
        </w:rPr>
        <w:t xml:space="preserve"> je ujedno i osoba ovlaštena za zastupanje društva </w:t>
      </w:r>
      <w:r>
        <w:rPr>
          <w:rFonts w:cs="Times New Roman"/>
          <w:color w:themeColor="text1" w:val="000000"/>
          <w:szCs w:val="24"/>
        </w:rPr>
        <w:t xml:space="preserve">pojedinačno i </w:t>
      </w:r>
      <w:r w:rsidRPr="00DC01D4">
        <w:rPr>
          <w:rFonts w:cs="Times New Roman"/>
          <w:color w:themeColor="text1" w:val="000000"/>
          <w:szCs w:val="24"/>
        </w:rPr>
        <w:t xml:space="preserve">samostalno u funkciji direktora.  </w:t>
      </w:r>
    </w:p>
    <w:p w:rsidRDefault="00C46842" w:rsidP="00C46842" w:rsidR="00C46842">
      <w:pPr>
        <w:jc w:val="both"/>
        <w:rPr>
          <w:color w:themeColor="text1" w:val="000000"/>
          <w:szCs w:val="24"/>
          <w:shd w:fill="F8F8F8" w:color="auto" w:val="clear"/>
        </w:rPr>
      </w:pPr>
      <w:r w:rsidRPr="0099357E">
        <w:rPr>
          <w:color w:themeColor="text1" w:val="000000"/>
          <w:szCs w:val="24"/>
          <w:shd w:fill="F8F8F8" w:color="auto" w:val="clear"/>
        </w:rPr>
        <w:t xml:space="preserve">Upisani temeljni kapital Dužnika iznosi  </w:t>
      </w:r>
      <w:r>
        <w:rPr>
          <w:color w:themeColor="text1" w:val="000000"/>
          <w:szCs w:val="24"/>
          <w:shd w:fill="F8F8F8" w:color="auto" w:val="clear"/>
        </w:rPr>
        <w:t>20.000,00</w:t>
      </w:r>
      <w:r w:rsidRPr="0099357E">
        <w:rPr>
          <w:color w:themeColor="text1" w:val="000000"/>
          <w:szCs w:val="24"/>
          <w:shd w:fill="F8F8F8" w:color="auto" w:val="clear"/>
        </w:rPr>
        <w:t xml:space="preserve"> kuna.</w:t>
      </w:r>
    </w:p>
    <w:p w:rsidRDefault="00C46842" w:rsidP="00C46842" w:rsidR="00C46842" w:rsidRPr="00C276F3">
      <w:pPr>
        <w:jc w:val="both"/>
        <w:rPr>
          <w:rFonts w:cs="Times New Roman"/>
          <w:color w:themeColor="text1" w:val="000000"/>
          <w:szCs w:val="24"/>
        </w:rPr>
      </w:pPr>
      <w:r w:rsidRPr="00C276F3">
        <w:rPr>
          <w:rFonts w:cs="Times New Roman"/>
          <w:color w:themeColor="text1" w:val="000000"/>
          <w:szCs w:val="24"/>
        </w:rPr>
        <w:t xml:space="preserve">Pretežita djelatnost  Dužnika je:  </w:t>
      </w:r>
      <w:r w:rsidRPr="00C276F3">
        <w:rPr>
          <w:rFonts w:cs="Times New Roman"/>
          <w:color w:themeColor="text1" w:val="000000"/>
          <w:szCs w:val="24"/>
          <w:shd w:fill="FFFFFF" w:color="auto" w:val="clear"/>
        </w:rPr>
        <w:t xml:space="preserve"> Proizvodnja električne energije,  </w:t>
      </w:r>
      <w:r w:rsidR="00C276F3" w:rsidRPr="00C276F3">
        <w:rPr>
          <w:rFonts w:cs="Times New Roman"/>
          <w:color w:themeColor="text1" w:val="000000"/>
          <w:szCs w:val="24"/>
          <w:shd w:fill="FFFFFF" w:color="auto" w:val="clear"/>
        </w:rPr>
        <w:t>35.</w:t>
      </w:r>
      <w:r w:rsidRPr="00C276F3">
        <w:rPr>
          <w:rFonts w:cs="Times New Roman"/>
          <w:color w:themeColor="text1" w:val="000000"/>
          <w:szCs w:val="24"/>
          <w:shd w:fill="FFFFFF" w:color="auto" w:val="clear"/>
        </w:rPr>
        <w:t>11</w:t>
      </w:r>
      <w:r w:rsidRPr="00C276F3">
        <w:rPr>
          <w:rFonts w:cs="Times New Roman"/>
          <w:color w:themeColor="text1" w:val="000000"/>
          <w:szCs w:val="24"/>
        </w:rPr>
        <w:t xml:space="preserve"> -   prema NKD 2007, sektor </w:t>
      </w:r>
      <w:r w:rsidR="00016719" w:rsidRPr="00C276F3">
        <w:rPr>
          <w:rFonts w:cs="Times New Roman"/>
          <w:color w:themeColor="text1" w:val="000000"/>
          <w:szCs w:val="24"/>
          <w:shd w:fill="FFFFFF" w:color="auto" w:val="clear"/>
        </w:rPr>
        <w:t xml:space="preserve">D - Opskrba električnom energijom, plinom, parom i klimatizacija. </w:t>
      </w:r>
    </w:p>
    <w:p w:rsidRDefault="00C46842" w:rsidP="00C46842" w:rsidR="00C46842" w:rsidRPr="00C276F3">
      <w:pPr>
        <w:jc w:val="both"/>
        <w:rPr>
          <w:color w:themeColor="text1" w:val="000000"/>
        </w:rPr>
      </w:pPr>
      <w:r w:rsidRPr="00C276F3">
        <w:rPr>
          <w:color w:themeColor="text1" w:val="000000"/>
        </w:rPr>
        <w:t>U društvu Dužnika nema zaposlenih osoba</w:t>
      </w:r>
      <w:r w:rsidRPr="00C276F3">
        <w:rPr>
          <w:rFonts w:cs="Times New Roman"/>
          <w:color w:themeColor="text1" w:val="000000"/>
          <w:szCs w:val="24"/>
          <w:shd w:fill="F8F8F8" w:color="auto" w:val="clear"/>
        </w:rPr>
        <w:t xml:space="preserve">, </w:t>
      </w:r>
      <w:r w:rsidRPr="00C276F3">
        <w:rPr>
          <w:rFonts w:cs="Times New Roman"/>
          <w:color w:themeColor="text1" w:val="000000"/>
          <w:szCs w:val="24"/>
        </w:rPr>
        <w:t>Izvor</w:t>
      </w:r>
      <w:r w:rsidRPr="00C276F3">
        <w:rPr>
          <w:color w:themeColor="text1" w:val="000000"/>
          <w:szCs w:val="24"/>
        </w:rPr>
        <w:t>: Transakcija 117, HZMO.</w:t>
      </w:r>
    </w:p>
    <w:p w:rsidRDefault="00C46842" w:rsidP="00C46842" w:rsidR="00C46842" w:rsidRPr="00E44FF8">
      <w:pPr>
        <w:jc w:val="both"/>
      </w:pPr>
      <w:r w:rsidRPr="002A1E55">
        <w:rPr>
          <w:rFonts w:cs="Times New Roman"/>
          <w:color w:themeColor="text1" w:val="000000"/>
          <w:szCs w:val="24"/>
        </w:rPr>
        <w:t>Dužnik posluje  preko</w:t>
      </w:r>
      <w:r>
        <w:rPr>
          <w:rFonts w:cs="Times New Roman"/>
          <w:color w:themeColor="text1" w:val="000000"/>
          <w:szCs w:val="24"/>
        </w:rPr>
        <w:t xml:space="preserve"> </w:t>
      </w:r>
      <w:r w:rsidRPr="002A1E55">
        <w:rPr>
          <w:rFonts w:cs="Times New Roman"/>
          <w:color w:themeColor="text1" w:val="000000"/>
          <w:szCs w:val="24"/>
        </w:rPr>
        <w:t xml:space="preserve"> žiro računa</w:t>
      </w:r>
      <w:r>
        <w:rPr>
          <w:rFonts w:cs="Times New Roman"/>
          <w:color w:themeColor="text1" w:val="000000"/>
          <w:szCs w:val="24"/>
        </w:rPr>
        <w:t xml:space="preserve">: </w:t>
      </w:r>
      <w:r w:rsidR="00016719">
        <w:t>HR4424020061100648439</w:t>
      </w:r>
      <w:r>
        <w:t>, otvorenog kod ERSTE &amp;</w:t>
      </w:r>
      <w:r w:rsidR="00016719">
        <w:t xml:space="preserve"> STEIERMÄRKISCHE BANK d.d. Rijeka</w:t>
      </w:r>
      <w:r>
        <w:t xml:space="preserve">, </w:t>
      </w:r>
      <w:r w:rsidR="00016719">
        <w:rPr>
          <w:color w:themeColor="text1" w:val="000000"/>
        </w:rPr>
        <w:t>koji je od 28. listopada</w:t>
      </w:r>
      <w:r>
        <w:rPr>
          <w:color w:themeColor="text1" w:val="000000"/>
        </w:rPr>
        <w:t xml:space="preserve"> 2016. go</w:t>
      </w:r>
      <w:r w:rsidR="00016719">
        <w:rPr>
          <w:color w:themeColor="text1" w:val="000000"/>
        </w:rPr>
        <w:t>dine u neprekidnoj blokadi ( 509 dana, sa danom 19</w:t>
      </w:r>
      <w:r w:rsidR="00D67651">
        <w:rPr>
          <w:color w:themeColor="text1" w:val="000000"/>
        </w:rPr>
        <w:t>. ožujka 2018. godine )</w:t>
      </w:r>
      <w:r>
        <w:rPr>
          <w:color w:themeColor="text1" w:val="000000"/>
        </w:rPr>
        <w:t xml:space="preserve">, Izvor: </w:t>
      </w:r>
      <w:r>
        <w:t>javni  portal</w:t>
      </w:r>
      <w:r w:rsidRPr="00E1204C">
        <w:t xml:space="preserve"> </w:t>
      </w:r>
      <w:hyperlink r:id="rId11" w:history="true">
        <w:r w:rsidRPr="002F724A">
          <w:rPr>
            <w:rStyle w:val="Hiperveza"/>
          </w:rPr>
          <w:t>www.boniteti.hr</w:t>
        </w:r>
      </w:hyperlink>
      <w:r>
        <w:t>.</w:t>
      </w:r>
    </w:p>
    <w:p w:rsidRDefault="00C46842" w:rsidP="00F742C1" w:rsidR="007D392A" w:rsidRPr="00F742C1">
      <w:pPr>
        <w:pStyle w:val="Bezproreda"/>
      </w:pPr>
      <w:r w:rsidRPr="00137660">
        <w:t>Prijedlog za otvaranje  stečajnog postupka podnijela je dana</w:t>
      </w:r>
      <w:r>
        <w:t xml:space="preserve"> </w:t>
      </w:r>
      <w:r w:rsidR="00016719">
        <w:t>13. rujna 2017</w:t>
      </w:r>
      <w:r>
        <w:rPr>
          <w:noProof/>
        </w:rPr>
        <w:t xml:space="preserve">. godine </w:t>
      </w:r>
      <w:r w:rsidR="00016719">
        <w:t>Republika Hrvatska</w:t>
      </w:r>
      <w:r>
        <w:rPr>
          <w:noProof/>
        </w:rPr>
        <w:t>,</w:t>
      </w:r>
      <w:r w:rsidR="00016719">
        <w:rPr>
          <w:noProof/>
        </w:rPr>
        <w:t xml:space="preserve"> </w:t>
      </w:r>
      <w:r w:rsidR="00016719">
        <w:t xml:space="preserve">Ministarstvo financija, </w:t>
      </w:r>
      <w:r w:rsidR="007D392A">
        <w:t>Carinska uprava, Središnji ured Zagreb</w:t>
      </w:r>
      <w:r w:rsidR="007D392A" w:rsidRPr="00226BA9">
        <w:rPr>
          <w:b/>
        </w:rPr>
        <w:t xml:space="preserve"> </w:t>
      </w:r>
      <w:r w:rsidR="007D392A">
        <w:t xml:space="preserve">sukladno odredbi čl. 430.  st. 2. Stečajnog zakona  </w:t>
      </w:r>
      <w:r w:rsidR="007D392A">
        <w:rPr>
          <w:noProof/>
        </w:rPr>
        <w:t>(Narodne novine br. 71/15)</w:t>
      </w:r>
      <w:r w:rsidR="007D392A">
        <w:t xml:space="preserve">. </w:t>
      </w:r>
    </w:p>
    <w:p w:rsidRDefault="00C46842" w:rsidP="007D392A" w:rsidR="00C46842">
      <w:pPr>
        <w:jc w:val="both"/>
        <w:rPr>
          <w:b/>
          <w:szCs w:val="24"/>
        </w:rPr>
      </w:pPr>
      <w:r w:rsidRPr="00226BA9">
        <w:rPr>
          <w:b/>
          <w:szCs w:val="24"/>
        </w:rPr>
        <w:t>IMOVINA DUŽNIKA</w:t>
      </w:r>
    </w:p>
    <w:p w:rsidRDefault="00987997" w:rsidP="007D392A" w:rsidR="00C34631" w:rsidRPr="00B563DC">
      <w:pPr>
        <w:jc w:val="both"/>
        <w:rPr>
          <w:color w:themeColor="text1" w:val="000000"/>
          <w:szCs w:val="24"/>
        </w:rPr>
      </w:pPr>
      <w:r w:rsidRPr="00987997">
        <w:rPr>
          <w:color w:themeColor="text1" w:val="000000"/>
          <w:szCs w:val="24"/>
        </w:rPr>
        <w:t xml:space="preserve">Uvidom u dokumentaciju pribavljenu  od  Državne geodetske uprave, utvrđeno je da </w:t>
      </w:r>
      <w:r w:rsidR="00B563DC">
        <w:rPr>
          <w:color w:themeColor="text1" w:val="000000"/>
          <w:szCs w:val="24"/>
        </w:rPr>
        <w:t xml:space="preserve">je </w:t>
      </w:r>
      <w:r w:rsidRPr="00987997">
        <w:rPr>
          <w:color w:themeColor="text1" w:val="000000"/>
          <w:szCs w:val="24"/>
        </w:rPr>
        <w:t>Dužnik upisan u katastarski operat, kao  nositelj prava</w:t>
      </w:r>
      <w:r>
        <w:rPr>
          <w:color w:themeColor="text1" w:val="000000"/>
          <w:szCs w:val="24"/>
        </w:rPr>
        <w:t xml:space="preserve"> vlasništva</w:t>
      </w:r>
      <w:r w:rsidRPr="00987997">
        <w:rPr>
          <w:color w:themeColor="text1" w:val="000000"/>
          <w:szCs w:val="24"/>
        </w:rPr>
        <w:t xml:space="preserve"> na nekretninama </w:t>
      </w:r>
      <w:r>
        <w:rPr>
          <w:color w:themeColor="text1" w:val="000000"/>
          <w:szCs w:val="24"/>
        </w:rPr>
        <w:t xml:space="preserve">upisanim u zemljišnim knjigama Općinskog suda u Virovitici, Stalna Služba Orahovica, </w:t>
      </w:r>
      <w:r w:rsidR="00B563DC" w:rsidRPr="00B563DC"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  <w:t>katastarska općina Čačinci kako slijedi:</w:t>
      </w:r>
    </w:p>
    <w:p w:rsidRDefault="005D67E7" w:rsidP="00C34631" w:rsidR="005D67E7" w:rsidRPr="00B563DC">
      <w:pPr>
        <w:spacing w:lineRule="atLeast" w:line="0"/>
        <w:jc w:val="both"/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</w:pPr>
      <w:r w:rsidRPr="00B563DC"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  <w:t>-z.k. uložak 1477, k.č.br. 2471, u naravi oranica 6599 m2</w:t>
      </w:r>
      <w:r w:rsidR="006A79D3" w:rsidRPr="00B563DC"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  <w:t>,</w:t>
      </w:r>
    </w:p>
    <w:p w:rsidRDefault="006A79D3" w:rsidP="00C34631" w:rsidR="006A79D3" w:rsidRPr="00B563DC">
      <w:pPr>
        <w:spacing w:lineRule="atLeast" w:line="0"/>
        <w:jc w:val="both"/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</w:pPr>
      <w:r w:rsidRPr="00B563DC"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  <w:t>-z.k. uložak 1478, k.č.br. 2472, u naravi oranica 6599 m2,</w:t>
      </w:r>
    </w:p>
    <w:p w:rsidRDefault="006A79D3" w:rsidP="00C34631" w:rsidR="00900362">
      <w:pPr>
        <w:spacing w:lineRule="atLeast" w:line="0"/>
        <w:jc w:val="both"/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</w:pPr>
      <w:r w:rsidRPr="00B563DC"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  <w:t xml:space="preserve">-z.k. uložak 1479, k.č.br. 2473, u naravi oranica 5293 m2. </w:t>
      </w:r>
    </w:p>
    <w:p w:rsidRDefault="008E3B78" w:rsidP="00900362" w:rsidR="004A4705" w:rsidRPr="00900362">
      <w:pPr>
        <w:spacing w:lineRule="atLeast" w:line="0"/>
        <w:jc w:val="both"/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</w:pPr>
      <w:r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  <w:t xml:space="preserve">U zemljišnim knjigama </w:t>
      </w:r>
      <w:r w:rsidR="0098026B"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  <w:t xml:space="preserve">uknjižena </w:t>
      </w:r>
      <w:r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  <w:t xml:space="preserve"> je</w:t>
      </w:r>
      <w:r w:rsidR="0098026B"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  <w:t xml:space="preserve"> zabilježba zabrane otuđenja nekretnina za vrijeme od 5 godine</w:t>
      </w:r>
      <w:r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  <w:t xml:space="preserve"> </w:t>
      </w:r>
      <w:r w:rsidR="0098026B">
        <w:rPr>
          <w:rFonts w:cs="Times New Roman" w:eastAsia="Times New Roman"/>
          <w:bCs/>
          <w:color w:val="000000"/>
          <w:szCs w:val="24"/>
          <w:bdr w:frame="true" w:space="0" w:sz="0" w:color="auto" w:val="none"/>
          <w:lang w:eastAsia="hr-HR" w:val="hr-HR"/>
        </w:rPr>
        <w:t xml:space="preserve">na temelju kupoprodajnog ugovora, računajući od dana sklapanja Ugovora ( 02. listopada 2013. godine ).  </w:t>
      </w:r>
    </w:p>
    <w:p w:rsidRDefault="00C46842" w:rsidP="00C46842" w:rsidR="00C46842" w:rsidRPr="00C276F3">
      <w:pPr>
        <w:jc w:val="both"/>
      </w:pPr>
      <w:r w:rsidRPr="00C276F3">
        <w:rPr>
          <w:color w:themeColor="text1" w:val="000000"/>
        </w:rPr>
        <w:t>Posljednje Izvješće</w:t>
      </w:r>
      <w:r w:rsidRPr="00C276F3">
        <w:t xml:space="preserve"> za</w:t>
      </w:r>
      <w:r w:rsidRPr="00C276F3">
        <w:rPr>
          <w:color w:themeColor="text1" w:val="000000"/>
        </w:rPr>
        <w:t xml:space="preserve"> javnu objavu </w:t>
      </w:r>
      <w:r w:rsidRPr="00C276F3">
        <w:t xml:space="preserve"> predano je FINI za razdoblje 01.01 2014. do 31.12 2014. godine.</w:t>
      </w:r>
    </w:p>
    <w:p w:rsidRDefault="00C46842" w:rsidP="00C46842" w:rsidR="00C46842">
      <w:pPr>
        <w:jc w:val="both"/>
        <w:rPr>
          <w:szCs w:val="24"/>
        </w:rPr>
      </w:pPr>
      <w:r>
        <w:rPr>
          <w:szCs w:val="24"/>
        </w:rPr>
        <w:t xml:space="preserve">Porezna uprava, Ispostava </w:t>
      </w:r>
      <w:r w:rsidR="00383AA0">
        <w:rPr>
          <w:szCs w:val="24"/>
        </w:rPr>
        <w:t>Črnomerec</w:t>
      </w:r>
      <w:r>
        <w:rPr>
          <w:szCs w:val="24"/>
        </w:rPr>
        <w:t xml:space="preserve">, na upit, očitovala se privremenoj stečajnoj upraviteljici na način da </w:t>
      </w:r>
      <w:r w:rsidR="00D2299F">
        <w:rPr>
          <w:szCs w:val="24"/>
        </w:rPr>
        <w:t xml:space="preserve">je </w:t>
      </w:r>
      <w:r>
        <w:rPr>
          <w:szCs w:val="24"/>
        </w:rPr>
        <w:t xml:space="preserve">Dužnik nakon gore navedenog razdoblja Poreznoj upravi </w:t>
      </w:r>
      <w:r w:rsidR="00D2299F">
        <w:rPr>
          <w:szCs w:val="24"/>
        </w:rPr>
        <w:t>dostav</w:t>
      </w:r>
      <w:r w:rsidR="007A4717">
        <w:rPr>
          <w:szCs w:val="24"/>
        </w:rPr>
        <w:t>io samo prijave porez</w:t>
      </w:r>
      <w:r w:rsidR="00D2299F">
        <w:rPr>
          <w:szCs w:val="24"/>
        </w:rPr>
        <w:t xml:space="preserve">a na dodanu vrijednost </w:t>
      </w:r>
      <w:r>
        <w:rPr>
          <w:szCs w:val="24"/>
        </w:rPr>
        <w:t xml:space="preserve"> </w:t>
      </w:r>
      <w:r w:rsidR="00C276F3">
        <w:rPr>
          <w:szCs w:val="24"/>
        </w:rPr>
        <w:t>za prvo i drugo tromjesečje 2015. godine.</w:t>
      </w:r>
    </w:p>
    <w:p w:rsidRDefault="00C46842" w:rsidP="00C46842" w:rsidR="00C46842">
      <w:pPr>
        <w:spacing w:after="0"/>
        <w:jc w:val="both"/>
        <w:rPr>
          <w:lang w:val="hr-HR"/>
        </w:rPr>
      </w:pPr>
    </w:p>
    <w:p w:rsidRDefault="00C46842" w:rsidP="00C46842" w:rsidR="00C46842">
      <w:pPr>
        <w:jc w:val="both"/>
        <w:rPr>
          <w:color w:themeColor="text1" w:val="000000"/>
        </w:rPr>
      </w:pPr>
      <w:r w:rsidRPr="005D7291">
        <w:rPr>
          <w:color w:themeColor="text1" w:val="000000"/>
          <w:lang w:val="hr-HR"/>
        </w:rPr>
        <w:t>Uspostavljen je telefonski kontakt sa zakonskim zastupnikom Dužnika, te mu</w:t>
      </w:r>
      <w:r>
        <w:rPr>
          <w:color w:themeColor="text1" w:val="000000"/>
          <w:lang w:val="hr-HR"/>
        </w:rPr>
        <w:t xml:space="preserve"> je</w:t>
      </w:r>
      <w:r w:rsidRPr="005D7291">
        <w:rPr>
          <w:color w:themeColor="text1" w:val="000000"/>
          <w:lang w:val="hr-HR"/>
        </w:rPr>
        <w:t xml:space="preserve"> mailom dana </w:t>
      </w:r>
      <w:r w:rsidR="00340DB9">
        <w:rPr>
          <w:color w:themeColor="text1" w:val="000000"/>
          <w:lang w:val="hr-HR"/>
        </w:rPr>
        <w:t>21</w:t>
      </w:r>
      <w:r w:rsidRPr="005D7291">
        <w:rPr>
          <w:color w:themeColor="text1" w:val="000000"/>
          <w:lang w:val="hr-HR"/>
        </w:rPr>
        <w:t xml:space="preserve">. </w:t>
      </w:r>
      <w:r>
        <w:rPr>
          <w:color w:themeColor="text1" w:val="000000"/>
          <w:lang w:val="hr-HR"/>
        </w:rPr>
        <w:t xml:space="preserve">ožujka </w:t>
      </w:r>
      <w:r w:rsidRPr="005D7291">
        <w:rPr>
          <w:color w:themeColor="text1" w:val="000000"/>
          <w:lang w:val="hr-HR"/>
        </w:rPr>
        <w:t xml:space="preserve"> 201</w:t>
      </w:r>
      <w:r>
        <w:rPr>
          <w:color w:themeColor="text1" w:val="000000"/>
          <w:lang w:val="hr-HR"/>
        </w:rPr>
        <w:t>8</w:t>
      </w:r>
      <w:r w:rsidRPr="005D7291">
        <w:rPr>
          <w:color w:themeColor="text1" w:val="000000"/>
          <w:lang w:val="hr-HR"/>
        </w:rPr>
        <w:t xml:space="preserve">. godine upućen zahtjev za dostavom dokumentacije potrebne za podnošenje </w:t>
      </w:r>
      <w:r w:rsidRPr="005D7291">
        <w:rPr>
          <w:rFonts w:cs="Times New Roman"/>
          <w:color w:themeColor="text1" w:val="000000"/>
          <w:szCs w:val="24"/>
          <w:lang w:val="hr-HR"/>
        </w:rPr>
        <w:t xml:space="preserve">Izvješća </w:t>
      </w:r>
      <w:r w:rsidRPr="005D7291">
        <w:rPr>
          <w:color w:themeColor="text1" w:val="000000"/>
          <w:lang w:val="hr-HR"/>
        </w:rPr>
        <w:t xml:space="preserve">o gospodarsko-financijskom položaju dužnika, kao i </w:t>
      </w:r>
      <w:r w:rsidRPr="005D7291">
        <w:rPr>
          <w:color w:themeColor="text1" w:val="000000"/>
        </w:rPr>
        <w:t>ovjerovljenog prokaznog popisa imovine.</w:t>
      </w:r>
      <w:r>
        <w:rPr>
          <w:color w:themeColor="text1" w:val="000000"/>
        </w:rPr>
        <w:t xml:space="preserve"> </w:t>
      </w:r>
    </w:p>
    <w:p w:rsidRDefault="00C46842" w:rsidP="00C46842" w:rsidR="00C46842">
      <w:pPr>
        <w:jc w:val="both"/>
        <w:rPr>
          <w:color w:themeColor="text1" w:val="000000"/>
        </w:rPr>
      </w:pPr>
      <w:r>
        <w:rPr>
          <w:color w:themeColor="text1" w:val="000000"/>
        </w:rPr>
        <w:lastRenderedPageBreak/>
        <w:t>Istim pismenom zakonski zastupnik je upozoren na dužnost  obavješćivanja i suradnje   propisane odredbama  čl. 117., 177., 178 i 180.  SZ-a., posebice mogućnost da Sud odredi dovođenje radi saslušanja te novčanu kaznu do 10.000,00 kuna.</w:t>
      </w:r>
    </w:p>
    <w:p w:rsidRDefault="007A4717" w:rsidP="00C46842" w:rsidR="00A82876">
      <w:pPr>
        <w:spacing w:after="0"/>
        <w:jc w:val="both"/>
      </w:pPr>
      <w:r>
        <w:t>Zakonski zastupnik se odazvao pozivu stečajnog upravitelja</w:t>
      </w:r>
      <w:r w:rsidR="007B6C97">
        <w:t>, te dostavio prokazni popis imovine, iz kojeg je razvidno da osim gore navedenih nekretnina ne posjeduje nikakovu drugu imovinu.</w:t>
      </w:r>
    </w:p>
    <w:p w:rsidRDefault="007B6C97" w:rsidP="00C46842" w:rsidR="007B6C97">
      <w:pPr>
        <w:spacing w:after="0"/>
        <w:jc w:val="both"/>
      </w:pPr>
      <w:r>
        <w:t>Dostavljeno je i pisano obrazloženje nastale situacije u kojem se ukratko navodi da je društvao osnovano sa ciljem izgradnje energane na bioplin.</w:t>
      </w:r>
      <w:r w:rsidR="00920D7F">
        <w:t xml:space="preserve"> Kupljeno je zemljište, i</w:t>
      </w:r>
      <w:r>
        <w:t>shođene s</w:t>
      </w:r>
      <w:r w:rsidR="00920D7F">
        <w:t>u</w:t>
      </w:r>
      <w:r>
        <w:t xml:space="preserve"> građevinske</w:t>
      </w:r>
      <w:r w:rsidR="00920D7F">
        <w:t xml:space="preserve"> </w:t>
      </w:r>
      <w:r>
        <w:t>i energetske dozvole, no zbog odluke o smanjenju kvote za bioplinska postrojenja</w:t>
      </w:r>
      <w:r w:rsidR="00920D7F">
        <w:t>, nije bilo moguće dobiti  potrebne poticaje ,  te stoga više nije bilo ekonomske podloge za nastavak projekta.</w:t>
      </w:r>
    </w:p>
    <w:p w:rsidRDefault="00920D7F" w:rsidP="00C46842" w:rsidR="00C46842" w:rsidRPr="00C01E7A">
      <w:pPr>
        <w:spacing w:after="0"/>
        <w:jc w:val="both"/>
        <w:rPr>
          <w:rFonts w:cs="Times New Roman"/>
          <w:szCs w:val="24"/>
          <w:lang w:val="hr-HR"/>
        </w:rPr>
      </w:pPr>
      <w:r>
        <w:t>Zakonski zastupnik nadalje navodi da pokušava pronaći međunarodnog investitora, čime bi se projekat realizirao u smanjenom obimu, no u ovom trenutku ne raspolaže s</w:t>
      </w:r>
      <w:r w:rsidR="00340DB9">
        <w:t>a nikakovim konkretnim ugovorom, te stoga nije moguće postupiti sukladno čl.124. Stečajnog zakona.</w:t>
      </w:r>
    </w:p>
    <w:p w:rsidRDefault="00C46842" w:rsidP="00C46842" w:rsidR="00C46842" w:rsidRPr="00C01E7A">
      <w:pPr>
        <w:spacing w:after="0"/>
        <w:jc w:val="both"/>
        <w:rPr>
          <w:rFonts w:cs="Times New Roman"/>
          <w:szCs w:val="24"/>
          <w:lang w:val="hr-HR"/>
        </w:rPr>
      </w:pPr>
    </w:p>
    <w:p w:rsidRDefault="00C46842" w:rsidP="00C46842" w:rsidR="00C46842">
      <w:pPr>
        <w:rPr>
          <w:lang w:val="hr-HR"/>
        </w:rPr>
      </w:pPr>
      <w:r>
        <w:rPr>
          <w:lang w:val="hr-HR"/>
        </w:rPr>
        <w:t xml:space="preserve">U nastavku se daje  prikaz bilance </w:t>
      </w:r>
      <w:r w:rsidR="006A79D3">
        <w:rPr>
          <w:lang w:val="hr-HR"/>
        </w:rPr>
        <w:t>Dužnika na dan 31. prosinca 2014</w:t>
      </w:r>
      <w:r>
        <w:rPr>
          <w:lang w:val="hr-HR"/>
        </w:rPr>
        <w:t xml:space="preserve">. godine: 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11"/>
        <w:gridCol w:w="2877"/>
      </w:tblGrid>
      <w:tr w:rsidTr="00920D7F" w:rsidR="00C46842" w:rsidRPr="001F78DF">
        <w:trPr>
          <w:trHeight w:val="255"/>
        </w:trPr>
        <w:tc>
          <w:tcPr>
            <w:tcW w:type="pct" w:w="3541"/>
            <w:shd w:themeFill="background1" w:fill="FFFFFF" w:color="auto" w:val="clear"/>
            <w:vAlign w:val="center"/>
            <w:hideMark/>
          </w:tcPr>
          <w:p w:rsidRDefault="00C46842" w:rsidP="00920D7F" w:rsidR="00C46842" w:rsidRPr="002D058E">
            <w:pPr>
              <w:spacing w:lineRule="auto" w:line="240" w:after="0"/>
              <w:rPr>
                <w:rFonts w:cs="Times New Roman" w:eastAsia="Times New Roman"/>
                <w:b/>
                <w:bCs/>
                <w:color w:val="000080"/>
              </w:rPr>
            </w:pPr>
            <w:bookmarkStart w:name="_Hlk402379035" w:id="1"/>
            <w:r w:rsidRPr="002D058E">
              <w:rPr>
                <w:rFonts w:cs="Times New Roman" w:eastAsia="Times New Roman"/>
                <w:b/>
                <w:bCs/>
                <w:sz w:val="22"/>
              </w:rPr>
              <w:t>IMOVINA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bottom"/>
            <w:hideMark/>
          </w:tcPr>
          <w:p w:rsidRDefault="006A79D3" w:rsidP="006A79D3" w:rsidR="00C46842" w:rsidRPr="006A79D3">
            <w:pPr>
              <w:rPr>
                <w:b/>
                <w:lang w:val="hr-HR"/>
              </w:rPr>
            </w:pPr>
            <w:r w:rsidRPr="006A79D3">
              <w:rPr>
                <w:b/>
                <w:lang w:val="hr-HR"/>
              </w:rPr>
              <w:t xml:space="preserve">31. prosinca 2014. godine: </w:t>
            </w:r>
          </w:p>
        </w:tc>
      </w:tr>
      <w:tr w:rsidTr="00920D7F" w:rsidR="00C46842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C46842" w:rsidP="00920D7F" w:rsidR="00C46842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 xml:space="preserve">DUGOTRAJNA IMOVINA 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6A79D3" w:rsidP="00F55695" w:rsidR="00C46842" w:rsidRPr="006A79D3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</w:rPr>
            </w:pPr>
            <w:r w:rsidRPr="006A79D3">
              <w:rPr>
                <w:b/>
              </w:rPr>
              <w:t>29.1</w:t>
            </w:r>
            <w:r w:rsidR="00F55695">
              <w:rPr>
                <w:b/>
              </w:rPr>
              <w:t>39</w:t>
            </w:r>
          </w:p>
        </w:tc>
      </w:tr>
      <w:tr w:rsidTr="00920D7F" w:rsidR="006A79D3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6A79D3" w:rsidP="00920D7F" w:rsidR="006A79D3" w:rsidRPr="006A79D3">
            <w:pPr>
              <w:spacing w:lineRule="auto" w:line="240" w:after="0"/>
              <w:rPr>
                <w:rFonts w:cs="Times New Roman" w:eastAsia="Times New Roman"/>
                <w:bCs/>
              </w:rPr>
            </w:pPr>
            <w:r>
              <w:rPr>
                <w:rFonts w:cs="Times New Roman" w:eastAsia="Times New Roman"/>
                <w:bCs/>
                <w:sz w:val="22"/>
              </w:rPr>
              <w:t xml:space="preserve">Zemljište 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6A79D3" w:rsidP="00F55695" w:rsidR="006A79D3" w:rsidRPr="006A79D3">
            <w:pPr>
              <w:spacing w:lineRule="auto" w:line="240" w:after="0"/>
              <w:jc w:val="right"/>
            </w:pPr>
            <w:r>
              <w:t>29.</w:t>
            </w:r>
            <w:r w:rsidR="00F55695">
              <w:t>139</w:t>
            </w:r>
          </w:p>
        </w:tc>
      </w:tr>
      <w:tr w:rsidTr="00920D7F" w:rsidR="00C46842" w:rsidRPr="006A79D3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C46842" w:rsidP="00920D7F" w:rsidR="00C46842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 xml:space="preserve">KRATKOTRAJNA IMOVINA 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F55695" w:rsidP="00920D7F" w:rsidR="00C46842" w:rsidRPr="006A79D3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</w:rPr>
            </w:pPr>
            <w:r>
              <w:rPr>
                <w:b/>
              </w:rPr>
              <w:t>4.796</w:t>
            </w:r>
          </w:p>
        </w:tc>
      </w:tr>
      <w:tr w:rsidTr="00920D7F" w:rsidR="00C46842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C46842" w:rsidP="00920D7F" w:rsidR="00C46842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Zalihe</w:t>
            </w:r>
          </w:p>
        </w:tc>
        <w:tc>
          <w:tcPr>
            <w:tcW w:type="pct" w:w="1459"/>
            <w:shd w:fill="auto" w:color="auto" w:val="clear"/>
            <w:noWrap/>
            <w:vAlign w:val="center"/>
            <w:hideMark/>
          </w:tcPr>
          <w:p w:rsidRDefault="00C46842" w:rsidP="00920D7F" w:rsidR="00C46842" w:rsidRPr="002D058E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0</w:t>
            </w:r>
          </w:p>
        </w:tc>
      </w:tr>
      <w:tr w:rsidTr="00920D7F" w:rsidR="00C46842" w:rsidRPr="00CD3DC6">
        <w:trPr>
          <w:trHeight w:val="255"/>
        </w:trPr>
        <w:tc>
          <w:tcPr>
            <w:tcW w:type="pct" w:w="3541"/>
            <w:shd w:themeFill="background1" w:fill="FFFFFF" w:color="auto" w:val="clear"/>
            <w:vAlign w:val="center"/>
            <w:hideMark/>
          </w:tcPr>
          <w:p w:rsidRDefault="00C46842" w:rsidP="00920D7F" w:rsidR="00C46842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Potraživanja od kupaca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6A79D3" w:rsidP="00920D7F" w:rsidR="00C46842" w:rsidRPr="002D058E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/>
                <w:szCs w:val="24"/>
                <w:lang w:val="hr-HR"/>
              </w:rPr>
              <w:t>10</w:t>
            </w:r>
            <w:r w:rsidR="00D2299F">
              <w:rPr>
                <w:rFonts w:cs="Times New Roman"/>
                <w:szCs w:val="24"/>
                <w:lang w:val="hr-HR"/>
              </w:rPr>
              <w:t>1</w:t>
            </w:r>
          </w:p>
        </w:tc>
      </w:tr>
      <w:tr w:rsidTr="00920D7F" w:rsidR="00C46842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C46842" w:rsidP="00920D7F" w:rsidR="00C46842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Potraživanja od države i drugih institucija</w:t>
            </w:r>
          </w:p>
        </w:tc>
        <w:tc>
          <w:tcPr>
            <w:tcW w:type="pct" w:w="1459"/>
            <w:shd w:fill="auto" w:color="auto" w:val="clear"/>
            <w:noWrap/>
            <w:vAlign w:val="center"/>
            <w:hideMark/>
          </w:tcPr>
          <w:p w:rsidRDefault="006A79D3" w:rsidP="00F55695" w:rsidR="00C46842" w:rsidRPr="002D058E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  <w:sz w:val="22"/>
              </w:rPr>
              <w:t>4.6</w:t>
            </w:r>
            <w:r w:rsidR="00F55695">
              <w:rPr>
                <w:rFonts w:cs="Times New Roman" w:eastAsia="Times New Roman"/>
                <w:sz w:val="22"/>
              </w:rPr>
              <w:t>77</w:t>
            </w:r>
          </w:p>
        </w:tc>
      </w:tr>
      <w:tr w:rsidTr="00920D7F" w:rsidR="00C46842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</w:tcPr>
          <w:p w:rsidRDefault="00C46842" w:rsidP="00920D7F" w:rsidR="00C46842" w:rsidRPr="002D058E">
            <w:pPr>
              <w:spacing w:lineRule="auto" w:line="240" w:after="0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  <w:sz w:val="22"/>
              </w:rPr>
              <w:t>Potraživanja za zajam od vlasnika</w:t>
            </w:r>
          </w:p>
        </w:tc>
        <w:tc>
          <w:tcPr>
            <w:tcW w:type="pct" w:w="1459"/>
            <w:shd w:fill="auto" w:color="auto" w:val="clear"/>
            <w:noWrap/>
            <w:vAlign w:val="center"/>
          </w:tcPr>
          <w:p w:rsidRDefault="006A79D3" w:rsidP="00920D7F" w:rsidR="00C46842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</w:t>
            </w:r>
          </w:p>
        </w:tc>
      </w:tr>
      <w:tr w:rsidTr="00920D7F" w:rsidR="00C46842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C46842" w:rsidP="00920D7F" w:rsidR="00C46842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Novac u banci i blagajni</w:t>
            </w:r>
          </w:p>
        </w:tc>
        <w:tc>
          <w:tcPr>
            <w:tcW w:type="pct" w:w="1459"/>
            <w:shd w:fill="auto" w:color="auto" w:val="clear"/>
            <w:noWrap/>
            <w:vAlign w:val="center"/>
            <w:hideMark/>
          </w:tcPr>
          <w:p w:rsidRDefault="006A79D3" w:rsidP="00F55695" w:rsidR="00C46842" w:rsidRPr="001829FD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</w:rPr>
            </w:pPr>
            <w:r>
              <w:rPr>
                <w:rFonts w:cs="Times New Roman" w:eastAsia="Times New Roman"/>
                <w:szCs w:val="24"/>
              </w:rPr>
              <w:t>10</w:t>
            </w:r>
            <w:r w:rsidR="00F55695">
              <w:rPr>
                <w:rFonts w:cs="Times New Roman" w:eastAsia="Times New Roman"/>
                <w:szCs w:val="24"/>
              </w:rPr>
              <w:t>9</w:t>
            </w:r>
            <w:r>
              <w:rPr>
                <w:rFonts w:cs="Times New Roman" w:eastAsia="Times New Roman"/>
                <w:szCs w:val="24"/>
              </w:rPr>
              <w:t>,00</w:t>
            </w:r>
          </w:p>
        </w:tc>
      </w:tr>
      <w:tr w:rsidTr="00920D7F" w:rsidR="00C46842" w:rsidRPr="00CD3DC6">
        <w:trPr>
          <w:trHeight w:val="255"/>
        </w:trPr>
        <w:tc>
          <w:tcPr>
            <w:tcW w:type="pct" w:w="3541"/>
            <w:shd w:fill="auto" w:color="auto" w:val="clear"/>
            <w:vAlign w:val="center"/>
            <w:hideMark/>
          </w:tcPr>
          <w:p w:rsidRDefault="00C46842" w:rsidP="00920D7F" w:rsidR="00C46842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>UKUPNO IMOVINA</w:t>
            </w:r>
          </w:p>
        </w:tc>
        <w:tc>
          <w:tcPr>
            <w:tcW w:type="pct" w:w="1459"/>
            <w:shd w:themeFill="background1" w:fill="FFFFFF" w:color="auto" w:val="clear"/>
            <w:noWrap/>
            <w:vAlign w:val="center"/>
            <w:hideMark/>
          </w:tcPr>
          <w:p w:rsidRDefault="006A79D3" w:rsidP="00D2299F" w:rsidR="00C46842" w:rsidRPr="002D058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</w:rPr>
            </w:pPr>
            <w:r>
              <w:rPr>
                <w:rFonts w:cs="Times New Roman" w:eastAsia="Times New Roman"/>
                <w:b/>
                <w:bCs/>
                <w:sz w:val="22"/>
              </w:rPr>
              <w:t>33.9</w:t>
            </w:r>
            <w:r w:rsidR="00F55695">
              <w:rPr>
                <w:rFonts w:cs="Times New Roman" w:eastAsia="Times New Roman"/>
                <w:b/>
                <w:bCs/>
                <w:sz w:val="22"/>
              </w:rPr>
              <w:t>2</w:t>
            </w:r>
            <w:r w:rsidR="00D2299F">
              <w:rPr>
                <w:rFonts w:cs="Times New Roman" w:eastAsia="Times New Roman"/>
                <w:b/>
                <w:bCs/>
                <w:sz w:val="22"/>
              </w:rPr>
              <w:t>6</w:t>
            </w:r>
          </w:p>
        </w:tc>
      </w:tr>
      <w:bookmarkEnd w:id="1"/>
    </w:tbl>
    <w:p w:rsidRDefault="00C46842" w:rsidP="00C46842" w:rsidR="00C46842">
      <w:pPr>
        <w:spacing w:lineRule="auto" w:line="240" w:after="0"/>
        <w:rPr>
          <w:rFonts w:cs="Arial" w:eastAsia="Times New Roman" w:hAnsi="Arial" w:ascii="Arial"/>
          <w:b/>
          <w:bCs/>
          <w:color w:val="000080"/>
          <w:sz w:val="18"/>
          <w:szCs w:val="18"/>
        </w:rPr>
      </w:pPr>
    </w:p>
    <w:p w:rsidRDefault="00C46842" w:rsidP="00C46842" w:rsidR="00C46842">
      <w:pPr>
        <w:spacing w:lineRule="auto" w:line="240" w:after="0"/>
        <w:rPr>
          <w:rFonts w:cs="Arial" w:eastAsia="Times New Roman" w:hAnsi="Arial" w:ascii="Arial"/>
          <w:b/>
          <w:bCs/>
          <w:color w:val="000080"/>
          <w:sz w:val="18"/>
          <w:szCs w:val="18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84"/>
        <w:gridCol w:w="2804"/>
      </w:tblGrid>
      <w:tr w:rsidTr="000A41B3" w:rsidR="00C46842" w:rsidRPr="001F78DF">
        <w:trPr>
          <w:trHeight w:val="255"/>
        </w:trPr>
        <w:tc>
          <w:tcPr>
            <w:tcW w:type="pct" w:w="3491"/>
            <w:shd w:themeFill="background1" w:fill="FFFFFF" w:color="auto" w:val="clear"/>
            <w:vAlign w:val="center"/>
            <w:hideMark/>
          </w:tcPr>
          <w:p w:rsidRDefault="00C46842" w:rsidP="00920D7F" w:rsidR="00C46842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>KAPITAL I OBVEZE</w:t>
            </w:r>
          </w:p>
        </w:tc>
        <w:tc>
          <w:tcPr>
            <w:tcW w:type="pct" w:w="1509"/>
            <w:shd w:themeFill="background1" w:fill="FFFFFF" w:color="auto" w:val="clear"/>
            <w:noWrap/>
            <w:vAlign w:val="bottom"/>
            <w:hideMark/>
          </w:tcPr>
          <w:p w:rsidRDefault="00C46842" w:rsidP="00920D7F" w:rsidR="00C46842" w:rsidRPr="00D54EEF">
            <w:pPr>
              <w:spacing w:lineRule="auto" w:line="240" w:after="0"/>
              <w:jc w:val="right"/>
              <w:rPr>
                <w:rFonts w:cs="Times New Roman" w:eastAsia="Times New Roman"/>
                <w:b/>
                <w:color w:val="000000"/>
              </w:rPr>
            </w:pPr>
            <w:r w:rsidRPr="00D54EEF">
              <w:rPr>
                <w:b/>
                <w:lang w:val="hr-HR"/>
              </w:rPr>
              <w:t>31. svibnja  2015. godine:</w:t>
            </w:r>
          </w:p>
          <w:p w:rsidRDefault="00C46842" w:rsidP="00920D7F" w:rsidR="00C46842" w:rsidRPr="002D058E">
            <w:pPr>
              <w:spacing w:lineRule="auto" w:line="240" w:after="0"/>
              <w:jc w:val="right"/>
              <w:rPr>
                <w:rFonts w:cs="Times New Roman" w:eastAsia="Times New Roman"/>
                <w:b/>
                <w:color w:val="000000"/>
              </w:rPr>
            </w:pPr>
            <w:r w:rsidRPr="002D058E">
              <w:rPr>
                <w:rFonts w:cs="Times New Roman" w:eastAsia="Times New Roman"/>
                <w:b/>
                <w:color w:val="000000"/>
                <w:sz w:val="22"/>
              </w:rPr>
              <w:t xml:space="preserve">. </w:t>
            </w:r>
          </w:p>
          <w:p w:rsidRDefault="00C46842" w:rsidP="00920D7F" w:rsidR="00C46842" w:rsidRPr="002D058E">
            <w:pPr>
              <w:spacing w:lineRule="auto" w:line="240" w:after="0"/>
              <w:jc w:val="right"/>
              <w:rPr>
                <w:rFonts w:cs="Times New Roman" w:eastAsia="Times New Roman"/>
                <w:i/>
                <w:color w:val="000000"/>
              </w:rPr>
            </w:pPr>
          </w:p>
        </w:tc>
      </w:tr>
      <w:tr w:rsidTr="000A41B3" w:rsidR="00C46842" w:rsidRPr="0088407A">
        <w:trPr>
          <w:trHeight w:val="255"/>
        </w:trPr>
        <w:tc>
          <w:tcPr>
            <w:tcW w:type="pct" w:w="3491"/>
            <w:shd w:fill="auto" w:color="auto" w:val="clear"/>
            <w:vAlign w:val="center"/>
            <w:hideMark/>
          </w:tcPr>
          <w:p w:rsidRDefault="00C46842" w:rsidP="00920D7F" w:rsidR="00C46842" w:rsidRPr="002D058E">
            <w:pPr>
              <w:spacing w:lineRule="auto" w:line="240" w:after="0"/>
              <w:rPr>
                <w:rFonts w:cs="Times New Roman" w:eastAsia="Times New Roman"/>
                <w:b/>
                <w:bCs/>
              </w:rPr>
            </w:pPr>
            <w:r w:rsidRPr="002D058E">
              <w:rPr>
                <w:rFonts w:cs="Times New Roman" w:eastAsia="Times New Roman"/>
                <w:b/>
                <w:bCs/>
                <w:sz w:val="22"/>
              </w:rPr>
              <w:t xml:space="preserve">KAPITAL I REZERVE </w:t>
            </w:r>
          </w:p>
        </w:tc>
        <w:tc>
          <w:tcPr>
            <w:tcW w:type="pct" w:w="1509"/>
            <w:shd w:themeFill="background1" w:fill="FFFFFF" w:color="auto" w:val="clear"/>
            <w:noWrap/>
            <w:vAlign w:val="center"/>
            <w:hideMark/>
          </w:tcPr>
          <w:p w:rsidRDefault="00F55695" w:rsidP="00F55695" w:rsidR="00C46842" w:rsidRPr="002370EB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</w:rPr>
            </w:pPr>
            <w:r>
              <w:rPr>
                <w:rFonts w:cs="Times New Roman" w:eastAsia="Times New Roman"/>
                <w:b/>
                <w:bCs/>
              </w:rPr>
              <w:t>-27.743</w:t>
            </w:r>
          </w:p>
        </w:tc>
      </w:tr>
      <w:tr w:rsidTr="000A41B3" w:rsidR="00C46842" w:rsidRPr="0088407A">
        <w:trPr>
          <w:trHeight w:val="255"/>
        </w:trPr>
        <w:tc>
          <w:tcPr>
            <w:tcW w:type="pct" w:w="3491"/>
            <w:shd w:fill="auto" w:color="auto" w:val="clear"/>
            <w:vAlign w:val="center"/>
            <w:hideMark/>
          </w:tcPr>
          <w:p w:rsidRDefault="00C46842" w:rsidP="00920D7F" w:rsidR="00C46842" w:rsidRPr="002D058E">
            <w:pPr>
              <w:spacing w:lineRule="auto" w:line="240" w:after="0"/>
              <w:rPr>
                <w:rFonts w:cs="Times New Roman" w:eastAsia="Times New Roman"/>
              </w:rPr>
            </w:pPr>
            <w:r w:rsidRPr="002D058E">
              <w:rPr>
                <w:rFonts w:cs="Times New Roman" w:eastAsia="Times New Roman"/>
                <w:sz w:val="22"/>
              </w:rPr>
              <w:t>Temeljni (upisani) kapital</w:t>
            </w:r>
          </w:p>
        </w:tc>
        <w:tc>
          <w:tcPr>
            <w:tcW w:type="pct" w:w="1509"/>
            <w:shd w:fill="auto" w:color="auto" w:val="clear"/>
            <w:noWrap/>
            <w:vAlign w:val="center"/>
            <w:hideMark/>
          </w:tcPr>
          <w:p w:rsidRDefault="000A41B3" w:rsidP="00920D7F" w:rsidR="00C46842" w:rsidRPr="002D058E">
            <w:pPr>
              <w:spacing w:lineRule="auto" w:line="240"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  <w:sz w:val="22"/>
              </w:rPr>
              <w:t>20.000</w:t>
            </w:r>
          </w:p>
        </w:tc>
      </w:tr>
      <w:tr w:rsidTr="000A41B3" w:rsidR="00C46842" w:rsidRPr="00036376">
        <w:trPr>
          <w:trHeight w:val="255"/>
        </w:trPr>
        <w:tc>
          <w:tcPr>
            <w:tcW w:type="pct" w:w="3491"/>
            <w:shd w:fill="auto" w:color="auto" w:val="clear"/>
            <w:vAlign w:val="center"/>
            <w:hideMark/>
          </w:tcPr>
          <w:p w:rsidRDefault="00C46842" w:rsidP="00920D7F" w:rsidR="00C46842" w:rsidRPr="00036376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</w:rPr>
            </w:pPr>
            <w:r w:rsidRPr="00036376">
              <w:rPr>
                <w:rFonts w:cs="Times New Roman" w:eastAsia="Times New Roman"/>
                <w:b/>
                <w:bCs/>
                <w:szCs w:val="24"/>
              </w:rPr>
              <w:t xml:space="preserve">DUGOROČNE OBVEZE </w:t>
            </w:r>
          </w:p>
        </w:tc>
        <w:tc>
          <w:tcPr>
            <w:tcW w:type="pct" w:w="1509"/>
            <w:shd w:themeFill="background1" w:fill="FFFFFF" w:color="auto" w:val="clear"/>
            <w:noWrap/>
            <w:vAlign w:val="center"/>
            <w:hideMark/>
          </w:tcPr>
          <w:p w:rsidRDefault="00C46842" w:rsidP="00920D7F" w:rsidR="00C46842" w:rsidRPr="00036376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</w:rPr>
            </w:pPr>
            <w:r w:rsidRPr="00036376">
              <w:rPr>
                <w:rFonts w:cs="Times New Roman" w:eastAsia="Times New Roman"/>
                <w:b/>
                <w:bCs/>
                <w:szCs w:val="24"/>
              </w:rPr>
              <w:t>0</w:t>
            </w:r>
          </w:p>
        </w:tc>
      </w:tr>
      <w:tr w:rsidTr="000A41B3" w:rsidR="00C46842" w:rsidRPr="000A41B3">
        <w:trPr>
          <w:trHeight w:val="255"/>
        </w:trPr>
        <w:tc>
          <w:tcPr>
            <w:tcW w:type="pct" w:w="3491"/>
            <w:shd w:fill="auto" w:color="auto" w:val="clear"/>
            <w:vAlign w:val="center"/>
            <w:hideMark/>
          </w:tcPr>
          <w:p w:rsidRDefault="00C46842" w:rsidP="00920D7F" w:rsidR="00C46842" w:rsidRPr="00036376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</w:rPr>
            </w:pPr>
            <w:r w:rsidRPr="00036376">
              <w:rPr>
                <w:rFonts w:cs="Times New Roman" w:eastAsia="Times New Roman"/>
                <w:b/>
                <w:bCs/>
                <w:szCs w:val="24"/>
              </w:rPr>
              <w:t xml:space="preserve">KRATKOROČNE OBVEZE </w:t>
            </w:r>
          </w:p>
        </w:tc>
        <w:tc>
          <w:tcPr>
            <w:tcW w:type="pct" w:w="1509"/>
            <w:shd w:themeFill="background1" w:fill="FFFFFF" w:color="auto" w:val="clear"/>
            <w:noWrap/>
            <w:vAlign w:val="center"/>
            <w:hideMark/>
          </w:tcPr>
          <w:p w:rsidRDefault="000A41B3" w:rsidP="00D2299F" w:rsidR="00C46842" w:rsidRPr="000A41B3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</w:rPr>
            </w:pPr>
            <w:r w:rsidRPr="000A41B3">
              <w:rPr>
                <w:b/>
              </w:rPr>
              <w:t>61.</w:t>
            </w:r>
            <w:r w:rsidR="00D2299F">
              <w:rPr>
                <w:b/>
              </w:rPr>
              <w:t>669</w:t>
            </w:r>
          </w:p>
        </w:tc>
      </w:tr>
      <w:tr w:rsidTr="000A41B3" w:rsidR="00C46842" w:rsidRPr="00036376">
        <w:trPr>
          <w:trHeight w:val="255"/>
        </w:trPr>
        <w:tc>
          <w:tcPr>
            <w:tcW w:type="pct" w:w="3491"/>
            <w:shd w:fill="auto" w:color="auto" w:val="clear"/>
            <w:vAlign w:val="center"/>
            <w:hideMark/>
          </w:tcPr>
          <w:p w:rsidRDefault="00C46842" w:rsidP="00920D7F" w:rsidR="00C46842" w:rsidRPr="00036376">
            <w:pPr>
              <w:spacing w:lineRule="auto" w:line="240" w:after="0"/>
              <w:rPr>
                <w:rFonts w:cs="Times New Roman" w:eastAsia="Times New Roman"/>
                <w:szCs w:val="24"/>
              </w:rPr>
            </w:pPr>
            <w:r w:rsidRPr="00036376">
              <w:rPr>
                <w:rFonts w:cs="Times New Roman" w:eastAsia="Times New Roman"/>
                <w:szCs w:val="24"/>
              </w:rPr>
              <w:t>Obveze prema dobavljačima</w:t>
            </w:r>
          </w:p>
        </w:tc>
        <w:tc>
          <w:tcPr>
            <w:tcW w:type="pct" w:w="1509"/>
            <w:shd w:fill="auto" w:color="auto" w:val="clear"/>
            <w:noWrap/>
            <w:vAlign w:val="center"/>
            <w:hideMark/>
          </w:tcPr>
          <w:p w:rsidRDefault="000A41B3" w:rsidP="00D2299F" w:rsidR="00C46842" w:rsidRPr="00036376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</w:rPr>
            </w:pPr>
            <w:r>
              <w:t>7.</w:t>
            </w:r>
            <w:r w:rsidR="00D2299F">
              <w:t>169</w:t>
            </w:r>
          </w:p>
        </w:tc>
      </w:tr>
      <w:tr w:rsidTr="000A41B3" w:rsidR="00C46842" w:rsidRPr="00036376">
        <w:trPr>
          <w:trHeight w:val="255"/>
        </w:trPr>
        <w:tc>
          <w:tcPr>
            <w:tcW w:type="pct" w:w="3491"/>
            <w:shd w:fill="auto" w:color="auto" w:val="clear"/>
            <w:vAlign w:val="center"/>
            <w:hideMark/>
          </w:tcPr>
          <w:p w:rsidRDefault="00C46842" w:rsidP="000A41B3" w:rsidR="00C46842" w:rsidRPr="00036376">
            <w:pPr>
              <w:spacing w:lineRule="auto" w:line="240" w:after="0"/>
              <w:rPr>
                <w:rFonts w:cs="Times New Roman" w:eastAsia="Times New Roman"/>
                <w:szCs w:val="24"/>
              </w:rPr>
            </w:pPr>
            <w:r w:rsidRPr="00036376">
              <w:rPr>
                <w:rFonts w:cs="Times New Roman" w:eastAsia="Times New Roman"/>
                <w:szCs w:val="24"/>
              </w:rPr>
              <w:t xml:space="preserve">Obveze </w:t>
            </w:r>
            <w:r w:rsidR="000A41B3">
              <w:rPr>
                <w:rFonts w:cs="Times New Roman" w:eastAsia="Times New Roman"/>
                <w:szCs w:val="24"/>
              </w:rPr>
              <w:t>za zajmove, depozite i slično</w:t>
            </w:r>
          </w:p>
        </w:tc>
        <w:tc>
          <w:tcPr>
            <w:tcW w:type="pct" w:w="1509"/>
            <w:shd w:fill="auto" w:color="auto" w:val="clear"/>
            <w:noWrap/>
            <w:vAlign w:val="center"/>
            <w:hideMark/>
          </w:tcPr>
          <w:p w:rsidRDefault="000A41B3" w:rsidP="00920D7F" w:rsidR="00C46842" w:rsidRPr="00036376">
            <w:pPr>
              <w:spacing w:lineRule="auto" w:line="240" w:after="0"/>
              <w:jc w:val="right"/>
              <w:rPr>
                <w:rFonts w:cs="Times New Roman" w:eastAsia="Times New Roman"/>
                <w:szCs w:val="24"/>
              </w:rPr>
            </w:pPr>
            <w:r>
              <w:t>52.000</w:t>
            </w:r>
          </w:p>
        </w:tc>
      </w:tr>
      <w:tr w:rsidTr="000A41B3" w:rsidR="00C46842" w:rsidRPr="00036376">
        <w:trPr>
          <w:trHeight w:val="255"/>
        </w:trPr>
        <w:tc>
          <w:tcPr>
            <w:tcW w:type="pct" w:w="3491"/>
            <w:shd w:fill="auto" w:color="auto" w:val="clear"/>
            <w:vAlign w:val="center"/>
          </w:tcPr>
          <w:p w:rsidRDefault="000A41B3" w:rsidP="00920D7F" w:rsidR="00C46842" w:rsidRPr="00036376">
            <w:pPr>
              <w:spacing w:lineRule="auto" w:line="240" w:after="0"/>
              <w:rPr>
                <w:rFonts w:cs="Times New Roman" w:eastAsia="Times New Roman"/>
                <w:szCs w:val="24"/>
              </w:rPr>
            </w:pPr>
            <w:r>
              <w:rPr>
                <w:rFonts w:cs="Times New Roman" w:eastAsia="Times New Roman"/>
                <w:szCs w:val="24"/>
              </w:rPr>
              <w:t xml:space="preserve">Ostale kratkoročne obveze </w:t>
            </w:r>
          </w:p>
        </w:tc>
        <w:tc>
          <w:tcPr>
            <w:tcW w:type="pct" w:w="1509"/>
            <w:shd w:fill="auto" w:color="auto" w:val="clear"/>
            <w:noWrap/>
            <w:vAlign w:val="center"/>
          </w:tcPr>
          <w:p w:rsidRDefault="000A41B3" w:rsidP="00920D7F" w:rsidR="00C46842" w:rsidRPr="00036376">
            <w:pPr>
              <w:spacing w:lineRule="auto" w:line="240" w:after="0"/>
              <w:jc w:val="right"/>
              <w:rPr>
                <w:rFonts w:cs="Times New Roman"/>
                <w:szCs w:val="24"/>
                <w:lang w:val="hr-HR"/>
              </w:rPr>
            </w:pPr>
            <w:r>
              <w:rPr>
                <w:rFonts w:cs="Times New Roman"/>
                <w:szCs w:val="24"/>
                <w:lang w:val="hr-HR"/>
              </w:rPr>
              <w:t>2.500</w:t>
            </w:r>
          </w:p>
        </w:tc>
      </w:tr>
      <w:tr w:rsidTr="000A41B3" w:rsidR="000A41B3" w:rsidRPr="00036376">
        <w:trPr>
          <w:trHeight w:val="255"/>
        </w:trPr>
        <w:tc>
          <w:tcPr>
            <w:tcW w:type="pct" w:w="3491"/>
            <w:shd w:fill="auto" w:color="auto" w:val="clear"/>
            <w:vAlign w:val="center"/>
            <w:hideMark/>
          </w:tcPr>
          <w:p w:rsidRDefault="00CD4B21" w:rsidP="00920D7F" w:rsidR="000A41B3" w:rsidRPr="00CD4B21">
            <w:pPr>
              <w:spacing w:lineRule="auto" w:line="240" w:after="0"/>
              <w:rPr>
                <w:rFonts w:cs="Times New Roman" w:eastAsia="Times New Roman"/>
                <w:b/>
              </w:rPr>
            </w:pPr>
            <w:r w:rsidRPr="00CD4B21">
              <w:rPr>
                <w:rFonts w:cs="Times New Roman" w:eastAsia="Times New Roman"/>
                <w:b/>
                <w:sz w:val="22"/>
              </w:rPr>
              <w:t>PRENESENI GUBITAK</w:t>
            </w:r>
          </w:p>
        </w:tc>
        <w:tc>
          <w:tcPr>
            <w:tcW w:type="pct" w:w="1509"/>
            <w:shd w:fill="auto" w:color="auto" w:val="clear"/>
            <w:noWrap/>
            <w:vAlign w:val="center"/>
            <w:hideMark/>
          </w:tcPr>
          <w:p w:rsidRDefault="00CD4B21" w:rsidP="00D2299F" w:rsidR="000A41B3" w:rsidRPr="00CD4B21">
            <w:pPr>
              <w:spacing w:lineRule="auto" w:line="240" w:after="0"/>
              <w:jc w:val="right"/>
              <w:rPr>
                <w:rFonts w:cs="Times New Roman" w:eastAsia="Times New Roman"/>
                <w:b/>
              </w:rPr>
            </w:pPr>
            <w:r w:rsidRPr="00CD4B21">
              <w:rPr>
                <w:rFonts w:cs="Times New Roman" w:eastAsia="Times New Roman"/>
                <w:b/>
                <w:sz w:val="22"/>
              </w:rPr>
              <w:t>-</w:t>
            </w:r>
            <w:r w:rsidR="000A41B3" w:rsidRPr="00CD4B21">
              <w:rPr>
                <w:rFonts w:cs="Times New Roman" w:eastAsia="Times New Roman"/>
                <w:b/>
                <w:sz w:val="22"/>
              </w:rPr>
              <w:t>40.9</w:t>
            </w:r>
            <w:r w:rsidR="00D2299F">
              <w:rPr>
                <w:rFonts w:cs="Times New Roman" w:eastAsia="Times New Roman"/>
                <w:b/>
                <w:sz w:val="22"/>
              </w:rPr>
              <w:t>37</w:t>
            </w:r>
          </w:p>
        </w:tc>
      </w:tr>
      <w:tr w:rsidTr="000A41B3" w:rsidR="000A41B3" w:rsidRPr="00036376">
        <w:trPr>
          <w:trHeight w:val="255"/>
        </w:trPr>
        <w:tc>
          <w:tcPr>
            <w:tcW w:type="pct" w:w="3491"/>
            <w:shd w:fill="auto" w:color="auto" w:val="clear"/>
            <w:vAlign w:val="center"/>
            <w:hideMark/>
          </w:tcPr>
          <w:p w:rsidRDefault="000A41B3" w:rsidP="00920D7F" w:rsidR="000A41B3" w:rsidRPr="00036376">
            <w:pPr>
              <w:spacing w:lineRule="auto" w:line="240" w:after="0"/>
              <w:rPr>
                <w:rFonts w:cs="Times New Roman" w:eastAsia="Times New Roman"/>
                <w:b/>
                <w:szCs w:val="24"/>
              </w:rPr>
            </w:pPr>
            <w:r w:rsidRPr="00036376">
              <w:rPr>
                <w:rFonts w:cs="Times New Roman" w:eastAsia="Times New Roman"/>
                <w:b/>
                <w:szCs w:val="24"/>
              </w:rPr>
              <w:t>GUBITAK TEKUĆEG RAZDOBLJA:</w:t>
            </w:r>
          </w:p>
        </w:tc>
        <w:tc>
          <w:tcPr>
            <w:tcW w:type="pct" w:w="1509"/>
            <w:shd w:fill="auto" w:color="auto" w:val="clear"/>
            <w:noWrap/>
            <w:vAlign w:val="center"/>
            <w:hideMark/>
          </w:tcPr>
          <w:p w:rsidRDefault="00CD4B21" w:rsidP="00D2299F" w:rsidR="000A41B3" w:rsidRPr="00036376">
            <w:pPr>
              <w:spacing w:lineRule="auto" w:line="240" w:after="0"/>
              <w:jc w:val="right"/>
              <w:rPr>
                <w:rFonts w:cs="Times New Roman"/>
                <w:b/>
                <w:szCs w:val="24"/>
                <w:lang w:val="hr-HR"/>
              </w:rPr>
            </w:pPr>
            <w:r>
              <w:rPr>
                <w:rFonts w:cs="Times New Roman"/>
                <w:b/>
                <w:szCs w:val="24"/>
                <w:lang w:val="hr-HR"/>
              </w:rPr>
              <w:t>-</w:t>
            </w:r>
            <w:r w:rsidR="000A41B3">
              <w:rPr>
                <w:rFonts w:cs="Times New Roman"/>
                <w:b/>
                <w:szCs w:val="24"/>
                <w:lang w:val="hr-HR"/>
              </w:rPr>
              <w:t>6.80</w:t>
            </w:r>
            <w:r w:rsidR="00D2299F">
              <w:rPr>
                <w:rFonts w:cs="Times New Roman"/>
                <w:b/>
                <w:szCs w:val="24"/>
                <w:lang w:val="hr-HR"/>
              </w:rPr>
              <w:t>6</w:t>
            </w:r>
          </w:p>
        </w:tc>
      </w:tr>
      <w:tr w:rsidTr="000A41B3" w:rsidR="000A41B3" w:rsidRPr="00036376">
        <w:trPr>
          <w:trHeight w:val="255"/>
        </w:trPr>
        <w:tc>
          <w:tcPr>
            <w:tcW w:type="pct" w:w="3491"/>
            <w:shd w:fill="auto" w:color="auto" w:val="clear"/>
            <w:vAlign w:val="center"/>
            <w:hideMark/>
          </w:tcPr>
          <w:p w:rsidRDefault="000A41B3" w:rsidP="00920D7F" w:rsidR="000A41B3" w:rsidRPr="00036376">
            <w:pPr>
              <w:spacing w:lineRule="auto" w:line="240" w:after="0"/>
              <w:rPr>
                <w:rFonts w:cs="Times New Roman" w:eastAsia="Times New Roman"/>
                <w:b/>
                <w:bCs/>
                <w:szCs w:val="24"/>
              </w:rPr>
            </w:pPr>
            <w:r w:rsidRPr="00036376">
              <w:rPr>
                <w:rFonts w:cs="Times New Roman" w:eastAsia="Times New Roman"/>
                <w:b/>
                <w:bCs/>
                <w:szCs w:val="24"/>
              </w:rPr>
              <w:t>UKUPNO – KAPITAL I OBVEZE</w:t>
            </w:r>
          </w:p>
        </w:tc>
        <w:tc>
          <w:tcPr>
            <w:tcW w:type="pct" w:w="1509"/>
            <w:shd w:themeFill="background1" w:fill="FFFFFF" w:color="auto" w:val="clear"/>
            <w:noWrap/>
            <w:vAlign w:val="center"/>
            <w:hideMark/>
          </w:tcPr>
          <w:p w:rsidRDefault="000A41B3" w:rsidP="00D2299F" w:rsidR="000A41B3" w:rsidRPr="00036376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szCs w:val="24"/>
              </w:rPr>
            </w:pPr>
            <w:r>
              <w:rPr>
                <w:rFonts w:cs="Times New Roman" w:eastAsia="Times New Roman"/>
                <w:b/>
                <w:bCs/>
                <w:szCs w:val="24"/>
              </w:rPr>
              <w:t>33.9</w:t>
            </w:r>
            <w:r w:rsidR="00D2299F">
              <w:rPr>
                <w:rFonts w:cs="Times New Roman" w:eastAsia="Times New Roman"/>
                <w:b/>
                <w:bCs/>
                <w:szCs w:val="24"/>
              </w:rPr>
              <w:t>26</w:t>
            </w:r>
          </w:p>
        </w:tc>
      </w:tr>
    </w:tbl>
    <w:p w:rsidRDefault="00C46842" w:rsidP="00C46842" w:rsidR="00C46842">
      <w:pPr>
        <w:rPr>
          <w:rFonts w:cs="Times New Roman"/>
          <w:szCs w:val="24"/>
          <w:lang w:val="hr-HR"/>
        </w:rPr>
      </w:pPr>
    </w:p>
    <w:p w:rsidRDefault="004E0037" w:rsidP="004E0037" w:rsidR="00900362">
      <w:pPr>
        <w:jc w:val="both"/>
        <w:rPr>
          <w:rFonts w:cs="Times New Roman"/>
          <w:color w:themeColor="text1" w:val="000000"/>
          <w:szCs w:val="24"/>
          <w:lang w:val="hr-HR"/>
        </w:rPr>
      </w:pPr>
      <w:r w:rsidRPr="004E0037">
        <w:rPr>
          <w:rFonts w:cs="Times New Roman"/>
          <w:color w:themeColor="text1" w:val="000000"/>
          <w:szCs w:val="24"/>
          <w:lang w:val="hr-HR"/>
        </w:rPr>
        <w:t xml:space="preserve">NAPOMENA: Obveze za zajmove odnose se na pozamice od  povezanog društva BIONARDO </w:t>
      </w:r>
      <w:r w:rsidRPr="004E0037">
        <w:rPr>
          <w:rFonts w:cs="Times New Roman" w:eastAsia="Times New Roman"/>
          <w:color w:themeColor="text1" w:val="000000"/>
          <w:szCs w:val="24"/>
          <w:lang w:eastAsia="hr-HR"/>
        </w:rPr>
        <w:t>REPOWER</w:t>
      </w:r>
      <w:r w:rsidRPr="004E0037">
        <w:rPr>
          <w:rFonts w:cs="Times New Roman"/>
          <w:color w:themeColor="text1" w:val="000000"/>
          <w:szCs w:val="24"/>
          <w:lang w:val="hr-HR"/>
        </w:rPr>
        <w:t xml:space="preserve"> d.o.o., Županja,  OIB:</w:t>
      </w:r>
      <w:r w:rsidRPr="004E0037">
        <w:rPr>
          <w:rFonts w:cs="Times New Roman" w:eastAsia="Times New Roman"/>
          <w:color w:themeColor="text1" w:val="000000"/>
          <w:szCs w:val="24"/>
          <w:lang w:eastAsia="hr-HR"/>
        </w:rPr>
        <w:t xml:space="preserve"> 25102121885</w:t>
      </w:r>
      <w:r w:rsidRPr="004E0037">
        <w:rPr>
          <w:rFonts w:cs="Times New Roman"/>
          <w:color w:themeColor="text1" w:val="000000"/>
          <w:szCs w:val="24"/>
          <w:lang w:val="hr-HR"/>
        </w:rPr>
        <w:t xml:space="preserve">, u iznosu od  51.262,85  </w:t>
      </w:r>
      <w:r>
        <w:rPr>
          <w:rFonts w:cs="Times New Roman"/>
          <w:color w:themeColor="text1" w:val="000000"/>
          <w:szCs w:val="24"/>
          <w:lang w:val="hr-HR"/>
        </w:rPr>
        <w:lastRenderedPageBreak/>
        <w:t>(</w:t>
      </w:r>
      <w:r w:rsidRPr="004E0037">
        <w:rPr>
          <w:rFonts w:cs="Times New Roman"/>
          <w:color w:themeColor="text1" w:val="000000"/>
          <w:szCs w:val="24"/>
          <w:lang w:val="hr-HR"/>
        </w:rPr>
        <w:t xml:space="preserve">subjekt je brisan rješenjem Trgovačkog suda u Osijeku, poslovni broj: </w:t>
      </w:r>
      <w:r w:rsidRPr="004E0037">
        <w:rPr>
          <w:rFonts w:cs="Times New Roman"/>
          <w:color w:themeColor="text1" w:val="000000"/>
          <w:szCs w:val="24"/>
          <w:shd w:fill="F8F8F8" w:color="auto" w:val="clear"/>
        </w:rPr>
        <w:t>Tt-17/3481-2., od 28. studenog 2017. godine )</w:t>
      </w:r>
      <w:r w:rsidR="00900362">
        <w:rPr>
          <w:rFonts w:cs="Times New Roman"/>
          <w:color w:themeColor="text1" w:val="000000"/>
          <w:szCs w:val="24"/>
          <w:shd w:fill="F8F8F8" w:color="auto" w:val="clear"/>
        </w:rPr>
        <w:t>,</w:t>
      </w:r>
      <w:r w:rsidRPr="004E0037">
        <w:rPr>
          <w:rFonts w:cs="Times New Roman"/>
          <w:color w:themeColor="text1" w:val="000000"/>
          <w:szCs w:val="24"/>
          <w:lang w:val="hr-HR"/>
        </w:rPr>
        <w:t xml:space="preserve"> te pozajmicu zakonskog zastupnika osobno.</w:t>
      </w:r>
    </w:p>
    <w:p w:rsidRDefault="00F742C1" w:rsidP="004E0037" w:rsidR="00F742C1" w:rsidRPr="004E0037">
      <w:pPr>
        <w:jc w:val="both"/>
        <w:rPr>
          <w:rFonts w:cs="Times New Roman"/>
          <w:color w:themeColor="text1" w:val="000000"/>
          <w:szCs w:val="24"/>
          <w:lang w:val="hr-HR"/>
        </w:rPr>
      </w:pPr>
    </w:p>
    <w:p w:rsidRDefault="00F742C1" w:rsidP="00C46842" w:rsidR="00C46842" w:rsidRPr="00036376">
      <w:pPr>
        <w:rPr>
          <w:rFonts w:cs="Times New Roman"/>
          <w:b/>
          <w:szCs w:val="24"/>
          <w:lang w:val="hr-HR"/>
        </w:rPr>
      </w:pPr>
      <w:r>
        <w:rPr>
          <w:rFonts w:cs="Times New Roman"/>
          <w:b/>
          <w:szCs w:val="24"/>
          <w:lang w:val="hr-HR"/>
        </w:rPr>
        <w:t>PREGLED POSLOVANJA:</w:t>
      </w:r>
    </w:p>
    <w:p w:rsidRDefault="00C46842" w:rsidP="00C46842" w:rsidR="00C46842">
      <w:pPr>
        <w:jc w:val="both"/>
        <w:rPr>
          <w:lang w:val="hr-HR"/>
        </w:rPr>
      </w:pPr>
      <w:r>
        <w:rPr>
          <w:lang w:val="hr-HR"/>
        </w:rPr>
        <w:t xml:space="preserve">U nastavku se daje sažeti prikaz računa dobiti i gubitka za razdoblje od osnutka  do </w:t>
      </w:r>
      <w:r w:rsidR="00F742C1">
        <w:rPr>
          <w:lang w:val="hr-HR"/>
        </w:rPr>
        <w:t>15</w:t>
      </w:r>
      <w:r>
        <w:rPr>
          <w:lang w:val="hr-HR"/>
        </w:rPr>
        <w:t>. ožujka 2018. godine:</w:t>
      </w:r>
    </w:p>
    <w:p w:rsidRDefault="00C46842" w:rsidP="00C46842" w:rsidR="00C46842">
      <w:pPr>
        <w:rPr>
          <w:lang w:val="hr-HR"/>
        </w:rPr>
      </w:pP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1750"/>
        <w:gridCol w:w="1203"/>
        <w:gridCol w:w="1203"/>
        <w:gridCol w:w="1239"/>
        <w:gridCol w:w="1263"/>
        <w:gridCol w:w="1305"/>
        <w:gridCol w:w="1325"/>
      </w:tblGrid>
      <w:tr w:rsidTr="00920D7F" w:rsidR="00C46842" w:rsidRPr="00CD3DC6">
        <w:trPr>
          <w:trHeight w:val="555"/>
        </w:trPr>
        <w:tc>
          <w:tcPr>
            <w:tcW w:type="pct" w:w="873"/>
          </w:tcPr>
          <w:p w:rsidRDefault="00C46842" w:rsidP="00920D7F" w:rsidR="00C46842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  <w:b/>
              </w:rPr>
              <w:t>RAZDOBLJE</w:t>
            </w:r>
            <w:r w:rsidRPr="002D058E">
              <w:rPr>
                <w:rFonts w:cs="Times New Roman"/>
              </w:rPr>
              <w:t>:</w:t>
            </w:r>
          </w:p>
        </w:tc>
        <w:tc>
          <w:tcPr>
            <w:tcW w:type="pct" w:w="614"/>
          </w:tcPr>
          <w:p w:rsidRDefault="00C46842" w:rsidP="00920D7F" w:rsidR="00C46842" w:rsidRPr="002D058E">
            <w:pPr>
              <w:jc w:val="center"/>
              <w:rPr>
                <w:rFonts w:cs="Times New Roman"/>
                <w:b/>
              </w:rPr>
            </w:pPr>
            <w:r w:rsidRPr="002D058E">
              <w:rPr>
                <w:rFonts w:cs="Times New Roman"/>
                <w:b/>
              </w:rPr>
              <w:t>201</w:t>
            </w:r>
            <w:r>
              <w:rPr>
                <w:rFonts w:cs="Times New Roman"/>
                <w:b/>
              </w:rPr>
              <w:t>3</w:t>
            </w:r>
            <w:r w:rsidRPr="002D058E">
              <w:rPr>
                <w:rFonts w:cs="Times New Roman"/>
                <w:b/>
              </w:rPr>
              <w:t>. GODINA</w:t>
            </w:r>
          </w:p>
          <w:p w:rsidRDefault="00C46842" w:rsidP="00920D7F" w:rsidR="00C46842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631"/>
          </w:tcPr>
          <w:p w:rsidRDefault="00C46842" w:rsidP="00920D7F" w:rsidR="00C46842" w:rsidRPr="002D058E">
            <w:pPr>
              <w:jc w:val="center"/>
              <w:rPr>
                <w:rFonts w:cs="Times New Roman"/>
                <w:b/>
              </w:rPr>
            </w:pPr>
            <w:r w:rsidRPr="002D058E">
              <w:rPr>
                <w:rFonts w:cs="Times New Roman"/>
                <w:b/>
              </w:rPr>
              <w:t>201</w:t>
            </w:r>
            <w:r>
              <w:rPr>
                <w:rFonts w:cs="Times New Roman"/>
                <w:b/>
              </w:rPr>
              <w:t>4</w:t>
            </w:r>
            <w:r w:rsidRPr="002D058E">
              <w:rPr>
                <w:rFonts w:cs="Times New Roman"/>
                <w:b/>
              </w:rPr>
              <w:t>. GODINA</w:t>
            </w:r>
          </w:p>
          <w:p w:rsidRDefault="00C46842" w:rsidP="00920D7F" w:rsidR="00C46842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697"/>
          </w:tcPr>
          <w:p w:rsidRDefault="00C46842" w:rsidP="00920D7F" w:rsidR="00C46842" w:rsidRPr="002D058E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1.1.</w:t>
            </w:r>
            <w:r w:rsidRPr="002D058E">
              <w:rPr>
                <w:rFonts w:cs="Times New Roman"/>
                <w:b/>
              </w:rPr>
              <w:t>201</w:t>
            </w:r>
            <w:r>
              <w:rPr>
                <w:rFonts w:cs="Times New Roman"/>
                <w:b/>
              </w:rPr>
              <w:t>5</w:t>
            </w:r>
            <w:r w:rsidRPr="002D058E">
              <w:rPr>
                <w:rFonts w:cs="Times New Roman"/>
                <w:b/>
              </w:rPr>
              <w:t>.</w:t>
            </w:r>
            <w:r>
              <w:rPr>
                <w:rFonts w:cs="Times New Roman"/>
                <w:b/>
              </w:rPr>
              <w:t>-31.5.2015.</w:t>
            </w:r>
            <w:r w:rsidRPr="002D058E">
              <w:rPr>
                <w:rFonts w:cs="Times New Roman"/>
                <w:b/>
              </w:rPr>
              <w:t xml:space="preserve"> GODIN</w:t>
            </w:r>
            <w:r>
              <w:rPr>
                <w:rFonts w:cs="Times New Roman"/>
                <w:b/>
              </w:rPr>
              <w:t>E</w:t>
            </w:r>
          </w:p>
          <w:p w:rsidRDefault="00C46842" w:rsidP="00920D7F" w:rsidR="00C46842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697"/>
          </w:tcPr>
          <w:p w:rsidRDefault="00C46842" w:rsidP="00920D7F" w:rsidR="00C46842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2016.</w:t>
            </w:r>
          </w:p>
          <w:p w:rsidRDefault="00C46842" w:rsidP="00920D7F" w:rsidR="00C46842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GODINA</w:t>
            </w:r>
            <w:r w:rsidRPr="002D058E">
              <w:rPr>
                <w:rFonts w:cs="Times New Roman"/>
                <w:b/>
              </w:rPr>
              <w:t>.</w:t>
            </w:r>
          </w:p>
          <w:p w:rsidRDefault="00C46842" w:rsidP="00920D7F" w:rsidR="00C46842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745"/>
          </w:tcPr>
          <w:p w:rsidRDefault="00C46842" w:rsidP="00920D7F" w:rsidR="00C46842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2017.</w:t>
            </w:r>
          </w:p>
          <w:p w:rsidRDefault="00C46842" w:rsidP="00920D7F" w:rsidR="00C46842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GODINA</w:t>
            </w:r>
            <w:r w:rsidRPr="002D058E">
              <w:rPr>
                <w:rFonts w:cs="Times New Roman"/>
                <w:b/>
              </w:rPr>
              <w:t>.</w:t>
            </w:r>
          </w:p>
          <w:p w:rsidRDefault="00C46842" w:rsidP="00920D7F" w:rsidR="00C46842" w:rsidRPr="002D058E">
            <w:pPr>
              <w:jc w:val="right"/>
              <w:rPr>
                <w:rFonts w:cs="Times New Roman"/>
                <w:b/>
              </w:rPr>
            </w:pPr>
          </w:p>
        </w:tc>
        <w:tc>
          <w:tcPr>
            <w:tcW w:type="pct" w:w="743"/>
          </w:tcPr>
          <w:p w:rsidRDefault="00C46842" w:rsidP="00920D7F" w:rsidR="00C46842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1.1.2018.-</w:t>
            </w:r>
            <w:r w:rsidR="00F742C1">
              <w:rPr>
                <w:rFonts w:cs="Times New Roman"/>
                <w:b/>
              </w:rPr>
              <w:t>15</w:t>
            </w:r>
            <w:r>
              <w:rPr>
                <w:rFonts w:cs="Times New Roman"/>
                <w:b/>
              </w:rPr>
              <w:t>.03. 2018.</w:t>
            </w:r>
          </w:p>
          <w:p w:rsidRDefault="00C46842" w:rsidP="00920D7F" w:rsidR="00C46842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GODINE</w:t>
            </w:r>
          </w:p>
        </w:tc>
      </w:tr>
      <w:tr w:rsidTr="00920D7F" w:rsidR="00C46842" w:rsidRPr="00CD3DC6">
        <w:trPr>
          <w:trHeight w:val="420"/>
        </w:trPr>
        <w:tc>
          <w:tcPr>
            <w:tcW w:type="pct" w:w="873"/>
          </w:tcPr>
          <w:p w:rsidRDefault="00C46842" w:rsidP="00920D7F" w:rsidR="00C46842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PRIHODI</w:t>
            </w:r>
          </w:p>
        </w:tc>
        <w:tc>
          <w:tcPr>
            <w:tcW w:type="pct" w:w="614"/>
          </w:tcPr>
          <w:p w:rsidRDefault="00605F55" w:rsidP="00920D7F" w:rsidR="00C46842" w:rsidRPr="002D058E">
            <w:pPr>
              <w:jc w:val="right"/>
              <w:rPr>
                <w:rFonts w:cs="Times New Roman"/>
              </w:rPr>
            </w:pPr>
            <w:r>
              <w:t>44.500</w:t>
            </w:r>
          </w:p>
        </w:tc>
        <w:tc>
          <w:tcPr>
            <w:tcW w:type="pct" w:w="631"/>
          </w:tcPr>
          <w:p w:rsidRDefault="00605F55" w:rsidP="00920D7F" w:rsidR="00C46842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type="pct" w:w="697"/>
          </w:tcPr>
          <w:p w:rsidRDefault="00920D7F" w:rsidP="00920D7F" w:rsidR="00C46842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697"/>
          </w:tcPr>
          <w:p w:rsidRDefault="00987997" w:rsidP="00920D7F" w:rsidR="00C46842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745"/>
          </w:tcPr>
          <w:p w:rsidRDefault="00987997" w:rsidP="00920D7F" w:rsidR="00C46842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743"/>
          </w:tcPr>
          <w:p w:rsidRDefault="00987997" w:rsidP="00920D7F" w:rsidR="00C46842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</w:tr>
      <w:tr w:rsidTr="00920D7F" w:rsidR="00C46842" w:rsidRPr="00CD3DC6">
        <w:trPr>
          <w:trHeight w:val="413"/>
        </w:trPr>
        <w:tc>
          <w:tcPr>
            <w:tcW w:type="pct" w:w="873"/>
          </w:tcPr>
          <w:p w:rsidRDefault="00C46842" w:rsidP="00920D7F" w:rsidR="00C46842" w:rsidRPr="002D058E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RASHODI</w:t>
            </w:r>
          </w:p>
        </w:tc>
        <w:tc>
          <w:tcPr>
            <w:tcW w:type="pct" w:w="614"/>
          </w:tcPr>
          <w:p w:rsidRDefault="00605F55" w:rsidP="00920D7F" w:rsidR="00C46842" w:rsidRPr="002D058E">
            <w:pPr>
              <w:jc w:val="right"/>
              <w:rPr>
                <w:rFonts w:cs="Times New Roman"/>
              </w:rPr>
            </w:pPr>
            <w:r>
              <w:t>85.400</w:t>
            </w:r>
          </w:p>
        </w:tc>
        <w:tc>
          <w:tcPr>
            <w:tcW w:type="pct" w:w="631"/>
          </w:tcPr>
          <w:p w:rsidRDefault="00605F55" w:rsidP="00920D7F" w:rsidR="00C46842" w:rsidRPr="002D058E">
            <w:pPr>
              <w:jc w:val="right"/>
              <w:rPr>
                <w:rFonts w:cs="Times New Roman"/>
              </w:rPr>
            </w:pPr>
            <w:r>
              <w:t>6.800</w:t>
            </w:r>
          </w:p>
        </w:tc>
        <w:tc>
          <w:tcPr>
            <w:tcW w:type="pct" w:w="697"/>
          </w:tcPr>
          <w:p w:rsidRDefault="00920D7F" w:rsidP="00920D7F" w:rsidR="00C46842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697"/>
          </w:tcPr>
          <w:p w:rsidRDefault="00987997" w:rsidP="00920D7F" w:rsidR="00C46842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745"/>
          </w:tcPr>
          <w:p w:rsidRDefault="00987997" w:rsidP="00920D7F" w:rsidR="00C46842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743"/>
          </w:tcPr>
          <w:p w:rsidRDefault="00987997" w:rsidP="00920D7F" w:rsidR="00C46842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</w:tr>
      <w:tr w:rsidTr="00920D7F" w:rsidR="00C46842" w:rsidRPr="00CD3DC6">
        <w:trPr>
          <w:trHeight w:val="419"/>
        </w:trPr>
        <w:tc>
          <w:tcPr>
            <w:tcW w:type="pct" w:w="873"/>
          </w:tcPr>
          <w:p w:rsidRDefault="00C46842" w:rsidP="00920D7F" w:rsidR="00C46842">
            <w:pPr>
              <w:rPr>
                <w:rFonts w:cs="Times New Roman"/>
              </w:rPr>
            </w:pPr>
            <w:r w:rsidRPr="002D058E">
              <w:rPr>
                <w:rFonts w:cs="Times New Roman"/>
              </w:rPr>
              <w:t>GUBITAK</w:t>
            </w:r>
          </w:p>
          <w:p w:rsidRDefault="00C46842" w:rsidP="00920D7F" w:rsidR="00C46842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RAZDOBLJA</w:t>
            </w:r>
          </w:p>
        </w:tc>
        <w:tc>
          <w:tcPr>
            <w:tcW w:type="pct" w:w="614"/>
          </w:tcPr>
          <w:p w:rsidRDefault="00605F55" w:rsidP="00920D7F" w:rsidR="00C46842" w:rsidRPr="002D058E">
            <w:pPr>
              <w:jc w:val="right"/>
              <w:rPr>
                <w:rFonts w:cs="Times New Roman"/>
              </w:rPr>
            </w:pPr>
            <w:r>
              <w:t>- 40.900</w:t>
            </w:r>
          </w:p>
        </w:tc>
        <w:tc>
          <w:tcPr>
            <w:tcW w:type="pct" w:w="631"/>
          </w:tcPr>
          <w:p w:rsidRDefault="00605F55" w:rsidP="00920D7F" w:rsidR="00C46842" w:rsidRPr="002D058E">
            <w:pPr>
              <w:jc w:val="right"/>
              <w:rPr>
                <w:rFonts w:cs="Times New Roman"/>
              </w:rPr>
            </w:pPr>
            <w:r>
              <w:t>- 6.800</w:t>
            </w:r>
          </w:p>
        </w:tc>
        <w:tc>
          <w:tcPr>
            <w:tcW w:type="pct" w:w="697"/>
          </w:tcPr>
          <w:p w:rsidRDefault="00920D7F" w:rsidP="00920D7F" w:rsidR="00C46842" w:rsidRPr="002D058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697"/>
          </w:tcPr>
          <w:p w:rsidRDefault="00987997" w:rsidP="00920D7F" w:rsidR="00C46842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745"/>
          </w:tcPr>
          <w:p w:rsidRDefault="00987997" w:rsidP="00920D7F" w:rsidR="00C46842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  <w:tc>
          <w:tcPr>
            <w:tcW w:type="pct" w:w="743"/>
          </w:tcPr>
          <w:p w:rsidRDefault="00987997" w:rsidP="00920D7F" w:rsidR="00C46842" w:rsidRPr="002D058E">
            <w:pPr>
              <w:rPr>
                <w:rFonts w:cs="Times New Roman"/>
              </w:rPr>
            </w:pPr>
            <w:r>
              <w:rPr>
                <w:rFonts w:cs="Times New Roman"/>
              </w:rPr>
              <w:t>nepoznato</w:t>
            </w:r>
          </w:p>
        </w:tc>
      </w:tr>
    </w:tbl>
    <w:p w:rsidRDefault="00C46842" w:rsidP="00C46842" w:rsidR="00C46842" w:rsidRPr="00C01E7A">
      <w:pPr>
        <w:spacing w:after="0"/>
        <w:jc w:val="both"/>
        <w:rPr>
          <w:rFonts w:cs="Times New Roman"/>
          <w:szCs w:val="24"/>
          <w:lang w:val="hr-HR"/>
        </w:rPr>
      </w:pPr>
    </w:p>
    <w:p w:rsidRDefault="00C46842" w:rsidP="00C46842" w:rsidR="00C46842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( Izvor : web portal:</w:t>
      </w:r>
      <w:r w:rsidRPr="00C01E7A">
        <w:rPr>
          <w:rFonts w:cs="Times New Roman"/>
          <w:szCs w:val="24"/>
        </w:rPr>
        <w:t xml:space="preserve"> </w:t>
      </w:r>
      <w:hyperlink r:id="rId12" w:history="true">
        <w:r w:rsidRPr="00C01E7A">
          <w:rPr>
            <w:rStyle w:val="Hiperveza"/>
            <w:rFonts w:cs="Times New Roman"/>
            <w:szCs w:val="24"/>
          </w:rPr>
          <w:t>http://fina.hr/</w:t>
        </w:r>
      </w:hyperlink>
      <w:r w:rsidRPr="00C01E7A">
        <w:rPr>
          <w:rFonts w:cs="Times New Roman"/>
          <w:szCs w:val="24"/>
        </w:rPr>
        <w:t xml:space="preserve">, </w:t>
      </w:r>
      <w:hyperlink r:id="rId13" w:history="true">
        <w:r w:rsidRPr="00C01E7A">
          <w:rPr>
            <w:rStyle w:val="Hiperveza"/>
            <w:rFonts w:cs="Times New Roman"/>
            <w:szCs w:val="24"/>
          </w:rPr>
          <w:t>www.boniteti.hr</w:t>
        </w:r>
      </w:hyperlink>
      <w:r w:rsidR="00605F55">
        <w:rPr>
          <w:rFonts w:cs="Times New Roman"/>
          <w:szCs w:val="24"/>
        </w:rPr>
        <w:t xml:space="preserve"> )</w:t>
      </w:r>
    </w:p>
    <w:p w:rsidRDefault="00987997" w:rsidP="00C46842" w:rsidR="00987997" w:rsidRPr="005D7291">
      <w:pPr>
        <w:spacing w:after="0"/>
        <w:jc w:val="both"/>
        <w:rPr>
          <w:lang w:val="hr-HR"/>
        </w:rPr>
      </w:pPr>
    </w:p>
    <w:p w:rsidRDefault="00C46842" w:rsidP="00C46842" w:rsidR="00C46842" w:rsidRPr="006B6367">
      <w:pPr>
        <w:pStyle w:val="Odlomakpopisa"/>
        <w:spacing w:after="0"/>
        <w:ind w:left="0"/>
        <w:jc w:val="both"/>
        <w:rPr>
          <w:color w:val="C00000"/>
          <w:lang w:val="hr-HR"/>
        </w:rPr>
      </w:pPr>
    </w:p>
    <w:p w:rsidRDefault="00C46842" w:rsidP="00C46842" w:rsidR="00C46842">
      <w:pPr>
        <w:rPr>
          <w:b/>
          <w:szCs w:val="24"/>
        </w:rPr>
      </w:pPr>
      <w:r w:rsidRPr="00BD2BBB">
        <w:rPr>
          <w:b/>
          <w:szCs w:val="24"/>
        </w:rPr>
        <w:t>MIŠLJENJE</w:t>
      </w:r>
    </w:p>
    <w:p w:rsidRDefault="00C46842" w:rsidP="00C46842" w:rsidR="00C46842">
      <w:pPr>
        <w:jc w:val="both"/>
        <w:rPr>
          <w:szCs w:val="24"/>
        </w:rPr>
      </w:pPr>
      <w:r w:rsidRPr="00E72249">
        <w:rPr>
          <w:szCs w:val="24"/>
        </w:rPr>
        <w:t>Iz prikupljenih podataka je</w:t>
      </w:r>
      <w:r>
        <w:rPr>
          <w:szCs w:val="24"/>
        </w:rPr>
        <w:t xml:space="preserve"> razvidno </w:t>
      </w:r>
      <w:r w:rsidRPr="00E72249">
        <w:rPr>
          <w:szCs w:val="24"/>
        </w:rPr>
        <w:t xml:space="preserve"> da postoji stečajni razlog utvrđen u odredbi </w:t>
      </w:r>
      <w:r>
        <w:rPr>
          <w:szCs w:val="24"/>
        </w:rPr>
        <w:t>čl. 5.,  čl. 6. st. 2. t.1.</w:t>
      </w:r>
      <w:r w:rsidR="007257C6">
        <w:rPr>
          <w:szCs w:val="24"/>
        </w:rPr>
        <w:t xml:space="preserve"> i  čl. 7. st. 1.</w:t>
      </w:r>
      <w:r>
        <w:rPr>
          <w:szCs w:val="24"/>
        </w:rPr>
        <w:t xml:space="preserve"> Stečajnog zakona.</w:t>
      </w:r>
    </w:p>
    <w:p w:rsidRDefault="00C46842" w:rsidP="00C46842" w:rsidR="00C46842" w:rsidRPr="00E23458">
      <w:pPr>
        <w:overflowPunct w:val="false"/>
        <w:jc w:val="both"/>
      </w:pPr>
      <w:r>
        <w:rPr>
          <w:szCs w:val="24"/>
        </w:rPr>
        <w:t xml:space="preserve">Temeljem </w:t>
      </w:r>
      <w:r w:rsidR="00340DB9">
        <w:rPr>
          <w:szCs w:val="24"/>
        </w:rPr>
        <w:t xml:space="preserve">izvješća o </w:t>
      </w:r>
      <w:r w:rsidR="00340DB9">
        <w:t>financijsko-</w:t>
      </w:r>
      <w:r w:rsidR="00340DB9" w:rsidRPr="00E1204C">
        <w:t>gospodarsko</w:t>
      </w:r>
      <w:r w:rsidR="00340DB9">
        <w:t>m</w:t>
      </w:r>
      <w:r w:rsidR="00340DB9" w:rsidRPr="00E1204C">
        <w:t xml:space="preserve"> stanj</w:t>
      </w:r>
      <w:r w:rsidR="00340DB9">
        <w:t xml:space="preserve">u </w:t>
      </w:r>
      <w:r w:rsidR="00340DB9" w:rsidRPr="00E1204C">
        <w:t>dužnika,</w:t>
      </w:r>
      <w:r>
        <w:rPr>
          <w:szCs w:val="24"/>
        </w:rPr>
        <w:t>,</w:t>
      </w:r>
      <w:r w:rsidRPr="00E912BC">
        <w:rPr>
          <w:szCs w:val="24"/>
        </w:rPr>
        <w:t xml:space="preserve"> predlaže</w:t>
      </w:r>
      <w:r>
        <w:rPr>
          <w:szCs w:val="24"/>
        </w:rPr>
        <w:t xml:space="preserve"> se da Sud  postupi </w:t>
      </w:r>
      <w:r w:rsidRPr="00340DB9">
        <w:rPr>
          <w:color w:themeColor="text1" w:val="000000"/>
          <w:szCs w:val="24"/>
        </w:rPr>
        <w:t xml:space="preserve">sukladno </w:t>
      </w:r>
      <w:r w:rsidR="00340DB9" w:rsidRPr="00340DB9">
        <w:rPr>
          <w:color w:themeColor="text1" w:val="000000"/>
          <w:szCs w:val="24"/>
        </w:rPr>
        <w:t>čl.</w:t>
      </w:r>
      <w:r w:rsidR="00340DB9" w:rsidRPr="00340DB9">
        <w:t xml:space="preserve"> </w:t>
      </w:r>
      <w:r w:rsidR="00340DB9">
        <w:t>128</w:t>
      </w:r>
      <w:r w:rsidRPr="00340DB9">
        <w:rPr>
          <w:color w:themeColor="text1" w:val="000000"/>
          <w:szCs w:val="24"/>
        </w:rPr>
        <w:t xml:space="preserve"> st. </w:t>
      </w:r>
      <w:r w:rsidR="00340DB9">
        <w:rPr>
          <w:color w:themeColor="text1" w:val="000000"/>
          <w:szCs w:val="24"/>
        </w:rPr>
        <w:t>6</w:t>
      </w:r>
      <w:r w:rsidRPr="00340DB9">
        <w:rPr>
          <w:color w:themeColor="text1" w:val="000000"/>
          <w:szCs w:val="24"/>
        </w:rPr>
        <w:t>.</w:t>
      </w:r>
      <w:r>
        <w:rPr>
          <w:szCs w:val="24"/>
        </w:rPr>
        <w:t xml:space="preserve"> </w:t>
      </w:r>
      <w:r w:rsidRPr="00E912BC">
        <w:rPr>
          <w:szCs w:val="24"/>
        </w:rPr>
        <w:t xml:space="preserve"> </w:t>
      </w:r>
      <w:r>
        <w:rPr>
          <w:szCs w:val="24"/>
        </w:rPr>
        <w:t xml:space="preserve">Stečajnog zakona, odnosno donese rješenje o otvaranju stečajnog postupka, budući,  </w:t>
      </w:r>
      <w:r w:rsidRPr="00E912BC">
        <w:rPr>
          <w:szCs w:val="24"/>
        </w:rPr>
        <w:t>da</w:t>
      </w:r>
      <w:r w:rsidR="00987997">
        <w:rPr>
          <w:szCs w:val="24"/>
        </w:rPr>
        <w:t xml:space="preserve"> je </w:t>
      </w:r>
      <w:r w:rsidRPr="00E912BC">
        <w:rPr>
          <w:szCs w:val="24"/>
        </w:rPr>
        <w:t xml:space="preserve"> imovina Dužnika koja bi ušla u stečajnu masu</w:t>
      </w:r>
      <w:r>
        <w:rPr>
          <w:szCs w:val="24"/>
        </w:rPr>
        <w:t>, prema saznanjima privremenog stečajnog upravitelja,</w:t>
      </w:r>
      <w:r w:rsidRPr="00E912BC">
        <w:rPr>
          <w:szCs w:val="24"/>
        </w:rPr>
        <w:t xml:space="preserve"> dostatna za namire</w:t>
      </w:r>
      <w:r>
        <w:rPr>
          <w:szCs w:val="24"/>
        </w:rPr>
        <w:t xml:space="preserve">nje troškova </w:t>
      </w:r>
      <w:r w:rsidR="00987997">
        <w:rPr>
          <w:szCs w:val="24"/>
        </w:rPr>
        <w:t>stečajnog postupka, te u određenoj mjeri vjerovnika.</w:t>
      </w:r>
    </w:p>
    <w:p w:rsidRDefault="00C46842" w:rsidP="00340DB9" w:rsidR="00C46842">
      <w:pPr>
        <w:jc w:val="both"/>
        <w:rPr>
          <w:szCs w:val="24"/>
        </w:rPr>
      </w:pPr>
      <w:r>
        <w:rPr>
          <w:color w:themeColor="text1" w:val="000000"/>
        </w:rPr>
        <w:t xml:space="preserve">. </w:t>
      </w:r>
    </w:p>
    <w:p w:rsidRDefault="00C46842" w:rsidP="00C46842" w:rsidR="00C46842">
      <w:pPr>
        <w:spacing w:after="0"/>
        <w:ind w:left="5387"/>
        <w:rPr>
          <w:rFonts w:cs="Times New Roman"/>
          <w:b/>
          <w:color w:val="FF0000"/>
          <w:szCs w:val="24"/>
          <w:lang w:val="hr-HR"/>
        </w:rPr>
      </w:pPr>
    </w:p>
    <w:p w:rsidRDefault="00C46842" w:rsidP="00C46842" w:rsidR="00C46842" w:rsidRPr="00CE66D3">
      <w:pPr>
        <w:spacing w:after="0"/>
        <w:rPr>
          <w:szCs w:val="24"/>
        </w:rPr>
      </w:pPr>
      <w:r w:rsidRPr="00CE66D3">
        <w:rPr>
          <w:szCs w:val="24"/>
        </w:rPr>
        <w:t xml:space="preserve">Osijek, </w:t>
      </w:r>
      <w:r w:rsidR="00987997">
        <w:rPr>
          <w:szCs w:val="24"/>
        </w:rPr>
        <w:t>0</w:t>
      </w:r>
      <w:r w:rsidR="00340DB9">
        <w:rPr>
          <w:szCs w:val="24"/>
        </w:rPr>
        <w:t>5</w:t>
      </w:r>
      <w:r w:rsidRPr="00CE66D3">
        <w:rPr>
          <w:szCs w:val="24"/>
        </w:rPr>
        <w:t>.</w:t>
      </w:r>
      <w:r w:rsidR="00987997">
        <w:rPr>
          <w:szCs w:val="24"/>
        </w:rPr>
        <w:t>travnja</w:t>
      </w:r>
      <w:r>
        <w:rPr>
          <w:szCs w:val="24"/>
        </w:rPr>
        <w:t xml:space="preserve">  2018</w:t>
      </w:r>
      <w:r w:rsidRPr="00CE66D3">
        <w:rPr>
          <w:szCs w:val="24"/>
        </w:rPr>
        <w:t>. godine</w:t>
      </w:r>
      <w:r>
        <w:rPr>
          <w:szCs w:val="24"/>
        </w:rPr>
        <w:t>.</w:t>
      </w:r>
    </w:p>
    <w:p w:rsidRDefault="00C46842" w:rsidP="00C46842" w:rsidR="00C46842"/>
    <w:p w:rsidRDefault="00C46842" w:rsidP="00C46842" w:rsidR="00C46842">
      <w:pPr>
        <w:ind w:left="4956"/>
      </w:pPr>
      <w:r>
        <w:t>Privremena stečajna upraviteljica:</w:t>
      </w:r>
    </w:p>
    <w:p w:rsidRDefault="00C46842" w:rsidP="00C46842" w:rsidR="00C46842">
      <w:pPr>
        <w:ind w:left="4956"/>
      </w:pPr>
      <w:r>
        <w:t>Paula Čandrlić Mesarić dipl.ecc.</w:t>
      </w:r>
    </w:p>
    <w:p w:rsidRDefault="00F742C1" w:rsidP="00C46842" w:rsidR="00F742C1">
      <w:pPr>
        <w:ind w:left="4956"/>
      </w:pPr>
    </w:p>
    <w:p w:rsidRDefault="007257C6" w:rsidP="00C46842" w:rsidR="007257C6">
      <w:pPr>
        <w:ind w:left="4956"/>
      </w:pPr>
    </w:p>
    <w:p w:rsidRDefault="00C46842" w:rsidP="00C46842" w:rsidR="00C46842" w:rsidRPr="005A00DE">
      <w:pPr>
        <w:spacing w:after="0"/>
        <w:rPr>
          <w:szCs w:val="24"/>
        </w:rPr>
      </w:pPr>
      <w:r w:rsidRPr="005A00DE">
        <w:rPr>
          <w:szCs w:val="24"/>
        </w:rPr>
        <w:lastRenderedPageBreak/>
        <w:t xml:space="preserve">PRIVITCI: </w:t>
      </w:r>
    </w:p>
    <w:p w:rsidRDefault="00C46842" w:rsidP="00C46842" w:rsidR="00C46842" w:rsidRPr="005A00DE">
      <w:pPr>
        <w:spacing w:after="0"/>
        <w:rPr>
          <w:szCs w:val="24"/>
        </w:rPr>
      </w:pPr>
    </w:p>
    <w:p w:rsidRDefault="00C46842" w:rsidP="00C46842" w:rsidR="00C46842" w:rsidRPr="005A00DE">
      <w:pPr>
        <w:spacing w:after="0"/>
        <w:rPr>
          <w:szCs w:val="24"/>
        </w:rPr>
      </w:pPr>
      <w:r w:rsidRPr="005A00DE">
        <w:rPr>
          <w:szCs w:val="24"/>
        </w:rPr>
        <w:t>1.</w:t>
      </w:r>
      <w:r>
        <w:rPr>
          <w:szCs w:val="24"/>
        </w:rPr>
        <w:t xml:space="preserve"> </w:t>
      </w:r>
      <w:r w:rsidR="00340DB9">
        <w:rPr>
          <w:szCs w:val="24"/>
        </w:rPr>
        <w:t>PROKAZNI POPIS IMOVINE, OVJEROVLJEN  PO JAVNOM  BILJEŽNIKU –izvornik,</w:t>
      </w:r>
    </w:p>
    <w:p w:rsidRDefault="00C46842" w:rsidP="00C46842" w:rsidR="00C46842" w:rsidRPr="005A00DE">
      <w:pPr>
        <w:spacing w:lineRule="auto" w:line="259" w:after="0"/>
        <w:rPr>
          <w:szCs w:val="24"/>
        </w:rPr>
      </w:pPr>
      <w:r>
        <w:rPr>
          <w:szCs w:val="24"/>
        </w:rPr>
        <w:t>2</w:t>
      </w:r>
      <w:r w:rsidRPr="005A00DE">
        <w:rPr>
          <w:szCs w:val="24"/>
        </w:rPr>
        <w:t>. RH Državna geodetska uprava, S</w:t>
      </w:r>
      <w:r w:rsidR="00340DB9">
        <w:rPr>
          <w:szCs w:val="24"/>
        </w:rPr>
        <w:t>redišnji ured – pismeno</w:t>
      </w:r>
      <w:r w:rsidR="00F742C1">
        <w:rPr>
          <w:szCs w:val="24"/>
        </w:rPr>
        <w:t>.</w:t>
      </w:r>
    </w:p>
    <w:p w:rsidRDefault="00C46842" w:rsidP="00C46842" w:rsidR="00C46842">
      <w:pPr>
        <w:spacing w:lineRule="auto" w:line="259" w:after="0"/>
        <w:rPr>
          <w:szCs w:val="24"/>
        </w:rPr>
      </w:pPr>
      <w:r>
        <w:rPr>
          <w:szCs w:val="24"/>
        </w:rPr>
        <w:t>3</w:t>
      </w:r>
      <w:r w:rsidR="00340DB9">
        <w:rPr>
          <w:szCs w:val="24"/>
        </w:rPr>
        <w:t xml:space="preserve">.Transakcija 117 HZMO, </w:t>
      </w:r>
    </w:p>
    <w:p w:rsidRDefault="00340DB9" w:rsidP="00C46842" w:rsidR="00340DB9">
      <w:pPr>
        <w:spacing w:lineRule="auto" w:line="259" w:after="0"/>
        <w:rPr>
          <w:szCs w:val="24"/>
        </w:rPr>
      </w:pPr>
      <w:r>
        <w:rPr>
          <w:szCs w:val="24"/>
        </w:rPr>
        <w:t>4. Pisano očitovanje zakonskog zastupnika- preslika maila.</w:t>
      </w:r>
    </w:p>
    <w:p w:rsidRDefault="00C46842" w:rsidP="00987997" w:rsidR="00C46842">
      <w:pPr>
        <w:spacing w:after="0"/>
        <w:ind w:hanging="142" w:left="142"/>
        <w:rPr>
          <w:color w:themeColor="text1" w:val="000000"/>
          <w:szCs w:val="24"/>
        </w:rPr>
      </w:pPr>
      <w:r>
        <w:rPr>
          <w:color w:themeColor="text1" w:val="000000"/>
          <w:szCs w:val="24"/>
        </w:rPr>
        <w:t>:</w:t>
      </w:r>
    </w:p>
    <w:p w:rsidRDefault="00C46842" w:rsidP="00111B75" w:rsidR="00C46842" w:rsidRPr="00C46842"/>
    <w:sectPr w:rsidSect="008F7609" w:rsidR="00C46842" w:rsidRPr="00C46842"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419" w:rsidP="007A4717" w:rsidR="00E84419">
      <w:pPr>
        <w:spacing w:lineRule="auto" w:line="240" w:after="0"/>
      </w:pPr>
      <w:r>
        <w:separator/>
      </w:r>
    </w:p>
  </w:endnote>
  <w:endnote w:id="0" w:type="continuationSeparator">
    <w:p w:rsidRDefault="00E84419" w:rsidP="007A4717" w:rsidR="00E844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5772153"/>
      <w:docPartObj>
        <w:docPartGallery w:val="Page Numbers (Bottom of Page)"/>
        <w:docPartUnique/>
      </w:docPartObj>
    </w:sdtPr>
    <w:sdtEndPr/>
    <w:sdtContent>
      <w:p w:rsidRDefault="00E84419" w:rsidR="00920D7F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92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Default="00920D7F" w:rsidR="00920D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419" w:rsidP="007A4717" w:rsidR="00E84419">
      <w:pPr>
        <w:spacing w:lineRule="auto" w:line="240" w:after="0"/>
      </w:pPr>
      <w:r>
        <w:separator/>
      </w:r>
    </w:p>
  </w:footnote>
  <w:footnote w:id="0" w:type="continuationSeparator">
    <w:p w:rsidRDefault="00E84419" w:rsidP="007A4717" w:rsidR="00E8441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1B75"/>
    <w:rsid w:val="00016719"/>
    <w:rsid w:val="000A41B3"/>
    <w:rsid w:val="00111B75"/>
    <w:rsid w:val="002F6F27"/>
    <w:rsid w:val="00340DB9"/>
    <w:rsid w:val="003509C5"/>
    <w:rsid w:val="00383AA0"/>
    <w:rsid w:val="0046576B"/>
    <w:rsid w:val="004A4705"/>
    <w:rsid w:val="004E0037"/>
    <w:rsid w:val="005D67E7"/>
    <w:rsid w:val="00605F55"/>
    <w:rsid w:val="006549D0"/>
    <w:rsid w:val="006A79D3"/>
    <w:rsid w:val="007257C6"/>
    <w:rsid w:val="007A4717"/>
    <w:rsid w:val="007B6C97"/>
    <w:rsid w:val="007D392A"/>
    <w:rsid w:val="008367EA"/>
    <w:rsid w:val="008E3B78"/>
    <w:rsid w:val="008F7609"/>
    <w:rsid w:val="00900362"/>
    <w:rsid w:val="00920D7F"/>
    <w:rsid w:val="0098026B"/>
    <w:rsid w:val="00987997"/>
    <w:rsid w:val="00A82876"/>
    <w:rsid w:val="00B061DF"/>
    <w:rsid w:val="00B563DC"/>
    <w:rsid w:val="00C276F3"/>
    <w:rsid w:val="00C34631"/>
    <w:rsid w:val="00C46842"/>
    <w:rsid w:val="00CD4B21"/>
    <w:rsid w:val="00D2299F"/>
    <w:rsid w:val="00D4692A"/>
    <w:rsid w:val="00D67651"/>
    <w:rsid w:val="00E84419"/>
    <w:rsid w:val="00F55695"/>
    <w:rsid w:val="00F742C1"/>
    <w:rsid w:val="00F9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1B75"/>
    <w:rPr>
      <w:rFonts w:hAnsi="Times New Roman" w:ascii="Times New Roman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C4684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46842"/>
    <w:pPr>
      <w:ind w:left="720"/>
      <w:contextualSpacing/>
    </w:pPr>
  </w:style>
  <w:style w:styleId="Reetkatablice" w:type="table">
    <w:name w:val="Table Grid"/>
    <w:basedOn w:val="Obinatablica"/>
    <w:uiPriority w:val="59"/>
    <w:rsid w:val="00C4684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7D392A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7A47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A4717"/>
    <w:rPr>
      <w:rFonts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A47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4717"/>
    <w:rPr>
      <w:rFonts w:hAnsi="Times New Roman" w:asci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46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92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92A"/>
    <w:rPr>
      <w:rFonts w:cs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92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92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B75"/>
    <w:rPr>
      <w:rFonts w:ascii="Times New Roman" w:hAnsi="Times New Roman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rsid w:val="00C4684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46842"/>
    <w:pPr>
      <w:ind w:left="720"/>
      <w:contextualSpacing/>
    </w:pPr>
  </w:style>
  <w:style w:styleId="Reetkatablice" w:type="table">
    <w:name w:val="Table Grid"/>
    <w:basedOn w:val="Obinatablica"/>
    <w:uiPriority w:val="59"/>
    <w:rsid w:val="00C4684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7D392A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7A47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A4717"/>
    <w:rPr>
      <w:rFonts w:ascii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A47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4717"/>
    <w:rPr>
      <w:rFonts w:ascii="Times New Roman" w:hAns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46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92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92A"/>
    <w:rPr>
      <w:rFonts w:cs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9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9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285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2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fina.hr/" TargetMode="External"/><Relationship Id="rId13" Type="http://schemas.openxmlformats.org/officeDocument/2006/relationships/hyperlink" Target="http://www.boniteti.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fina.h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niteti.h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oniteti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slovna.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1016</properties:Words>
  <properties:Characters>6275</properties:Characters>
  <properties:Lines>214</properties:Lines>
  <properties:Paragraphs>132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2018-04-06T08:38:00Z</dcterms:created>
  <dc:creator>point</dc:creator>
  <cp:lastModifiedBy>Vesna Dragišić</cp:lastModifiedBy>
  <dcterms:modified xmlns:xsi="http://www.w3.org/2001/XMLSchema-instance" xsi:type="dcterms:W3CDTF">2018-04-06T08:41:00Z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(IZVJESCE PRETHODNI POSTUPAK 837-17.docx)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