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5fcb" w14:paraId="5b85fcb" w:rsidRDefault="007D401C" w:rsidP="007D401C" w:rsidR="00AE649C" w:rsidRPr="007D401C">
      <w:pPr>
        <w:pStyle w:val="SudNaziv"/>
        <w:ind w:firstLine="708" w:left="4956"/>
        <w15:collapsed w:val="false"/>
        <w:rPr>
          <w:b w:val="false"/>
        </w:rPr>
      </w:pPr>
      <w:bookmarkStart w:name="_GoBack" w:id="0"/>
      <w:bookmarkEnd w:id="0"/>
      <w:r w:rsidRPr="007D401C">
        <w:rPr>
          <w:b w:val="false"/>
        </w:rPr>
        <w:t>Poslovni broj: 4 St-360/16-26</w:t>
      </w:r>
      <w:r w:rsidR="00EA1C6D" w:rsidRPr="007D401C">
        <w:rPr>
          <w:b w:val="false"/>
        </w:rPr>
        <w:tab/>
      </w:r>
    </w:p>
    <w:p w:rsidRDefault="007D401C" w:rsidP="007D401C" w:rsidR="007D401C" w:rsidRPr="007D401C">
      <w:pPr>
        <w:spacing w:after="0"/>
        <w:jc w:val="both"/>
        <w:rPr>
          <w:rFonts w:cs="Times New Roman"/>
          <w:lang w:val="pt-BR"/>
        </w:rPr>
      </w:pPr>
      <w:r w:rsidRPr="007D401C">
        <w:rPr>
          <w:rFonts w:cs="Times New Roman"/>
        </w:rPr>
        <w:t xml:space="preserve">      </w:t>
      </w:r>
    </w:p>
    <w:p w:rsidRDefault="007D401C" w:rsidP="007D401C" w:rsidR="007D401C" w:rsidRPr="007D401C">
      <w:pPr>
        <w:tabs>
          <w:tab w:pos="516" w:val="left"/>
        </w:tabs>
        <w:spacing w:after="0"/>
        <w:rPr>
          <w:rFonts w:cs="Times New Roman"/>
          <w:bCs/>
        </w:rPr>
      </w:pPr>
      <w:r w:rsidRPr="007D401C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401C">
        <w:rPr>
          <w:rFonts w:cs="Times New Roman"/>
          <w:bCs/>
        </w:rPr>
        <w:tab/>
      </w:r>
    </w:p>
    <w:p w:rsidRDefault="007D401C" w:rsidP="007D401C" w:rsidR="007D401C" w:rsidRPr="007D401C">
      <w:pPr>
        <w:spacing w:after="0"/>
        <w:rPr>
          <w:rFonts w:cs="Times New Roman"/>
        </w:rPr>
      </w:pPr>
    </w:p>
    <w:p w:rsidRDefault="007D401C" w:rsidP="007D401C" w:rsidR="007D401C" w:rsidRPr="007D401C">
      <w:pPr>
        <w:spacing w:after="0"/>
        <w:ind w:firstLine="720"/>
        <w:rPr>
          <w:rFonts w:cs="Times New Roman"/>
        </w:rPr>
      </w:pPr>
    </w:p>
    <w:p w:rsidRDefault="007D401C" w:rsidP="007D401C" w:rsidR="007D401C" w:rsidRPr="007D401C">
      <w:pPr>
        <w:spacing w:after="0"/>
        <w:ind w:firstLine="720"/>
        <w:rPr>
          <w:rFonts w:cs="Times New Roman"/>
        </w:rPr>
      </w:pPr>
    </w:p>
    <w:p w:rsidRDefault="007D401C" w:rsidP="007D401C" w:rsidR="007D401C" w:rsidRPr="007D401C">
      <w:pPr>
        <w:spacing w:after="0"/>
        <w:rPr>
          <w:rFonts w:cs="Times New Roman"/>
        </w:rPr>
      </w:pPr>
      <w:r w:rsidRPr="007D401C">
        <w:rPr>
          <w:rFonts w:cs="Times New Roman"/>
        </w:rPr>
        <w:t xml:space="preserve">       REPUBLIKA HRVATSKA</w:t>
      </w:r>
    </w:p>
    <w:p w:rsidRDefault="007D401C" w:rsidP="007D401C" w:rsidR="007D401C" w:rsidRPr="007D401C">
      <w:pPr>
        <w:spacing w:after="0"/>
        <w:rPr>
          <w:rFonts w:cs="Times New Roman"/>
        </w:rPr>
      </w:pPr>
      <w:r w:rsidRPr="007D401C">
        <w:rPr>
          <w:rFonts w:cs="Times New Roman"/>
        </w:rPr>
        <w:t>TRGOVAČKI SUD U VARAŽDINU</w:t>
      </w:r>
    </w:p>
    <w:p w:rsidRDefault="007D401C" w:rsidP="007D401C" w:rsidR="007D401C" w:rsidRPr="007D401C">
      <w:pPr>
        <w:spacing w:after="0"/>
        <w:rPr>
          <w:rFonts w:cs="Times New Roman"/>
        </w:rPr>
      </w:pPr>
      <w:r w:rsidRPr="007D401C">
        <w:rPr>
          <w:rFonts w:cs="Times New Roman"/>
        </w:rPr>
        <w:t xml:space="preserve">                 Braće Radića 2</w:t>
      </w:r>
    </w:p>
    <w:p w:rsidRDefault="007D401C" w:rsidP="007D401C" w:rsidR="007D401C" w:rsidRPr="007D401C">
      <w:pPr>
        <w:spacing w:after="0"/>
        <w:rPr>
          <w:rFonts w:cs="Times New Roman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 xml:space="preserve">           </w:t>
      </w:r>
    </w:p>
    <w:p w:rsidRDefault="007D401C" w:rsidP="007D401C" w:rsidR="007D401C" w:rsidRPr="007D401C">
      <w:pPr>
        <w:spacing w:after="0"/>
        <w:jc w:val="center"/>
        <w:rPr>
          <w:rFonts w:cs="Times New Roman"/>
        </w:rPr>
      </w:pPr>
      <w:r w:rsidRPr="007D401C">
        <w:rPr>
          <w:rFonts w:cs="Times New Roman"/>
        </w:rPr>
        <w:t>U    I M E    R E P U B L I K E    H R V A T S K E</w:t>
      </w:r>
    </w:p>
    <w:p w:rsidRDefault="007D401C" w:rsidP="007D401C" w:rsidR="007D401C" w:rsidRPr="007D401C">
      <w:pPr>
        <w:spacing w:after="0"/>
        <w:jc w:val="center"/>
        <w:rPr>
          <w:rFonts w:cs="Times New Roman"/>
        </w:rPr>
      </w:pPr>
    </w:p>
    <w:p w:rsidRDefault="007D401C" w:rsidP="007D401C" w:rsidR="007D401C" w:rsidRPr="007D401C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7D401C">
        <w:rPr>
          <w:rFonts w:cs="Times New Roman"/>
          <w:b w:val="false"/>
          <w:sz w:val="24"/>
          <w:szCs w:val="24"/>
        </w:rPr>
        <w:t>R J E Š E NJ E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tabs>
          <w:tab w:pos="516" w:val="left"/>
        </w:tabs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REMORKER PET d.o.o., Novi Marof, Donje </w:t>
      </w:r>
      <w:proofErr w:type="spellStart"/>
      <w:r w:rsidRPr="007D401C">
        <w:rPr>
          <w:rFonts w:cs="Times New Roman"/>
        </w:rPr>
        <w:t>Makojišće</w:t>
      </w:r>
      <w:proofErr w:type="spellEnd"/>
      <w:r w:rsidRPr="007D401C">
        <w:rPr>
          <w:rFonts w:cs="Times New Roman"/>
        </w:rPr>
        <w:t xml:space="preserve"> 76/a, OIB: 04174836834, dana 23. veljače 2017.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jc w:val="center"/>
        <w:rPr>
          <w:rFonts w:cs="Times New Roman"/>
        </w:rPr>
      </w:pPr>
      <w:r w:rsidRPr="007D401C">
        <w:rPr>
          <w:rFonts w:cs="Times New Roman"/>
        </w:rPr>
        <w:t>r i j e š i o       j e</w:t>
      </w:r>
    </w:p>
    <w:p w:rsidRDefault="007D401C" w:rsidP="007D401C" w:rsidR="007D401C" w:rsidRPr="007D401C">
      <w:pPr>
        <w:spacing w:after="0"/>
        <w:jc w:val="center"/>
        <w:rPr>
          <w:rFonts w:cs="Times New Roman"/>
        </w:rPr>
      </w:pPr>
    </w:p>
    <w:p w:rsidRDefault="007D401C" w:rsidP="007D401C" w:rsidR="007D401C" w:rsidRPr="007D401C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7D401C">
        <w:rPr>
          <w:rFonts w:cs="Times New Roman"/>
        </w:rPr>
        <w:t xml:space="preserve">Otvara se stečajni postupak nad stečajnim dužnikom REMORKER PET d.o.o., Novi Marof, Donje </w:t>
      </w:r>
      <w:proofErr w:type="spellStart"/>
      <w:r w:rsidRPr="007D401C">
        <w:rPr>
          <w:rFonts w:cs="Times New Roman"/>
        </w:rPr>
        <w:t>Makojišće</w:t>
      </w:r>
      <w:proofErr w:type="spellEnd"/>
      <w:r w:rsidRPr="007D401C">
        <w:rPr>
          <w:rFonts w:cs="Times New Roman"/>
        </w:rPr>
        <w:t xml:space="preserve"> 76/a, OIB: 04174836834, s danom 23. veljače 2017. u 9,15 sati.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  <w:rPr>
          <w:rFonts w:cs="Times New Roman"/>
        </w:rPr>
      </w:pPr>
      <w:r w:rsidRPr="007D401C">
        <w:t xml:space="preserve">Za stečajnog upravitelja imenuje se Jasna </w:t>
      </w:r>
      <w:proofErr w:type="spellStart"/>
      <w:r w:rsidRPr="007D401C">
        <w:t>Hromadko</w:t>
      </w:r>
      <w:proofErr w:type="spellEnd"/>
      <w:r w:rsidRPr="007D401C">
        <w:t xml:space="preserve">, </w:t>
      </w:r>
      <w:proofErr w:type="spellStart"/>
      <w:r w:rsidRPr="007D401C">
        <w:t>Zelengorska</w:t>
      </w:r>
      <w:proofErr w:type="spellEnd"/>
      <w:r w:rsidRPr="007D401C">
        <w:t xml:space="preserve"> 1, Zagreb, OIB: 22088644509.</w:t>
      </w:r>
    </w:p>
    <w:p w:rsidRDefault="007D401C" w:rsidP="007D401C" w:rsidR="007D401C" w:rsidRPr="007D401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7D401C">
        <w:rPr>
          <w:rFonts w:cs="Times New Roman"/>
        </w:rPr>
        <w:t xml:space="preserve">Zaključuje se stečajni postupak nad stečajnim dužnikom REMORKER PET d.o.o., Novi Marof, Donje </w:t>
      </w:r>
      <w:proofErr w:type="spellStart"/>
      <w:r w:rsidRPr="007D401C">
        <w:rPr>
          <w:rFonts w:cs="Times New Roman"/>
        </w:rPr>
        <w:t>Makojišće</w:t>
      </w:r>
      <w:proofErr w:type="spellEnd"/>
      <w:r w:rsidRPr="007D401C">
        <w:rPr>
          <w:rFonts w:cs="Times New Roman"/>
        </w:rPr>
        <w:t xml:space="preserve"> 76/a, OIB: 04174836834.</w:t>
      </w:r>
    </w:p>
    <w:p w:rsidRDefault="007D401C" w:rsidP="007D401C" w:rsidR="007D401C" w:rsidRPr="007D401C">
      <w:pPr>
        <w:spacing w:after="0"/>
        <w:ind w:left="1260"/>
        <w:jc w:val="both"/>
        <w:rPr>
          <w:rFonts w:cs="Times New Roman"/>
        </w:rPr>
      </w:pPr>
    </w:p>
    <w:p w:rsidRDefault="007D401C" w:rsidP="007D401C" w:rsidR="007D401C" w:rsidRPr="007D401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7D401C">
        <w:rPr>
          <w:rFonts w:cs="Times New Roman"/>
        </w:rPr>
        <w:t>Ovo rješenje objavit će se na oglasnoj ploči suda.</w:t>
      </w:r>
    </w:p>
    <w:p w:rsidRDefault="007D401C" w:rsidP="007D401C" w:rsidR="007D401C" w:rsidRPr="007D401C">
      <w:pPr>
        <w:spacing w:after="0"/>
        <w:ind w:left="1260"/>
        <w:jc w:val="both"/>
        <w:rPr>
          <w:rFonts w:cs="Times New Roman"/>
        </w:rPr>
      </w:pPr>
    </w:p>
    <w:p w:rsidRDefault="007D401C" w:rsidP="007D401C" w:rsidR="007D401C" w:rsidRPr="007D401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7D401C">
        <w:rPr>
          <w:rFonts w:cs="Times New Roman"/>
        </w:rPr>
        <w:t xml:space="preserve">Po pravomoćnosti ovoga rješenja stečajni dužnik REMORKER PET d.o.o., Novi Marof, Donje </w:t>
      </w:r>
      <w:proofErr w:type="spellStart"/>
      <w:r w:rsidRPr="007D401C">
        <w:rPr>
          <w:rFonts w:cs="Times New Roman"/>
        </w:rPr>
        <w:t>Makojišće</w:t>
      </w:r>
      <w:proofErr w:type="spellEnd"/>
      <w:r w:rsidRPr="007D401C">
        <w:rPr>
          <w:rFonts w:cs="Times New Roman"/>
        </w:rPr>
        <w:t xml:space="preserve"> 76/a, OIB: 04174836834, biti će brisan iz sudskog registra.</w:t>
      </w:r>
      <w:r w:rsidRPr="007D401C">
        <w:rPr>
          <w:rFonts w:cs="Times New Roman"/>
        </w:rPr>
        <w:tab/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7D401C">
        <w:rPr>
          <w:rFonts w:cs="Times New Roman"/>
          <w:b w:val="false"/>
          <w:sz w:val="24"/>
          <w:szCs w:val="24"/>
        </w:rPr>
        <w:t>Obrazloženje</w:t>
      </w:r>
    </w:p>
    <w:p w:rsidRDefault="007D401C" w:rsidP="007D401C" w:rsidR="007D401C" w:rsidRPr="007D401C">
      <w:pPr>
        <w:spacing w:after="0"/>
        <w:rPr>
          <w:rFonts w:cs="Times New Roman"/>
        </w:rPr>
      </w:pPr>
    </w:p>
    <w:p w:rsidRDefault="007D401C" w:rsidP="007D401C" w:rsidR="007D401C" w:rsidRPr="007D401C">
      <w:pPr>
        <w:pStyle w:val="Tijeloteksta"/>
        <w:spacing w:after="0"/>
        <w:ind w:firstLine="708"/>
        <w:rPr>
          <w:rFonts w:cs="Times New Roman"/>
        </w:rPr>
      </w:pPr>
      <w:r w:rsidRPr="007D401C">
        <w:t>Predlagatelj je sudu podnio prijedlog za otvaranje stečajnog postupka nad dužnikom tvrdeći da dužnik ima evidentirane neizvršene osnove za plaćanje na dan 1. rujna 2015. u neprekinutom razdoblju od 848 dana u ukupnom iznosu od 81.560,73 kn čime je dokazao da su ispunjene pretpostavke iz čl. 110. Stečajnog zakona (NN 71/15, u nastavku SZ), te je učinio vjerojatnim postojanje stečajnog razloga - nesposobnosti za plaćanje.</w:t>
      </w:r>
    </w:p>
    <w:p w:rsidRDefault="007D401C" w:rsidP="007D401C" w:rsidR="007D401C" w:rsidRPr="007D401C">
      <w:pPr>
        <w:pStyle w:val="Tijeloteksta"/>
        <w:spacing w:after="0"/>
        <w:ind w:firstLine="720"/>
      </w:pPr>
    </w:p>
    <w:p w:rsidRDefault="007D401C" w:rsidP="007D401C" w:rsidR="007D401C" w:rsidRPr="007D401C">
      <w:pPr>
        <w:pStyle w:val="Tijeloteksta"/>
        <w:spacing w:after="0"/>
        <w:ind w:firstLine="720"/>
      </w:pPr>
      <w:r w:rsidRPr="007D401C">
        <w:t xml:space="preserve">Zbog navedenog sud je rješenjem broj St-360/16-6 od 7. srpnja 2016. pokrenuo prethodni postupak radi utvrđivanja uvjeta za otvaranje stečajnog postupka. </w:t>
      </w:r>
    </w:p>
    <w:p w:rsidRDefault="007D401C" w:rsidP="007D401C" w:rsidR="007D401C" w:rsidRPr="007D401C">
      <w:pPr>
        <w:spacing w:after="0"/>
        <w:ind w:firstLine="72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ind w:firstLine="708"/>
        <w:jc w:val="both"/>
        <w:rPr>
          <w:rFonts w:cs="Times New Roman"/>
        </w:rPr>
      </w:pPr>
      <w:r w:rsidRPr="007D401C">
        <w:rPr>
          <w:rFonts w:cs="Times New Roman"/>
        </w:rPr>
        <w:t>Direktor dužnika nije pristupio na ročište radi očitovanja o prijedlogu za otvaranje stečajnog postupka te radi rasprave i odlučivanja o otvaranju stečajnog postupka (čl. 123. i 128. SZ-a) na koje je ročište bio uredno pozvan, a svoj izostanak nije opravdao.</w:t>
      </w:r>
    </w:p>
    <w:p w:rsidRDefault="007D401C" w:rsidP="007D401C" w:rsidR="007D401C" w:rsidRPr="007D401C">
      <w:pPr>
        <w:spacing w:after="0"/>
        <w:ind w:firstLine="708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ab/>
        <w:t xml:space="preserve">Na temelju potvrde Općinskog suda u Varaždinu, zemljišnoknjižni odjel Novi Marof sud je utvrdio kako dužnik nema nekretnine na području tog zemljišnoknjižnog odjela, a na temelju uvjerenja Policijske uprave Varaždinske, Policijske postaje Novi Marof sud je utvrdio kako dužnik nije evidentiran kao vlasnik vozila. </w:t>
      </w:r>
    </w:p>
    <w:p w:rsidRDefault="007D401C" w:rsidP="007D401C" w:rsidR="007D401C" w:rsidRPr="007D401C">
      <w:pPr>
        <w:spacing w:after="0"/>
        <w:ind w:firstLine="708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ind w:firstLine="709"/>
        <w:jc w:val="both"/>
        <w:rPr>
          <w:rFonts w:cs="Times New Roman"/>
        </w:rPr>
      </w:pPr>
      <w:r w:rsidRPr="007D401C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7D401C" w:rsidP="007D401C" w:rsidR="007D401C" w:rsidRPr="007D401C">
      <w:pPr>
        <w:spacing w:after="0"/>
        <w:jc w:val="both"/>
        <w:rPr>
          <w:rFonts w:cs="Times New Roman"/>
          <w:lang w:val="en-AU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7D401C" w:rsidP="007D401C" w:rsidR="007D401C" w:rsidRPr="007D401C">
      <w:pPr>
        <w:spacing w:after="0"/>
        <w:ind w:firstLine="708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ind w:firstLine="708"/>
        <w:jc w:val="both"/>
        <w:rPr>
          <w:rFonts w:cs="Times New Roman"/>
        </w:rPr>
      </w:pPr>
      <w:r w:rsidRPr="007D401C">
        <w:rPr>
          <w:rFonts w:cs="Times New Roman"/>
        </w:rPr>
        <w:t xml:space="preserve">Tijekom prethodnog postupka na temelju Potvrde o neizvršenim osnovama za plaćanje  od 18. srpnja 2016. nesporno je utvrđeno da je dužnik nesposoban za plaćanje obzirom dužnik na dan 18. srpnja 2016. ima evidentirane neizvršene osnove za plaćanje  u neprekinutom razdoblju od 1168 dana, iz čega proizlazi da je ispunjen stečajni razlog iz čl. 5. st. 2. Stečajnog zakona (NN 71/15). 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ind w:firstLine="720"/>
        <w:jc w:val="both"/>
        <w:rPr>
          <w:rFonts w:cs="Times New Roman"/>
        </w:rPr>
      </w:pPr>
      <w:r w:rsidRPr="007D401C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St-360/16-25 od 30. siječnja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7D401C" w:rsidP="007D401C" w:rsidR="007D401C" w:rsidRPr="007D401C">
      <w:pPr>
        <w:spacing w:after="0"/>
        <w:ind w:firstLine="72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ind w:firstLine="708"/>
        <w:jc w:val="both"/>
        <w:rPr>
          <w:rFonts w:cs="Times New Roman"/>
        </w:rPr>
      </w:pPr>
      <w:r w:rsidRPr="007D401C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jc w:val="center"/>
        <w:rPr>
          <w:rFonts w:cs="Times New Roman"/>
        </w:rPr>
      </w:pPr>
      <w:r w:rsidRPr="007D401C">
        <w:rPr>
          <w:rFonts w:cs="Times New Roman"/>
        </w:rPr>
        <w:t>U Varaždinu, 23. veljače 2017.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ind w:firstLine="708" w:left="4248"/>
        <w:jc w:val="both"/>
        <w:rPr>
          <w:rFonts w:cs="Times New Roman"/>
        </w:rPr>
      </w:pPr>
      <w:r w:rsidRPr="007D401C">
        <w:rPr>
          <w:rFonts w:cs="Times New Roman"/>
        </w:rPr>
        <w:lastRenderedPageBreak/>
        <w:t xml:space="preserve"> Za točnost </w:t>
      </w:r>
      <w:proofErr w:type="spellStart"/>
      <w:r w:rsidRPr="007D401C">
        <w:rPr>
          <w:rFonts w:cs="Times New Roman"/>
        </w:rPr>
        <w:t>otpravka</w:t>
      </w:r>
      <w:proofErr w:type="spellEnd"/>
      <w:r w:rsidRPr="007D401C">
        <w:rPr>
          <w:rFonts w:cs="Times New Roman"/>
        </w:rPr>
        <w:t xml:space="preserve">-ovlašteni službenik: </w:t>
      </w:r>
    </w:p>
    <w:p w:rsidRDefault="007D401C" w:rsidP="007D401C" w:rsidR="007D401C" w:rsidRPr="007D401C">
      <w:pPr>
        <w:spacing w:after="0"/>
        <w:ind w:firstLine="708" w:left="4248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7D401C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7D401C" w:rsidP="007D401C" w:rsidR="007D401C" w:rsidRPr="007D401C">
      <w:pPr>
        <w:pStyle w:val="Podnaslov"/>
        <w:spacing w:after="0"/>
        <w:rPr>
          <w:rFonts w:cs="Times New Roman" w:hAnsi="Times New Roman" w:ascii="Times New Roman"/>
          <w:color w:val="auto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7D401C">
          <w:rPr>
            <w:rFonts w:cs="Times New Roman"/>
          </w:rPr>
          <w:t>53. st</w:t>
        </w:r>
      </w:smartTag>
      <w:r w:rsidRPr="007D401C">
        <w:rPr>
          <w:rFonts w:cs="Times New Roman"/>
        </w:rPr>
        <w:t xml:space="preserve">. 6. SZ-a), u roku od osam dana od primitka pisanog </w:t>
      </w:r>
      <w:proofErr w:type="spellStart"/>
      <w:r w:rsidRPr="007D401C">
        <w:rPr>
          <w:rFonts w:cs="Times New Roman"/>
        </w:rPr>
        <w:t>otpravka</w:t>
      </w:r>
      <w:proofErr w:type="spellEnd"/>
      <w:r w:rsidRPr="007D401C">
        <w:rPr>
          <w:rFonts w:cs="Times New Roman"/>
        </w:rPr>
        <w:t xml:space="preserve"> rješenja.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 xml:space="preserve">DNA:  </w:t>
      </w:r>
    </w:p>
    <w:p w:rsidRDefault="007D401C" w:rsidP="007D401C" w:rsidR="007D401C" w:rsidRPr="007D401C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7D401C">
        <w:t>predlagatelj, FINANCIJSKA AGENCIJA, Podružnica Varaždin, Augusta Cesarca 2</w:t>
      </w:r>
    </w:p>
    <w:p w:rsidRDefault="007D401C" w:rsidP="007D401C" w:rsidR="007D401C" w:rsidRPr="007D401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 xml:space="preserve">dužnik, REMORKER PET d.o.o., Novi Marof, Donje </w:t>
      </w:r>
      <w:proofErr w:type="spellStart"/>
      <w:r w:rsidRPr="007D401C">
        <w:rPr>
          <w:rFonts w:cs="Times New Roman"/>
        </w:rPr>
        <w:t>Makojišće</w:t>
      </w:r>
      <w:proofErr w:type="spellEnd"/>
      <w:r w:rsidRPr="007D401C">
        <w:rPr>
          <w:rFonts w:cs="Times New Roman"/>
        </w:rPr>
        <w:t xml:space="preserve"> 76/a</w:t>
      </w:r>
    </w:p>
    <w:p w:rsidRDefault="007D401C" w:rsidP="007D401C" w:rsidR="007D401C" w:rsidRPr="007D401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 xml:space="preserve">stečajni upravitelj, </w:t>
      </w:r>
      <w:r w:rsidRPr="007D401C">
        <w:t xml:space="preserve">Jasna </w:t>
      </w:r>
      <w:proofErr w:type="spellStart"/>
      <w:r w:rsidRPr="007D401C">
        <w:t>Hromadko</w:t>
      </w:r>
      <w:proofErr w:type="spellEnd"/>
      <w:r w:rsidRPr="007D401C">
        <w:t xml:space="preserve">, </w:t>
      </w:r>
      <w:proofErr w:type="spellStart"/>
      <w:r w:rsidRPr="007D401C">
        <w:t>Zelengorska</w:t>
      </w:r>
      <w:proofErr w:type="spellEnd"/>
      <w:r w:rsidRPr="007D401C">
        <w:t xml:space="preserve"> 1, Zagreb</w:t>
      </w:r>
    </w:p>
    <w:p w:rsidRDefault="007D401C" w:rsidP="007D401C" w:rsidR="007D401C" w:rsidRPr="007D401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 xml:space="preserve">direktor dužnika, </w:t>
      </w:r>
      <w:r w:rsidRPr="007D401C">
        <w:t>Željko Marović iz Solina, Ulica Svetog Nikole 44,</w:t>
      </w:r>
    </w:p>
    <w:p w:rsidRDefault="007D401C" w:rsidP="007D401C" w:rsidR="007D401C" w:rsidRPr="007D401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>Financijska agencija, Zagreb, Vrtni put 3, 10000 Zagreb</w:t>
      </w:r>
    </w:p>
    <w:p w:rsidRDefault="007D401C" w:rsidP="007D401C" w:rsidR="007D401C" w:rsidRPr="007D401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>Porezna uprava, Područni ured Varaždin</w:t>
      </w:r>
    </w:p>
    <w:p w:rsidRDefault="007D401C" w:rsidP="007D401C" w:rsidR="007D401C" w:rsidRPr="007D401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>Županijsko državno odvjetništvo u Varaždinu, Građansko upravni odjel</w:t>
      </w:r>
    </w:p>
    <w:p w:rsidRDefault="007D401C" w:rsidP="007D401C" w:rsidR="007D401C" w:rsidRPr="007D401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>Sudski registar ovoga suda, radi zabilježbe</w:t>
      </w:r>
    </w:p>
    <w:p w:rsidRDefault="007D401C" w:rsidP="007D401C" w:rsidR="007D401C" w:rsidRPr="007D401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>Sudski registar ovoga suda, nakon pravomoćnosti rješenja</w:t>
      </w:r>
    </w:p>
    <w:p w:rsidRDefault="007D401C" w:rsidP="007D401C" w:rsidR="007D401C" w:rsidRPr="007D401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7D401C">
        <w:rPr>
          <w:rFonts w:cs="Times New Roman"/>
        </w:rPr>
        <w:t xml:space="preserve">Oglasna ploča suda </w:t>
      </w: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7D401C" w:rsidP="007D401C" w:rsidR="007D401C" w:rsidRPr="007D401C">
      <w:pPr>
        <w:spacing w:after="0"/>
        <w:rPr>
          <w:rFonts w:cs="Times New Roman"/>
        </w:rPr>
      </w:pPr>
    </w:p>
    <w:p w:rsidRDefault="007D401C" w:rsidP="007D401C" w:rsidR="007D401C" w:rsidRPr="007D401C">
      <w:pPr>
        <w:spacing w:after="0"/>
        <w:jc w:val="both"/>
        <w:rPr>
          <w:rFonts w:cs="Times New Roman"/>
        </w:rPr>
      </w:pPr>
    </w:p>
    <w:p w:rsidRDefault="00CB0EA4" w:rsidP="007D401C" w:rsidR="00CB0EA4" w:rsidRPr="007D401C">
      <w:pPr>
        <w:pStyle w:val="Naslovdokumenta"/>
        <w:spacing w:after="0"/>
        <w:rPr>
          <w:b w:val="false"/>
        </w:rPr>
      </w:pPr>
    </w:p>
    <w:p w:rsidRDefault="0071688E" w:rsidP="007D401C" w:rsidR="0071688E" w:rsidRPr="007D401C">
      <w:pPr>
        <w:pStyle w:val="Poetniodjeljak"/>
        <w:spacing w:after="0"/>
      </w:pPr>
    </w:p>
    <w:p w:rsidRDefault="00A21F0D" w:rsidP="007D401C" w:rsidR="00A21F0D" w:rsidRPr="007D401C">
      <w:pPr>
        <w:pStyle w:val="NormaleSPIS"/>
        <w:spacing w:after="0"/>
        <w:rPr>
          <w:noProof/>
        </w:rPr>
      </w:pPr>
    </w:p>
    <w:p w:rsidRDefault="00DA0242" w:rsidP="007D401C" w:rsidR="00DA0242" w:rsidRPr="007D401C">
      <w:pPr>
        <w:pStyle w:val="ZapisniarPotpis"/>
        <w:spacing w:after="0"/>
      </w:pPr>
    </w:p>
    <w:sectPr w:rsidSect="0032366B" w:rsidR="00DA0242" w:rsidRPr="007D401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01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23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St-360/2016-26</izvorni_sadrzaj>
    <derivirana_varijabla naziv="DomainObject.Oznaka_1">St-360/2016-26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REMORKER PET d.o.o. za usluge i trgovinu zastupanog po punomoćniku Željko Marović</izvorni_sadrzaj>
    <derivirana_varijabla naziv="DomainObject.Predmet.ProtustrankaFormated_1">  REMORKER PET d.o.o. za usluge i trgovinu zastupanog po punomoćniku Željko Marović</derivirana_varijabla>
  </DomainObject.Predmet.ProtustrankaFormated>
  <DomainObject.Predmet.ProtustrankaFormatedOIB>
    <izvorni_sadrzaj>  REMORKER PET d.o.o. za usluge i trgovinu, OIB 04174836834 zastupanog po punomoćniku Željko Marović</izvorni_sadrzaj>
    <derivirana_varijabla naziv="DomainObject.Predmet.ProtustrankaFormatedOIB_1">  REMORKER PET d.o.o. za usluge i trgovinu, OIB 04174836834 zastupanog po punomoćniku Željko Marović</derivirana_varijabla>
  </DomainObject.Predmet.ProtustrankaFormatedOIB>
  <DomainObject.Predmet.ProtustrankaFormatedWithAdress>
    <izvorni_sadrzaj> REMORKER PET d.o.o. za usluge i trgovinu, Donje Makojišće 76/a, 42220 Novi Marof zastupanog po punomoćniku Željko Marović</izvorni_sadrzaj>
    <derivirana_varijabla naziv="DomainObject.Predmet.ProtustrankaFormatedWithAdress_1"> REMORKER PET d.o.o. za usluge i trgovinu, Donje Makojišće 76/a, 42220 Novi Marof zastupanog po punomoćniku Željko Marović</derivirana_varijabla>
  </DomainObject.Predmet.ProtustrankaFormatedWithAdress>
  <DomainObject.Predmet.ProtustrankaFormatedWithAdressOIB>
    <izvorni_sadrzaj> REMORKER PET d.o.o. za usluge i trgovinu, OIB 04174836834, Donje Makojišće 76/a, 42220 Novi Marof zastupanog po punomoćniku Željko Marović</izvorni_sadrzaj>
    <derivirana_varijabla naziv="DomainObject.Predmet.ProtustrankaFormatedWithAdressOIB_1"> REMORKER PET d.o.o. za usluge i trgovinu, OIB 04174836834, Donje Makojišće 76/a, 42220 Novi Marof zastupanog po punomoćniku Željko Marović</derivirana_varijabla>
  </DomainObject.Predmet.ProtustrankaFormatedWithAdressOIB>
  <DomainObject.Predmet.ProtustrankaWithAdress>
    <izvorni_sadrzaj>REMORKER PET d.o.o. za usluge i trgovinu Donje Makojišće 76/a, 42220 Novi Marof</izvorni_sadrzaj>
    <derivirana_varijabla naziv="DomainObject.Predmet.ProtustrankaWithAdress_1">REMORKER PET d.o.o. za usluge i trgovinu Donje Makojišće 76/a, 42220 Novi Marof</derivirana_varijabla>
  </DomainObject.Predmet.ProtustrankaWithAdress>
  <DomainObject.Predmet.ProtustrankaWithAdressOIB>
    <izvorni_sadrzaj>REMORKER PET d.o.o. za usluge i trgovinu, OIB 04174836834, Donje Makojišće 76/a, 42220 Novi Marof</izvorni_sadrzaj>
    <derivirana_varijabla naziv="DomainObject.Predmet.ProtustrankaWithAdressOIB_1">REMORKER PET d.o.o. za usluge i trgovinu, OIB 04174836834, Donje Makojišće 76/a, 42220 Novi Marof</derivirana_varijabla>
  </DomainObject.Predmet.ProtustrankaWithAdressOIB>
  <DomainObject.Predmet.ProtustrankaNazivFormated>
    <izvorni_sadrzaj>REMORKER PET d.o.o. za usluge i trgovinu</izvorni_sadrzaj>
    <derivirana_varijabla naziv="DomainObject.Predmet.ProtustrankaNazivFormated_1">REMORKER PET d.o.o. za usluge i trgovinu</derivirana_varijabla>
  </DomainObject.Predmet.ProtustrankaNazivFormated>
  <DomainObject.Predmet.ProtustrankaNazivFormatedOIB>
    <izvorni_sadrzaj>REMORKER PET d.o.o. za usluge i trgovinu, OIB 04174836834</izvorni_sadrzaj>
    <derivirana_varijabla naziv="DomainObject.Predmet.ProtustrankaNazivFormatedOIB_1">REMORKER PET d.o.o. za usluge i trgovinu, OIB 04174836834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81560.73</izvorni_sadrzaj>
    <derivirana_varijabla naziv="DomainObject.Predmet.TrenutnaVrijednost_1">81560.73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REMORKER PET d.o.o. za usluge i trgovinu zastupanog po punomoćniku Željko Marović</item>
    </izvorni_sadrzaj>
    <derivirana_varijabla naziv="DomainObject.Predmet.ProtuStrankaListFormated_1">
      <item>REMORKER PET d.o.o. za usluge i trgovinu zastupanog po punomoćniku Željko Marović</item>
    </derivirana_varijabla>
  </DomainObject.Predmet.ProtuStrankaListFormated>
  <DomainObject.Predmet.ProtuStrankaListFormatedOIB>
    <izvorni_sadrzaj>
      <item>REMORKER PET d.o.o. za usluge i trgovinu, OIB 04174836834 zastupanog po punomoćniku Željko Marović</item>
    </izvorni_sadrzaj>
    <derivirana_varijabla naziv="DomainObject.Predmet.ProtuStrankaListFormatedOIB_1">
      <item>REMORKER PET d.o.o. za usluge i trgovinu, OIB 04174836834 zastupanog po punomoćniku Željko Marović</item>
    </derivirana_varijabla>
  </DomainObject.Predmet.ProtuStrankaListFormatedOIB>
  <DomainObject.Predmet.ProtuStrankaListFormatedWithAdress>
    <izvorni_sadrzaj>
      <item>REMORKER PET d.o.o. za usluge i trgovinu, Donje Makojišće 76/a, 42220 Novi Marof zastupanog po punomoćniku Željko Marović</item>
    </izvorni_sadrzaj>
    <derivirana_varijabla naziv="DomainObject.Predmet.ProtuStrankaListFormatedWithAdress_1">
      <item>REMORKER PET d.o.o. za usluge i trgovinu, Donje Makojišće 76/a, 42220 Novi Marof zastupanog po punomoćniku Željko Marović</item>
    </derivirana_varijabla>
  </DomainObject.Predmet.ProtuStrankaListFormatedWithAdress>
  <DomainObject.Predmet.ProtuStrankaListFormatedWithAdressOIB>
    <izvorni_sadrzaj>
      <item>REMORKER PET d.o.o. za usluge i trgovinu, OIB 04174836834, Donje Makojišće 76/a, 42220 Novi Marof zastupanog po punomoćniku Željko Marović</item>
    </izvorni_sadrzaj>
    <derivirana_varijabla naziv="DomainObject.Predmet.ProtuStrankaListFormatedWithAdressOIB_1">
      <item>REMORKER PET d.o.o. za usluge i trgovinu, OIB 04174836834, Donje Makojišće 76/a, 42220 Novi Marof zastupanog po punomoćniku Željko Marović</item>
    </derivirana_varijabla>
  </DomainObject.Predmet.ProtuStrankaListFormatedWithAdressOIB>
  <DomainObject.Predmet.ProtuStrankaListNazivFormated>
    <izvorni_sadrzaj>
      <item>REMORKER PET d.o.o. za usluge i trgovinu</item>
    </izvorni_sadrzaj>
    <derivirana_varijabla naziv="DomainObject.Predmet.ProtuStrankaListNazivFormated_1">
      <item>REMORKER PET d.o.o. za usluge i trgovinu</item>
    </derivirana_varijabla>
  </DomainObject.Predmet.ProtuStrankaListNazivFormated>
  <DomainObject.Predmet.ProtuStrankaListNazivFormatedOIB>
    <izvorni_sadrzaj>
      <item>REMORKER PET d.o.o. za usluge i trgovinu, OIB 04174836834</item>
    </izvorni_sadrzaj>
    <derivirana_varijabla naziv="DomainObject.Predmet.ProtuStrankaListNazivFormatedOIB_1">
      <item>REMORKER PET d.o.o. za usluge i trgovinu, OIB 04174836834</item>
    </derivirana_varijabla>
  </DomainObject.Predmet.ProtuStrankaListNazivFormatedOIB>
  <DomainObject.Predmet.OstaliListFormated>
    <izvorni_sadrzaj>
      <item>E-oglasna</item>
      <item>Sudski registar</item>
      <item>Željko Marović punomoćnik sudionika u postupku REMORKER PET d.o.o. za usluge i trgovinu</item>
      <item>Kreditna banka Zagreb d.d.</item>
      <item>Erste &amp; Steiermarkische bank d.d.</item>
      <item>Županijsko državno odvjetništvo, Građansko upravni odjel</item>
    </izvorni_sadrzaj>
    <derivirana_varijabla naziv="DomainObject.Predmet.OstaliListFormated_1">
      <item>E-oglasna</item>
      <item>Sudski registar</item>
      <item>Željko Marović punomoćnik sudionika u postupku REMORKER PET d.o.o. za usluge i trgovinu</item>
      <item>Kreditna banka Zagreb d.d.</item>
      <item>Erste &amp; Steiermarkische bank d.d.</item>
      <item>Županijsko državno odvjetništvo, Građansko upravni odjel</item>
    </derivirana_varijabla>
  </DomainObject.Predmet.OstaliListFormated>
  <DomainObject.Predmet.OstaliListFormatedOIB>
    <izvorni_sadrzaj>
      <item>E-oglasna</item>
      <item>Sudski registar</item>
      <item>Željko Marović, OIB 69409251411 punomoćnik sudionika u postupku REMORKER PET d.o.o. za usluge i trgovinu</item>
      <item>Kreditna banka Zagreb d.d.</item>
      <item>Erste &amp; Steiermarkische bank d.d.</item>
      <item>Županijsko državno odvjetništvo, Građansko upravni odjel</item>
    </izvorni_sadrzaj>
    <derivirana_varijabla naziv="DomainObject.Predmet.OstaliListFormatedOIB_1">
      <item>E-oglasna</item>
      <item>Sudski registar</item>
      <item>Željko Marović, OIB 69409251411 punomoćnik sudionika u postupku REMORKER PET d.o.o. za usluge i trgovinu</item>
      <item>Kreditna banka Zagreb d.d.</item>
      <item>Erste &amp; Steiermarkische bank d.d.</item>
      <item>Županijsko državno odvjetništvo, Građansko upravni odjel</item>
    </derivirana_varijabla>
  </DomainObject.Predmet.OstaliListFormatedOIB>
  <DomainObject.Predmet.OstaliListFormatedWithAdress>
    <izvorni_sadrzaj>
      <item>E-oglasna</item>
      <item>Sudski registar</item>
      <item>Željko Marović,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izvorni_sadrzaj>
    <derivirana_varijabla naziv="DomainObject.Predmet.OstaliListFormatedWithAdress_1">
      <item>E-oglasna</item>
      <item>Sudski registar</item>
      <item>Željko Marović,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derivirana_varijabla>
  </DomainObject.Predmet.OstaliListFormatedWithAdress>
  <DomainObject.Predmet.OstaliListFormatedWithAdressOIB>
    <izvorni_sadrzaj>
      <item>E-oglasna</item>
      <item>Sudski registar</item>
      <item>Željko Marović, OIB 69409251411,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izvorni_sadrzaj>
    <derivirana_varijabla naziv="DomainObject.Predmet.OstaliListFormatedWithAdressOIB_1">
      <item>E-oglasna</item>
      <item>Sudski registar</item>
      <item>Željko Marović, OIB 69409251411,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derivirana_varijabla>
  </DomainObject.Predmet.OstaliListFormatedWithAdressOIB>
  <DomainObject.Predmet.OstaliListNazivFormated>
    <izvorni_sadrzaj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izvorni_sadrzaj>
    <derivirana_varijabla naziv="DomainObject.Predmet.OstaliListNazivFormated_1"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derivirana_varijabla>
  </DomainObject.Predmet.OstaliListNazivFormated>
  <DomainObject.Predmet.OstaliListNazivFormatedOIB>
    <izvorni_sadrzaj>
      <item>E-oglasna</item>
      <item>Sudski registar</item>
      <item>Željko Marović, OIB 69409251411</item>
      <item>Kreditna banka Zagreb d.d.</item>
      <item>Erste &amp; Steiermarkische bank d.d.</item>
      <item>Županijsko državno odvjetništvo, Građansko upravni odjel</item>
    </izvorni_sadrzaj>
    <derivirana_varijabla naziv="DomainObject.Predmet.OstaliListNazivFormatedOIB_1">
      <item>E-oglasna</item>
      <item>Sudski registar</item>
      <item>Željko Marović, OIB 69409251411</item>
      <item>Kreditna banka Zagreb d.d.</item>
      <item>Erste &amp; Steiermarkische bank d.d.</item>
      <item>Županijsko državno odvjetništvo,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St-360/2016-26</izvorni_sadrzaj>
    <derivirana_varijabla naziv="DomainObject.PoslovniBrojDokumenta_1">St-360/2016-26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REMORKER PET d.o.o. za usluge i trgovinu</izvorni_sadrzaj>
    <derivirana_varijabla naziv="DomainObject.Predmet.ProtustrankaIDrugi_1">REMORKER PET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REMORKER PET d.o.o. za usluge i trgovinu, OIB 04174836834, Donje Makojišće 76/a, 42220 Novi Marof</izvorni_sadrzaj>
    <derivirana_varijabla naziv="DomainObject.Predmet.ProtustrankaIDrugiAdressOIB_1">REMORKER PET d.o.o. za usluge i trgovinu, OIB 04174836834, Donje Makojišće 76/a,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REMORKER PET d.o.o. za usluge i trgovinu</item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izvorni_sadrzaj>
    <derivirana_varijabla naziv="DomainObject.Predmet.SudioniciListNaziv_1">
      <item>Financijska agencija</item>
      <item>REMORKER PET d.o.o. za usluge i trgovinu</item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derivirana_varijabla>
  </DomainObject.Predmet.SudioniciListNaziv>
  <DomainObject.Predmet.SudioniciListAdressOIB>
    <izvorni_sadrzaj>
      <item>Financijska agencija, OIB 85821130368, A. Cesarca 2,42000 Varaždin</item>
      <item>REMORKER PET d.o.o. za usluge i trgovinu, OIB 04174836834, Donje Makojišće 76/a,42220 Novi Marof</item>
      <item>E-oglasna</item>
      <item>Sudski registar</item>
      <item>Željko Marović, OIB 69409251411, Ulica Svetog Nikole 44,21210 Solin</item>
      <item>Kreditna banka Zagreb d.d., Ulica grada Vukovara 74,10000 Zagreb</item>
      <item>Erste &amp; Steiermarkische bank d.d., Jadranski trg 3A,51000 Rijeka</item>
      <item>Županijsko državno odvjetništvo, Građansko upravni odjel, Braće Radića 2,42000 Varaždin</item>
    </izvorni_sadrzaj>
    <derivirana_varijabla naziv="DomainObject.Predmet.SudioniciListAdressOIB_1">
      <item>Financijska agencija, OIB 85821130368, A. Cesarca 2,42000 Varaždin</item>
      <item>REMORKER PET d.o.o. za usluge i trgovinu, OIB 04174836834, Donje Makojišće 76/a,42220 Novi Marof</item>
      <item>E-oglasna</item>
      <item>Sudski registar</item>
      <item>Željko Marović, OIB 69409251411, Ulica Svetog Nikole 44,21210 Solin</item>
      <item>Kreditna banka Zagreb d.d., Ulica grada Vukovara 74,10000 Zagreb</item>
      <item>Erste &amp; Steiermarkische bank d.d., Jadranski trg 3A,51000 Rijeka</item>
      <item>Županijsko državno odvjetništvo, Građansko upravni odjel,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DB283-B4B9-49B9-97B3-394E81E7F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861</properties:Words>
  <properties:Characters>4707</properties:Characters>
  <properties:Lines>128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2017-02-23T08:12:00Z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St-360/2016-26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