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fa0f" w14:paraId="a6bfa0f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</w:t>
      </w:r>
      <w:r w:rsidR="00E54473">
        <w:t xml:space="preserve">a </w:t>
      </w:r>
      <w:r w:rsidR="009337FF">
        <w:t>12</w:t>
      </w:r>
      <w:r w:rsidR="00E54473">
        <w:t xml:space="preserve">. </w:t>
      </w:r>
      <w:r w:rsidR="009337FF">
        <w:t>siječnja 2017</w:t>
      </w:r>
      <w:r w:rsidR="00E54473">
        <w:t xml:space="preserve">. godine u </w:t>
      </w:r>
      <w:r w:rsidR="00130DB5">
        <w:t>14:15</w:t>
      </w:r>
      <w:r>
        <w:t xml:space="preserve"> 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130DB5" w:rsidP="00130DB5" w:rsidR="00130DB5">
      <w:pPr>
        <w:jc w:val="center"/>
        <w:rPr>
          <w:b/>
        </w:rPr>
      </w:pPr>
      <w:r>
        <w:rPr>
          <w:b/>
        </w:rPr>
        <w:t xml:space="preserve">VILLE KOC. d. o. o. "u stečaju" Poreč, </w:t>
      </w:r>
    </w:p>
    <w:p w:rsidRDefault="00130DB5" w:rsidP="00130DB5" w:rsidR="00130DB5">
      <w:pPr>
        <w:jc w:val="center"/>
      </w:pPr>
      <w:r>
        <w:rPr>
          <w:b/>
        </w:rPr>
        <w:t>Karla Huguesa 28, OIB 29844031075</w:t>
      </w:r>
    </w:p>
    <w:p w:rsidRDefault="00130DB5" w:rsidP="00130DB5" w:rsidR="00130DB5">
      <w:pPr>
        <w:jc w:val="center"/>
        <w:rPr>
          <w:b/>
        </w:rPr>
      </w:pPr>
    </w:p>
    <w:p w:rsidRDefault="00130DB5" w:rsidP="00130DB5" w:rsidR="00130DB5">
      <w:pPr>
        <w:jc w:val="both"/>
      </w:pPr>
      <w:r>
        <w:t>STEČAJNA SUTKINJA: Tijana Licul</w:t>
      </w:r>
    </w:p>
    <w:p w:rsidRDefault="00130DB5" w:rsidP="00130DB5" w:rsidR="00130DB5">
      <w:pPr>
        <w:jc w:val="both"/>
      </w:pPr>
      <w:r>
        <w:t>ZAPISNIČARKA: Sanja Prodan</w:t>
      </w:r>
    </w:p>
    <w:p w:rsidRDefault="00130DB5" w:rsidP="00130DB5" w:rsidR="00130DB5">
      <w:pPr>
        <w:jc w:val="both"/>
      </w:pPr>
    </w:p>
    <w:p w:rsidRDefault="00130DB5" w:rsidP="00130DB5" w:rsidR="00130DB5">
      <w:pPr>
        <w:jc w:val="both"/>
      </w:pPr>
      <w:r>
        <w:t>STEČAJNI UPRAVITELJ: Paula Čandrlić Mesarić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561B4B">
        <w:t>1</w:t>
      </w:r>
      <w:r w:rsidR="00130DB5">
        <w:t>4</w:t>
      </w:r>
      <w:r w:rsidR="00686C20">
        <w:t>:15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686C20" w:rsidR="00E54473">
      <w:pPr>
        <w:jc w:val="both"/>
      </w:pPr>
      <w:r>
        <w:tab/>
        <w:t xml:space="preserve">1/ </w:t>
      </w:r>
      <w:r w:rsidR="003161AE">
        <w:t xml:space="preserve">Za RH – Željko Perčinlić, </w:t>
      </w:r>
    </w:p>
    <w:p w:rsidRDefault="00356CEC" w:rsidP="008B0747" w:rsidR="00356CEC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BA7C03">
        <w:t>23</w:t>
      </w:r>
      <w:r w:rsidR="00356CEC">
        <w:t xml:space="preserve">. </w:t>
      </w:r>
      <w:r w:rsidR="00FF758A">
        <w:t>prosinca</w:t>
      </w:r>
      <w:r>
        <w:t xml:space="preserve"> 2016. godine, a objavljeno je na e-oglasnoj ploči </w:t>
      </w:r>
      <w:r w:rsidR="00BE0D08">
        <w:t>23</w:t>
      </w:r>
      <w:r w:rsidR="00FF758A">
        <w:t>. prosinca</w:t>
      </w:r>
      <w:r w:rsidR="00BA7C03">
        <w:t xml:space="preserve"> </w:t>
      </w:r>
      <w:r w:rsidR="00BE0D08">
        <w:t xml:space="preserve">2016. godine. </w:t>
      </w:r>
    </w:p>
    <w:p w:rsidRDefault="00266760" w:rsidP="008B0747" w:rsidR="00266760" w:rsidRPr="002B2FAD">
      <w:pPr>
        <w:jc w:val="both"/>
      </w:pPr>
    </w:p>
    <w:p w:rsidRDefault="00266760" w:rsidP="008B0747" w:rsidR="00AA22D1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AA22D1">
        <w:t>.</w:t>
      </w:r>
      <w:r w:rsidR="00C047A2">
        <w:t xml:space="preserve"> Stečajna upraviteljica ispravlja u izvješću na stranici pet, prva rečenica u dijelu u kojem navodi da bi dužnik bio solidarni dužnik, što je omaškom pogrešno naznačila, budući je trebalo biti naznačeno dužnik kao zalogodavatelj. Isto je potrebno ispraviti i u pregledu imovine i obveza kao prilogu izvješća. Stečajna upraviteljica navodi da je u svom izvješću predložila da se nekretnina </w:t>
      </w:r>
      <w:r w:rsidR="00D41DA1">
        <w:t xml:space="preserve">koja nije opterećena založnim pravom proda neposrednom pogodbom a da se preostale nekretnine koje su opterećene založnim pravima prodaju sukladno čl. 247 SZ-a. međutim neovisno o tome što je jedna nekretnina (k.č. </w:t>
      </w:r>
      <w:r w:rsidR="00D76274">
        <w:t>20</w:t>
      </w:r>
      <w:r w:rsidR="00D41DA1">
        <w:t xml:space="preserve"> zgr k.o. Škopjak) neopterećena, smatra da bi bilo najsvrsishodnije da se sve nekretnine prodaju putem FINE – elektronskom javnom dražbom sukladno čl. 247. SZ-a pa sukladno tome iznosi takav prijedlog</w:t>
      </w:r>
      <w:r w:rsidR="005A46B5">
        <w:t xml:space="preserve">. </w:t>
      </w:r>
      <w:r w:rsidR="00B60EF6">
        <w:t xml:space="preserve">Nadalje, predlaže da se vrijednost svih nekretnina procijeni po ovlaštenom sudskom vještaku. </w:t>
      </w:r>
    </w:p>
    <w:p w:rsidRDefault="00D21CD0" w:rsidP="008B0747" w:rsidR="00D21CD0">
      <w:pPr>
        <w:jc w:val="both"/>
      </w:pPr>
      <w:r>
        <w:tab/>
      </w: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8B0747" w:rsidP="008B0747" w:rsidR="008B0747" w:rsidRPr="002B2FAD">
      <w:pPr>
        <w:jc w:val="both"/>
      </w:pPr>
    </w:p>
    <w:p w:rsidRDefault="007C294E" w:rsidP="007C294E" w:rsidR="007C294E" w:rsidRPr="002B2FAD">
      <w:pPr>
        <w:jc w:val="both"/>
      </w:pPr>
      <w:r>
        <w:lastRenderedPageBreak/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8B0747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135A80">
        <w:t xml:space="preserve">og </w:t>
      </w:r>
      <w:r w:rsidR="007C294E">
        <w:t>upravitelj</w:t>
      </w:r>
      <w:r w:rsidR="00135A80">
        <w:t>a</w:t>
      </w:r>
      <w:r w:rsidR="007C294E">
        <w:t xml:space="preserve">. </w:t>
      </w:r>
    </w:p>
    <w:p w:rsidRDefault="007C294E" w:rsidP="008B0747" w:rsidR="007C294E" w:rsidRPr="002B2FAD">
      <w:pPr>
        <w:jc w:val="both"/>
      </w:pPr>
    </w:p>
    <w:p w:rsidRDefault="008B0747" w:rsidP="00163B65" w:rsidR="008B0747">
      <w:pPr>
        <w:jc w:val="both"/>
      </w:pPr>
      <w:r w:rsidRPr="002B2FAD">
        <w:tab/>
      </w:r>
      <w:r w:rsidR="00163B65" w:rsidRPr="002B2FAD">
        <w:t>II. Neće se osnovati odbor vjerovnika.</w:t>
      </w:r>
      <w:r w:rsidRPr="002B2FAD">
        <w:t xml:space="preserve"> </w:t>
      </w:r>
    </w:p>
    <w:p w:rsidRDefault="00135A80" w:rsidP="00163B65" w:rsidR="00135A80">
      <w:pPr>
        <w:jc w:val="both"/>
      </w:pPr>
    </w:p>
    <w:p w:rsidRDefault="00135A80" w:rsidP="00163B65" w:rsidR="00135A80">
      <w:pPr>
        <w:jc w:val="both"/>
      </w:pPr>
      <w:r>
        <w:tab/>
        <w:t>III. Poslovanje dužnika se neće nastaviti.</w:t>
      </w:r>
    </w:p>
    <w:p w:rsidRDefault="00B603DF" w:rsidP="00163B65" w:rsidR="00B603DF">
      <w:pPr>
        <w:jc w:val="both"/>
      </w:pPr>
    </w:p>
    <w:p w:rsidRDefault="00B603DF" w:rsidP="00163B65" w:rsidR="00B603DF">
      <w:pPr>
        <w:jc w:val="both"/>
      </w:pPr>
      <w:r>
        <w:tab/>
        <w:t>I</w:t>
      </w:r>
      <w:r w:rsidR="00135A80">
        <w:t>V</w:t>
      </w:r>
      <w:r>
        <w:t xml:space="preserve">. Imovina – </w:t>
      </w:r>
      <w:r w:rsidR="00BE0CB8">
        <w:t xml:space="preserve">sve </w:t>
      </w:r>
      <w:r w:rsidR="00B300FC">
        <w:t>nekretnine dužnika prodat će se u stečajnom postupku</w:t>
      </w:r>
      <w:r w:rsidR="00BE0CB8">
        <w:t xml:space="preserve"> sukladno čl. 247. SZ-a</w:t>
      </w:r>
      <w:r w:rsidR="00B300FC">
        <w:t xml:space="preserve"> </w:t>
      </w:r>
      <w:r w:rsidR="00BE0CB8">
        <w:t xml:space="preserve">putem FINE – elektronskom dražbom </w:t>
      </w:r>
      <w:r w:rsidR="00B300FC">
        <w:t xml:space="preserve">s time što će se najprije izvršiti procjena </w:t>
      </w:r>
      <w:r w:rsidR="001E605D">
        <w:t>njihove vrijednosti te se ovlašćuje stečajnog upravitelja da poduzme sve radnje u vezi procjene vrijednosti tih nekretnina</w:t>
      </w:r>
      <w:r w:rsidR="00BE0CB8">
        <w:t xml:space="preserve">, te da po izvršenoj procjeni istu dostavi sudu. </w:t>
      </w:r>
    </w:p>
    <w:p w:rsidRDefault="0050470A" w:rsidP="001B26BC" w:rsidR="0050470A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BA7C03">
        <w:t>14</w:t>
      </w:r>
      <w:r w:rsidR="00BE0D08">
        <w:t>:</w:t>
      </w:r>
      <w:r w:rsidR="00BE0CB8">
        <w:t>40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A51AA6" w:rsidP="008B0747" w:rsidR="00A51AA6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130DB5" w:rsidR="00130DB5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>
      <w:t>-858/2016-29</w:t>
    </w: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130DB5">
      <w:t>858/2016-29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310E22"/>
    <w:rsid w:val="00315822"/>
    <w:rsid w:val="003161AE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435B"/>
    <w:rsid w:val="00712EB0"/>
    <w:rsid w:val="0072396A"/>
    <w:rsid w:val="0073217E"/>
    <w:rsid w:val="00761A59"/>
    <w:rsid w:val="00763AFC"/>
    <w:rsid w:val="007702DD"/>
    <w:rsid w:val="00782070"/>
    <w:rsid w:val="007972F9"/>
    <w:rsid w:val="007B6F67"/>
    <w:rsid w:val="007C0895"/>
    <w:rsid w:val="007C294E"/>
    <w:rsid w:val="007D4A18"/>
    <w:rsid w:val="007F5B0B"/>
    <w:rsid w:val="008212CA"/>
    <w:rsid w:val="00840406"/>
    <w:rsid w:val="00852616"/>
    <w:rsid w:val="00856B81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337FF"/>
    <w:rsid w:val="0094172C"/>
    <w:rsid w:val="00941B4A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F393A"/>
    <w:rsid w:val="00B0388C"/>
    <w:rsid w:val="00B04449"/>
    <w:rsid w:val="00B300FC"/>
    <w:rsid w:val="00B55B0D"/>
    <w:rsid w:val="00B603DF"/>
    <w:rsid w:val="00B60EF6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D723A"/>
    <w:rsid w:val="00CF6D90"/>
    <w:rsid w:val="00D1426C"/>
    <w:rsid w:val="00D21CD0"/>
    <w:rsid w:val="00D41DA1"/>
    <w:rsid w:val="00D42C0B"/>
    <w:rsid w:val="00D655ED"/>
    <w:rsid w:val="00D72899"/>
    <w:rsid w:val="00D76274"/>
    <w:rsid w:val="00DA7DE6"/>
    <w:rsid w:val="00DD613D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358</properties:Words>
  <properties:Characters>2107</properties:Characters>
  <properties:Lines>83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2017-01-11T11:46:00Z</dcterms:created>
  <dc:creator>drabar</dc:creator>
  <cp:lastModifiedBy>Sanja Prodan</cp:lastModifiedBy>
  <cp:lastPrinted>2016-09-05T08:49:00Z</cp:lastPrinted>
  <dcterms:modified xmlns:xsi="http://www.w3.org/2001/XMLSchema-instance" xsi:type="dcterms:W3CDTF">2017-01-13T07:34:00Z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