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ab77" w14:paraId="48cab77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A853E1">
        <w:rPr>
          <w:rFonts w:hAnsi="Times New Roman" w:ascii="Times New Roman"/>
          <w:szCs w:val="24"/>
          <w:lang w:val="hr-HR"/>
        </w:rPr>
        <w:t>6441</w:t>
      </w:r>
      <w:r w:rsidR="00A7799D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74A88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D17329" w:rsidRPr="004453B3">
        <w:rPr>
          <w:rFonts w:hAnsi="Times New Roman" w:ascii="Times New Roman"/>
          <w:szCs w:val="24"/>
          <w:lang w:val="hr-HR"/>
        </w:rPr>
        <w:t>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>u skraćen</w:t>
      </w:r>
      <w:r w:rsidR="00B93B3B">
        <w:rPr>
          <w:rFonts w:hAnsi="Times New Roman" w:ascii="Times New Roman"/>
          <w:szCs w:val="24"/>
          <w:lang w:val="hr-HR"/>
        </w:rPr>
        <w:t>om stečajnom postupku pokrenutom pov</w:t>
      </w:r>
      <w:r w:rsidR="006B0422">
        <w:rPr>
          <w:rFonts w:hAnsi="Times New Roman" w:ascii="Times New Roman"/>
          <w:szCs w:val="24"/>
          <w:lang w:val="hr-HR"/>
        </w:rPr>
        <w:t>odom zahtjeva FINA, Zagreb, Regionalni</w:t>
      </w:r>
      <w:r w:rsidR="00B93B3B">
        <w:rPr>
          <w:rFonts w:hAnsi="Times New Roman" w:ascii="Times New Roman"/>
          <w:szCs w:val="24"/>
          <w:lang w:val="hr-HR"/>
        </w:rPr>
        <w:t xml:space="preserve"> centar Zagreb,</w:t>
      </w:r>
      <w:r w:rsidR="006B0422">
        <w:rPr>
          <w:rFonts w:hAnsi="Times New Roman" w:ascii="Times New Roman"/>
          <w:szCs w:val="24"/>
          <w:lang w:val="hr-HR"/>
        </w:rPr>
        <w:t xml:space="preserve"> Podružnica Zagreb, Trg svibanjskih žrtava 1995. 1,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nad dužnikom</w:t>
      </w:r>
      <w:r w:rsidR="00223072">
        <w:rPr>
          <w:rFonts w:hAnsi="Times New Roman" w:ascii="Times New Roman"/>
          <w:szCs w:val="24"/>
          <w:lang w:val="hr-HR"/>
        </w:rPr>
        <w:t xml:space="preserve"> </w:t>
      </w:r>
      <w:r w:rsidR="00A853E1">
        <w:rPr>
          <w:rFonts w:hAnsi="Times New Roman" w:ascii="Times New Roman"/>
          <w:szCs w:val="24"/>
          <w:lang w:val="hr-HR"/>
        </w:rPr>
        <w:t>GLOBUS KONCEPT d.o.o. Zagreb, Zagrebačka cesta 146, OIB: 25378553137,</w:t>
      </w:r>
      <w:r w:rsidR="006B0422">
        <w:rPr>
          <w:rFonts w:hAnsi="Times New Roman" w:ascii="Times New Roman"/>
          <w:szCs w:val="24"/>
          <w:lang w:val="hr-HR"/>
        </w:rPr>
        <w:t xml:space="preserve"> MBS: 080357749,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A853E1">
        <w:rPr>
          <w:rFonts w:hAnsi="Times New Roman" w:ascii="Times New Roman"/>
          <w:szCs w:val="24"/>
          <w:lang w:val="hr-HR"/>
        </w:rPr>
        <w:t>10</w:t>
      </w:r>
      <w:r w:rsidR="003C67ED">
        <w:rPr>
          <w:rFonts w:hAnsi="Times New Roman" w:ascii="Times New Roman"/>
          <w:szCs w:val="24"/>
          <w:lang w:val="hr-HR"/>
        </w:rPr>
        <w:t xml:space="preserve">. listopada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Pr="004453B3">
        <w:rPr>
          <w:rFonts w:hAnsi="Times New Roman" w:ascii="Times New Roman"/>
          <w:szCs w:val="24"/>
          <w:lang w:val="hr-HR"/>
        </w:rPr>
        <w:t>.</w:t>
      </w:r>
      <w:r w:rsidR="00A30B9E">
        <w:rPr>
          <w:rFonts w:hAnsi="Times New Roman" w:ascii="Times New Roman"/>
          <w:szCs w:val="24"/>
          <w:lang w:val="hr-HR"/>
        </w:rPr>
        <w:t xml:space="preserve"> </w:t>
      </w:r>
      <w:r w:rsidR="00F501D7">
        <w:rPr>
          <w:rFonts w:hAnsi="Times New Roman" w:ascii="Times New Roman"/>
          <w:szCs w:val="24"/>
          <w:lang w:val="hr-HR"/>
        </w:rPr>
        <w:t xml:space="preserve">g. 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</w:t>
      </w:r>
      <w:r w:rsidR="00774A88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A853E1">
        <w:rPr>
          <w:rFonts w:hAnsi="Times New Roman" w:ascii="Times New Roman"/>
          <w:szCs w:val="24"/>
        </w:rPr>
        <w:t xml:space="preserve"> GLOBUS KONCEPT d.o.o. Zagreb, Zagrebačka cesta 146, OIB: 25378553137, MBS: 080357749. 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A853E1">
        <w:rPr>
          <w:rFonts w:hAnsi="Times New Roman" w:ascii="Times New Roman"/>
          <w:szCs w:val="24"/>
        </w:rPr>
        <w:t>10</w:t>
      </w:r>
      <w:r w:rsidR="00223072">
        <w:rPr>
          <w:rFonts w:hAnsi="Times New Roman" w:ascii="Times New Roman"/>
          <w:szCs w:val="24"/>
        </w:rPr>
        <w:t xml:space="preserve">. listopada </w:t>
      </w:r>
      <w:r w:rsidR="004431B0" w:rsidRPr="004453B3">
        <w:rPr>
          <w:rFonts w:hAnsi="Times New Roman" w:ascii="Times New Roman"/>
          <w:szCs w:val="24"/>
        </w:rPr>
        <w:t>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A43D7F">
        <w:rPr>
          <w:rFonts w:hAnsi="Times New Roman" w:ascii="Times New Roman"/>
          <w:szCs w:val="24"/>
        </w:rPr>
        <w:t xml:space="preserve"> </w:t>
      </w:r>
      <w:r w:rsidR="00A853E1">
        <w:rPr>
          <w:rFonts w:hAnsi="Times New Roman" w:ascii="Times New Roman"/>
          <w:szCs w:val="24"/>
        </w:rPr>
        <w:t>Marinko Vrbić, Malekovićeva 90, Zaprešić, OIB: 16986188763.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A853E1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A853E1">
        <w:rPr>
          <w:rFonts w:hAnsi="Times New Roman" w:ascii="Times New Roman"/>
          <w:szCs w:val="24"/>
          <w:lang w:val="hr-HR"/>
        </w:rPr>
        <w:t xml:space="preserve"> GLOBUS KONCEPT d.o.o. Zagreb, Zagrebačka cesta 146, OIB: 25378553137,</w:t>
      </w:r>
      <w:r w:rsidR="00A853E1">
        <w:rPr>
          <w:rFonts w:hAnsi="Times New Roman" w:ascii="Times New Roman"/>
          <w:szCs w:val="24"/>
        </w:rPr>
        <w:t xml:space="preserve"> MBS: 080357749.</w:t>
      </w:r>
      <w:r w:rsidR="00A853E1">
        <w:rPr>
          <w:rFonts w:hAnsi="Times New Roman" w:ascii="Times New Roman"/>
          <w:szCs w:val="24"/>
          <w:lang w:val="hr-HR"/>
        </w:rPr>
        <w:t xml:space="preserve">  </w:t>
      </w:r>
    </w:p>
    <w:p w:rsidRDefault="00D17329" w:rsidP="003E7FD9" w:rsidR="00F501D7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>
        <w:rPr>
          <w:rFonts w:hAnsi="Times New Roman" w:ascii="Times New Roman"/>
          <w:szCs w:val="24"/>
          <w:lang w:val="hr-HR"/>
        </w:rPr>
        <w:t xml:space="preserve"> FINA), temeljem odredbe čl. 444</w:t>
      </w:r>
      <w:r w:rsidRPr="004A575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stavak 1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C67ED" w:rsidP="00A853E1" w:rsidR="003C67ED" w:rsidRPr="00A43D7F">
      <w:pPr>
        <w:jc w:val="both"/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Pr="00A43D7F">
        <w:rPr>
          <w:rFonts w:hAnsi="Times New Roman" w:ascii="Times New Roman"/>
          <w:lang w:val="hr-HR"/>
        </w:rPr>
        <w:t>Oglasom od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="00A853E1">
        <w:rPr>
          <w:rFonts w:hAnsi="Times New Roman" w:ascii="Times New Roman"/>
        </w:rPr>
        <w:t xml:space="preserve">10. veljače </w:t>
      </w:r>
      <w:r w:rsidR="00A43D7F" w:rsidRPr="00A43D7F">
        <w:rPr>
          <w:rFonts w:hAnsi="Times New Roman" w:ascii="Times New Roman"/>
        </w:rPr>
        <w:t>2016. g.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Budući da o</w:t>
      </w:r>
      <w:r w:rsidRPr="004453B3">
        <w:rPr>
          <w:rFonts w:hAnsi="Times New Roman" w:ascii="Times New Roman"/>
          <w:szCs w:val="24"/>
          <w:lang w:val="hr-HR"/>
        </w:rPr>
        <w:t>sobe ovl</w:t>
      </w:r>
      <w:r>
        <w:rPr>
          <w:rFonts w:hAnsi="Times New Roman" w:ascii="Times New Roman"/>
          <w:szCs w:val="24"/>
          <w:lang w:val="hr-HR"/>
        </w:rPr>
        <w:t xml:space="preserve">aštene za zastupanje dužnika nisu u roku 15 dana dostavile prokazni popis imovine iz kojeg proizlazi </w:t>
      </w:r>
      <w:r w:rsidRPr="000469DA">
        <w:rPr>
          <w:rFonts w:hAnsi="Times New Roman" w:ascii="Times New Roman"/>
          <w:szCs w:val="24"/>
          <w:lang w:val="hr-HR"/>
        </w:rPr>
        <w:t xml:space="preserve">da dužnik </w:t>
      </w:r>
      <w:r>
        <w:rPr>
          <w:rFonts w:hAnsi="Times New Roman" w:ascii="Times New Roman"/>
          <w:szCs w:val="24"/>
          <w:lang w:val="hr-HR"/>
        </w:rPr>
        <w:t xml:space="preserve">ima </w:t>
      </w:r>
      <w:r w:rsidRPr="000469DA">
        <w:rPr>
          <w:rFonts w:hAnsi="Times New Roman" w:ascii="Times New Roman"/>
          <w:szCs w:val="24"/>
          <w:lang w:val="hr-HR"/>
        </w:rPr>
        <w:t xml:space="preserve">imovinu koja </w:t>
      </w:r>
      <w:r>
        <w:rPr>
          <w:rFonts w:hAnsi="Times New Roman" w:ascii="Times New Roman"/>
          <w:szCs w:val="24"/>
          <w:lang w:val="hr-HR"/>
        </w:rPr>
        <w:t>nije</w:t>
      </w:r>
      <w:r w:rsidRPr="000469DA">
        <w:rPr>
          <w:rFonts w:hAnsi="Times New Roman" w:ascii="Times New Roman"/>
          <w:szCs w:val="24"/>
          <w:lang w:val="hr-HR"/>
        </w:rPr>
        <w:t xml:space="preserve"> dostatna za namirenje predvidi</w:t>
      </w:r>
      <w:r>
        <w:rPr>
          <w:rFonts w:hAnsi="Times New Roman" w:ascii="Times New Roman"/>
          <w:szCs w:val="24"/>
          <w:lang w:val="hr-HR"/>
        </w:rPr>
        <w:t>vih troškova stečajnoga postupka, a niti j</w:t>
      </w:r>
      <w:r w:rsidRPr="000469DA">
        <w:rPr>
          <w:rFonts w:hAnsi="Times New Roman" w:ascii="Times New Roman"/>
          <w:szCs w:val="24"/>
          <w:lang w:val="hr-HR"/>
        </w:rPr>
        <w:t xml:space="preserve">edan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Pr="000469DA">
        <w:rPr>
          <w:rFonts w:hAnsi="Times New Roman" w:ascii="Times New Roman"/>
          <w:szCs w:val="24"/>
          <w:lang w:val="hr-HR"/>
        </w:rPr>
        <w:t>vjerovnik</w:t>
      </w:r>
      <w:r>
        <w:rPr>
          <w:rFonts w:hAnsi="Times New Roman" w:ascii="Times New Roman"/>
          <w:szCs w:val="24"/>
          <w:lang w:val="hr-HR"/>
        </w:rPr>
        <w:t>a nije</w:t>
      </w:r>
      <w:r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>
        <w:rPr>
          <w:rFonts w:hAnsi="Times New Roman" w:ascii="Times New Roman"/>
          <w:szCs w:val="24"/>
          <w:lang w:val="hr-HR"/>
        </w:rPr>
        <w:t>a postupka i nije</w:t>
      </w:r>
      <w:r w:rsidRPr="000469DA">
        <w:rPr>
          <w:rFonts w:hAnsi="Times New Roman" w:ascii="Times New Roman"/>
          <w:szCs w:val="24"/>
          <w:lang w:val="hr-HR"/>
        </w:rPr>
        <w:t xml:space="preserve"> predujmi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>
        <w:rPr>
          <w:rFonts w:hAnsi="Times New Roman" w:ascii="Times New Roman"/>
          <w:szCs w:val="24"/>
          <w:lang w:val="hr-HR"/>
        </w:rPr>
        <w:t xml:space="preserve">smatra se </w:t>
      </w:r>
      <w:r w:rsidRPr="000469DA">
        <w:rPr>
          <w:rFonts w:hAnsi="Times New Roman" w:ascii="Times New Roman"/>
          <w:szCs w:val="24"/>
          <w:lang w:val="hr-HR"/>
        </w:rPr>
        <w:t>da je dužnik nesposoban za plaćanje.</w:t>
      </w:r>
      <w:r>
        <w:rPr>
          <w:rFonts w:hAnsi="Times New Roman" w:ascii="Times New Roman"/>
          <w:szCs w:val="24"/>
          <w:lang w:val="hr-HR"/>
        </w:rPr>
        <w:t xml:space="preserve">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t</w:t>
      </w:r>
      <w:r>
        <w:rPr>
          <w:rFonts w:hAnsi="Times New Roman" w:ascii="Times New Roman"/>
          <w:szCs w:val="24"/>
          <w:lang w:val="hr-HR"/>
        </w:rPr>
        <w:t>emeljem odredbe članka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A853E1" w:rsidP="003C67ED" w:rsidR="003C67ED" w:rsidRPr="00A43D7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U Zagrebu, 10</w:t>
      </w:r>
      <w:r w:rsidR="00A43D7F">
        <w:rPr>
          <w:rFonts w:hAnsi="Times New Roman" w:ascii="Times New Roman"/>
          <w:szCs w:val="24"/>
          <w:lang w:val="hr-HR"/>
        </w:rPr>
        <w:t xml:space="preserve">. listopada </w:t>
      </w:r>
      <w:r w:rsidR="003C67ED" w:rsidRPr="00A43D7F">
        <w:rPr>
          <w:rFonts w:hAnsi="Times New Roman" w:ascii="Times New Roman"/>
        </w:rPr>
        <w:t xml:space="preserve"> 2016.</w:t>
      </w:r>
      <w:r w:rsidR="00A43D7F">
        <w:rPr>
          <w:rFonts w:hAnsi="Times New Roman" w:ascii="Times New Roman"/>
        </w:rPr>
        <w:t xml:space="preserve"> g.</w:t>
      </w:r>
    </w:p>
    <w:p w:rsidRDefault="003C67ED" w:rsidP="003C67ED" w:rsidR="003C67E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3C67ED" w:rsidR="003C67E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B814F0">
        <w:rPr>
          <w:rFonts w:hAnsi="Times New Roman" w:ascii="Times New Roman"/>
          <w:szCs w:val="24"/>
          <w:lang w:val="hr-HR"/>
        </w:rPr>
        <w:t>, v.r.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>Uputa o pravnom lijeku: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</w:p>
    <w:p w:rsidRDefault="00B814F0" w:rsidP="00B814F0" w:rsidR="003C67E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B814F0" w:rsidP="00B814F0" w:rsidR="00B814F0">
      <w:pPr>
        <w:jc w:val="right"/>
        <w:rPr>
          <w:rFonts w:hAnsi="Times New Roman" w:ascii="Times New Roman"/>
          <w:szCs w:val="24"/>
          <w:lang w:val="hr-HR"/>
        </w:rPr>
      </w:pPr>
      <w:r w:rsidRPr="00B814F0">
        <w:rPr>
          <w:rFonts w:hAnsi="Times New Roman" w:ascii="Times New Roman"/>
        </w:rPr>
        <w:t>Zlatka Plivelić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3C67E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D1D" w:rsidR="00090D1D">
      <w:r>
        <w:separator/>
      </w:r>
    </w:p>
  </w:endnote>
  <w:endnote w:id="0" w:type="continuationSeparator">
    <w:p w:rsidRDefault="00090D1D" w:rsidR="00090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0ED" w:rsidR="00280A5F">
    <w:pPr>
      <w:pStyle w:val="Podnoje"/>
      <w:jc w:val="right"/>
    </w:pPr>
  </w:p>
  <w:p w:rsidRDefault="00A710E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D1D" w:rsidR="00090D1D">
      <w:r>
        <w:separator/>
      </w:r>
    </w:p>
  </w:footnote>
  <w:footnote w:id="0" w:type="continuationSeparator">
    <w:p w:rsidRDefault="00090D1D" w:rsidR="00090D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A710ED" w:rsidRPr="00A710ED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A853E1">
      <w:rPr>
        <w:rFonts w:hAnsi="Times New Roman" w:ascii="Times New Roman"/>
      </w:rPr>
      <w:t>48. St-6441</w:t>
    </w:r>
    <w:r w:rsidR="00DD72D4">
      <w:rPr>
        <w:rFonts w:hAnsi="Times New Roman" w:ascii="Times New Roman"/>
      </w:rPr>
      <w:t>/15</w:t>
    </w:r>
  </w:p>
  <w:p w:rsidRDefault="00A710ED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90D1D"/>
    <w:rsid w:val="000B3EF2"/>
    <w:rsid w:val="000E4DE6"/>
    <w:rsid w:val="000F6D4C"/>
    <w:rsid w:val="00101281"/>
    <w:rsid w:val="00194DE9"/>
    <w:rsid w:val="00215918"/>
    <w:rsid w:val="00223072"/>
    <w:rsid w:val="00310684"/>
    <w:rsid w:val="0035767D"/>
    <w:rsid w:val="00357B1E"/>
    <w:rsid w:val="003C67ED"/>
    <w:rsid w:val="003E7FD9"/>
    <w:rsid w:val="004431B0"/>
    <w:rsid w:val="004453B3"/>
    <w:rsid w:val="00452CDB"/>
    <w:rsid w:val="00477F24"/>
    <w:rsid w:val="004A537D"/>
    <w:rsid w:val="004A685D"/>
    <w:rsid w:val="004B4B7E"/>
    <w:rsid w:val="0052249E"/>
    <w:rsid w:val="00524D3D"/>
    <w:rsid w:val="005653CC"/>
    <w:rsid w:val="006156D0"/>
    <w:rsid w:val="00633396"/>
    <w:rsid w:val="006378C3"/>
    <w:rsid w:val="0064498B"/>
    <w:rsid w:val="0065500F"/>
    <w:rsid w:val="006A68F9"/>
    <w:rsid w:val="006B0422"/>
    <w:rsid w:val="00726015"/>
    <w:rsid w:val="007354CB"/>
    <w:rsid w:val="00774A88"/>
    <w:rsid w:val="00781EBC"/>
    <w:rsid w:val="00795065"/>
    <w:rsid w:val="007A38B0"/>
    <w:rsid w:val="007D6D1C"/>
    <w:rsid w:val="007F24AA"/>
    <w:rsid w:val="00820E71"/>
    <w:rsid w:val="008679BD"/>
    <w:rsid w:val="008C31DE"/>
    <w:rsid w:val="0090317B"/>
    <w:rsid w:val="00980D7A"/>
    <w:rsid w:val="009A248B"/>
    <w:rsid w:val="009B0D8F"/>
    <w:rsid w:val="00A30B9E"/>
    <w:rsid w:val="00A43D7F"/>
    <w:rsid w:val="00A710ED"/>
    <w:rsid w:val="00A7799D"/>
    <w:rsid w:val="00A853E1"/>
    <w:rsid w:val="00A93B0F"/>
    <w:rsid w:val="00AF31FC"/>
    <w:rsid w:val="00B00AAF"/>
    <w:rsid w:val="00B814F0"/>
    <w:rsid w:val="00B93B3B"/>
    <w:rsid w:val="00BC1743"/>
    <w:rsid w:val="00BE31D6"/>
    <w:rsid w:val="00BE7EE7"/>
    <w:rsid w:val="00BF4911"/>
    <w:rsid w:val="00C12511"/>
    <w:rsid w:val="00C445F4"/>
    <w:rsid w:val="00C94D0E"/>
    <w:rsid w:val="00CA4729"/>
    <w:rsid w:val="00CD00B9"/>
    <w:rsid w:val="00D17329"/>
    <w:rsid w:val="00D210C6"/>
    <w:rsid w:val="00D660C0"/>
    <w:rsid w:val="00DD72D4"/>
    <w:rsid w:val="00E17BC5"/>
    <w:rsid w:val="00E44351"/>
    <w:rsid w:val="00E561D2"/>
    <w:rsid w:val="00EB2BFF"/>
    <w:rsid w:val="00EB6112"/>
    <w:rsid w:val="00EE1E9D"/>
    <w:rsid w:val="00EF1841"/>
    <w:rsid w:val="00F501D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710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0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0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0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0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710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0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0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0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0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6441</izvorni_sadrzaj>
    <derivirana_varijabla naziv="DomainObject.Predmet.Broj_1">6441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St-6441/2015</izvorni_sadrzaj>
    <derivirana_varijabla naziv="DomainObject.Predmet.OznakaBroj_1">St-6441/2015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GLOBUS KONCEPT d.o.o. zastupanog po punomoćniku JOVICA BALOG</izvorni_sadrzaj>
    <derivirana_varijabla naziv="DomainObject.Predmet.ProtustrankaFormated_1">  GLOBUS KONCEPT d.o.o. zastupanog po punomoćniku JOVICA BALOG</derivirana_varijabla>
  </DomainObject.Predmet.ProtustrankaFormated>
  <DomainObject.Predmet.ProtustrankaFormatedOIB>
    <izvorni_sadrzaj>  GLOBUS KONCEPT d.o.o., OIB 25378553137 zastupanog po punomoćniku JOVICA BALOG</izvorni_sadrzaj>
    <derivirana_varijabla naziv="DomainObject.Predmet.ProtustrankaFormatedOIB_1">  GLOBUS KONCEPT d.o.o., OIB 25378553137 zastupanog po punomoćniku JOVICA BALOG</derivirana_varijabla>
  </DomainObject.Predmet.ProtustrankaFormatedOIB>
  <DomainObject.Predmet.ProtustrankaFormatedWithAdress>
    <izvorni_sadrzaj> GLOBUS KONCEPT d.o.o., Zagrebačka cesta 146, 10000 Zagreb zastupanog po punomoćniku JOVICA BALOG</izvorni_sadrzaj>
    <derivirana_varijabla naziv="DomainObject.Predmet.ProtustrankaFormatedWithAdress_1"> GLOBUS KONCEPT d.o.o., Zagrebačka cesta 146, 10000 Zagreb zastupanog po punomoćniku JOVICA BALOG</derivirana_varijabla>
  </DomainObject.Predmet.ProtustrankaFormatedWithAdress>
  <DomainObject.Predmet.ProtustrankaFormatedWithAdressOIB>
    <izvorni_sadrzaj> GLOBUS KONCEPT d.o.o., OIB 25378553137, Zagrebačka cesta 146, 10000 Zagreb zastupanog po punomoćniku JOVICA BALOG</izvorni_sadrzaj>
    <derivirana_varijabla naziv="DomainObject.Predmet.ProtustrankaFormatedWithAdressOIB_1"> GLOBUS KONCEPT d.o.o., OIB 25378553137, Zagrebačka cesta 146, 10000 Zagreb zastupanog po punomoćniku JOVICA BALOG</derivirana_varijabla>
  </DomainObject.Predmet.ProtustrankaFormatedWithAdressOIB>
  <DomainObject.Predmet.ProtustrankaWithAdress>
    <izvorni_sadrzaj>GLOBUS KONCEPT d.o.o. Zagrebačka cesta 146, 10000 Zagreb</izvorni_sadrzaj>
    <derivirana_varijabla naziv="DomainObject.Predmet.ProtustrankaWithAdress_1">GLOBUS KONCEPT d.o.o. Zagrebačka cesta 146, 10000 Zagreb</derivirana_varijabla>
  </DomainObject.Predmet.ProtustrankaWithAdress>
  <DomainObject.Predmet.ProtustrankaWithAdressOIB>
    <izvorni_sadrzaj>GLOBUS KONCEPT d.o.o., OIB 25378553137, Zagrebačka cesta 146, 10000 Zagreb</izvorni_sadrzaj>
    <derivirana_varijabla naziv="DomainObject.Predmet.ProtustrankaWithAdressOIB_1">GLOBUS KONCEPT d.o.o., OIB 25378553137, Zagrebačka cesta 146, 10000 Zagreb</derivirana_varijabla>
  </DomainObject.Predmet.ProtustrankaWithAdressOIB>
  <DomainObject.Predmet.ProtustrankaNazivFormated>
    <izvorni_sadrzaj>GLOBUS KONCEPT d.o.o.</izvorni_sadrzaj>
    <derivirana_varijabla naziv="DomainObject.Predmet.ProtustrankaNazivFormated_1">GLOBUS KONCEPT d.o.o.</derivirana_varijabla>
  </DomainObject.Predmet.ProtustrankaNazivFormated>
  <DomainObject.Predmet.ProtustrankaNazivFormatedOIB>
    <izvorni_sadrzaj>GLOBUS KONCEPT d.o.o., OIB 25378553137</izvorni_sadrzaj>
    <derivirana_varijabla naziv="DomainObject.Predmet.ProtustrankaNazivFormatedOIB_1">GLOBUS KONCEPT d.o.o., OIB 25378553137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GLOBUS KONCEPT d.o.o. zastupanog po punomoćniku JOVICA BALOG</item>
    </izvorni_sadrzaj>
    <derivirana_varijabla naziv="DomainObject.Predmet.ProtuStrankaListFormated_1">
      <item>GLOBUS KONCEPT d.o.o. zastupanog po punomoćniku JOVICA BALOG</item>
    </derivirana_varijabla>
  </DomainObject.Predmet.ProtuStrankaListFormated>
  <DomainObject.Predmet.ProtuStrankaListFormatedOIB>
    <izvorni_sadrzaj>
      <item>GLOBUS KONCEPT d.o.o., OIB 25378553137 zastupanog po punomoćniku JOVICA BALOG</item>
    </izvorni_sadrzaj>
    <derivirana_varijabla naziv="DomainObject.Predmet.ProtuStrankaListFormatedOIB_1">
      <item>GLOBUS KONCEPT d.o.o., OIB 25378553137 zastupanog po punomoćniku JOVICA BALOG</item>
    </derivirana_varijabla>
  </DomainObject.Predmet.ProtuStrankaListFormatedOIB>
  <DomainObject.Predmet.ProtuStrankaListFormatedWithAdress>
    <izvorni_sadrzaj>
      <item>GLOBUS KONCEPT d.o.o., Zagrebačka cesta 146, 10000 Zagreb zastupanog po punomoćniku JOVICA BALOG</item>
    </izvorni_sadrzaj>
    <derivirana_varijabla naziv="DomainObject.Predmet.ProtuStrankaListFormatedWithAdress_1">
      <item>GLOBUS KONCEPT d.o.o., Zagrebačka cesta 146, 10000 Zagreb zastupanog po punomoćniku JOVICA BALOG</item>
    </derivirana_varijabla>
  </DomainObject.Predmet.ProtuStrankaListFormatedWithAdress>
  <DomainObject.Predmet.ProtuStrankaListFormatedWithAdressOIB>
    <izvorni_sadrzaj>
      <item>GLOBUS KONCEPT d.o.o., OIB 25378553137, Zagrebačka cesta 146, 10000 Zagreb zastupanog po punomoćniku JOVICA BALOG</item>
    </izvorni_sadrzaj>
    <derivirana_varijabla naziv="DomainObject.Predmet.ProtuStrankaListFormatedWithAdressOIB_1">
      <item>GLOBUS KONCEPT d.o.o., OIB 25378553137, Zagrebačka cesta 146, 10000 Zagreb zastupanog po punomoćniku JOVICA BALOG</item>
    </derivirana_varijabla>
  </DomainObject.Predmet.ProtuStrankaListFormatedWithAdressOIB>
  <DomainObject.Predmet.ProtuStrankaListNazivFormated>
    <izvorni_sadrzaj>
      <item>GLOBUS KONCEPT d.o.o.</item>
    </izvorni_sadrzaj>
    <derivirana_varijabla naziv="DomainObject.Predmet.ProtuStrankaListNazivFormated_1">
      <item>GLOBUS KONCEPT d.o.o.</item>
    </derivirana_varijabla>
  </DomainObject.Predmet.ProtuStrankaListNazivFormated>
  <DomainObject.Predmet.ProtuStrankaListNazivFormatedOIB>
    <izvorni_sadrzaj>
      <item>GLOBUS KONCEPT d.o.o., OIB 25378553137</item>
    </izvorni_sadrzaj>
    <derivirana_varijabla naziv="DomainObject.Predmet.ProtuStrankaListNazivFormatedOIB_1">
      <item>GLOBUS KONCEPT d.o.o., OIB 25378553137</item>
    </derivirana_varijabla>
  </DomainObject.Predmet.ProtuStrankaListNazivFormatedOIB>
  <DomainObject.Predmet.OstaliListFormated>
    <izvorni_sadrzaj>
      <item>JOVICA BALOG punomoćnik sudionika u postupku GLOBUS KONCEPT d.o.o.</item>
    </izvorni_sadrzaj>
    <derivirana_varijabla naziv="DomainObject.Predmet.OstaliListFormated_1">
      <item>JOVICA BALOG punomoćnik sudionika u postupku GLOBUS KONCEPT d.o.o.</item>
    </derivirana_varijabla>
  </DomainObject.Predmet.OstaliListFormated>
  <DomainObject.Predmet.OstaliListFormatedOIB>
    <izvorni_sadrzaj>
      <item>JOVICA BALOG, OIB 28104216899 punomoćnik sudionika u postupku GLOBUS KONCEPT d.o.o.</item>
    </izvorni_sadrzaj>
    <derivirana_varijabla naziv="DomainObject.Predmet.OstaliListFormatedOIB_1">
      <item>JOVICA BALOG, OIB 28104216899 punomoćnik sudionika u postupku GLOBUS KONCEPT d.o.o.</item>
    </derivirana_varijabla>
  </DomainObject.Predmet.OstaliListFormatedOIB>
  <DomainObject.Predmet.OstaliListFormatedWithAdress>
    <izvorni_sadrzaj>
      <item>JOVICA BALOG, Vojvode Šupljikca 27, Novi Sad punomoćnik sudionika u postupku GLOBUS KONCEPT d.o.o.</item>
    </izvorni_sadrzaj>
    <derivirana_varijabla naziv="DomainObject.Predmet.OstaliListFormatedWithAdress_1">
      <item>JOVICA BALOG, Vojvode Šupljikca 27, Novi Sad punomoćnik sudionika u postupku GLOBUS KONCEPT d.o.o.</item>
    </derivirana_varijabla>
  </DomainObject.Predmet.OstaliListFormatedWithAdress>
  <DomainObject.Predmet.OstaliListFormatedWithAdressOIB>
    <izvorni_sadrzaj>
      <item>JOVICA BALOG, OIB 28104216899, Vojvode Šupljikca 27, Novi Sad punomoćnik sudionika u postupku GLOBUS KONCEPT d.o.o.</item>
    </izvorni_sadrzaj>
    <derivirana_varijabla naziv="DomainObject.Predmet.OstaliListFormatedWithAdressOIB_1">
      <item>JOVICA BALOG, OIB 28104216899, Vojvode Šupljikca 27, Novi Sad punomoćnik sudionika u postupku GLOBUS KONCEPT d.o.o.</item>
    </derivirana_varijabla>
  </DomainObject.Predmet.OstaliListFormatedWithAdressOIB>
  <DomainObject.Predmet.OstaliListNazivFormated>
    <izvorni_sadrzaj>
      <item>JOVICA BALOG</item>
    </izvorni_sadrzaj>
    <derivirana_varijabla naziv="DomainObject.Predmet.OstaliListNazivFormated_1">
      <item>JOVICA BALOG</item>
    </derivirana_varijabla>
  </DomainObject.Predmet.OstaliListNazivFormated>
  <DomainObject.Predmet.OstaliListNazivFormatedOIB>
    <izvorni_sadrzaj>
      <item>JOVICA BALOG, OIB 28104216899</item>
    </izvorni_sadrzaj>
    <derivirana_varijabla naziv="DomainObject.Predmet.OstaliListNazivFormatedOIB_1">
      <item>JOVICA BALOG, OIB 28104216899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GLOBUS KONCEPT d.o.o.</izvorni_sadrzaj>
    <derivirana_varijabla naziv="DomainObject.Predmet.ProtustrankaIDrugi_1">GLOBUS KONCEPT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GLOBUS KONCEPT d.o.o., OIB 25378553137, Zagrebačka cesta 146, 10000 Zagreb</izvorni_sadrzaj>
    <derivirana_varijabla naziv="DomainObject.Predmet.ProtustrankaIDrugiAdressOIB_1">GLOBUS KONCEPT d.o.o., OIB 25378553137, Zagrebačka cesta 146,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GLOBUS KONCEPT d.o.o.</item>
      <item>JOVICA BALOG</item>
    </izvorni_sadrzaj>
    <derivirana_varijabla naziv="DomainObject.Predmet.SudioniciListNaziv_1">
      <item>FINA Regionalni centar Zagreb</item>
      <item>GLOBUS KONCEPT d.o.o.</item>
      <item>JOVICA BALOG</item>
    </derivirana_varijabla>
  </DomainObject.Predmet.SudioniciListNaziv>
  <DomainObject.Predmet.SudioniciListAdressOIB>
    <izvorni_sadrzaj>
      <item>FINA Regionalni centar Zagreb, OIB 85821130368, Trg svibanjskih žrtava 1995. 1,10000 Zagreb</item>
      <item>GLOBUS KONCEPT d.o.o., OIB 25378553137, Zagrebačka cesta 146,10000 Zagreb</item>
      <item>JOVICA BALOG, OIB 28104216899, Vojvode Šupljikca 27,Novi Sad</item>
    </izvorni_sadrzaj>
    <derivirana_varijabla naziv="DomainObject.Predmet.SudioniciListAdressOIB_1">
      <item>FINA Regionalni centar Zagreb, OIB 85821130368, Trg svibanjskih žrtava 1995. 1,10000 Zagreb</item>
      <item>GLOBUS KONCEPT d.o.o., OIB 25378553137, Zagrebačka cesta 146,10000 Zagreb</item>
      <item>JOVICA BALOG, OIB 28104216899, Vojvode Šupljikca 27,Novi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25378553137</item>
      <item>, OIB 28104216899</item>
    </izvorni_sadrzaj>
    <derivirana_varijabla naziv="DomainObject.Predmet.SudioniciListNazivOIB_1">
      <item>, OIB 85821130368</item>
      <item>, OIB 25378553137</item>
      <item>, OIB 28104216899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6A6D8A-D456-4062-9A21-B3E696CE68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2652</properties:Characters>
  <properties:Lines>84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2016-10-10T12:09:00Z</dcterms:created>
  <dc:creator>Karmela Dolenc</dc:creator>
  <cp:lastModifiedBy>Zlatka Plivelić</cp:lastModifiedBy>
  <cp:lastPrinted>2016-10-10T12:18:00Z</cp:lastPrinted>
  <dcterms:modified xmlns:xsi="http://www.w3.org/2001/XMLSchema-instance" xsi:type="dcterms:W3CDTF">2016-10-10T12:23:00Z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