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edfb" w14:paraId="24bedfb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9940FB">
        <w:rPr>
          <w:b/>
        </w:rPr>
        <w:t>782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C97BD3">
        <w:rPr>
          <w:b/>
        </w:rPr>
        <w:t>8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9940FB" w:rsidRPr="009940FB">
        <w:t>PRO PIK  d.o.o., Opuzen, Bana Josipa Jelačića 66, OIB: 24335193221</w:t>
      </w:r>
      <w:r w:rsidRPr="008F7C03">
        <w:t xml:space="preserve">, dana </w:t>
      </w:r>
      <w:r w:rsidR="009940FB">
        <w:t>29</w:t>
      </w:r>
      <w:r w:rsidRPr="008F7C03">
        <w:t xml:space="preserve">. </w:t>
      </w:r>
      <w:r w:rsidR="00A32DFD">
        <w:t>listopada</w:t>
      </w:r>
      <w:r w:rsidR="00C97BD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9940FB" w:rsidRPr="009940FB">
        <w:t>PRO PIK  d.o.o., Opuzen, Bana Josipa Jelačića 66, OIB: 24335193221</w:t>
      </w:r>
      <w:r w:rsidRPr="008F7C03">
        <w:t>, da u roku od 15 dana solidarno uplate na sudski depozit ovog suda br. HR1623900011300000664, otvoren kod Hrvatske poštanske banke d.d. Zagreb, pozivom na broj 10-</w:t>
      </w:r>
      <w:r w:rsidR="009940FB">
        <w:t>782</w:t>
      </w:r>
      <w:r w:rsidR="00C97BD3">
        <w:t>2018, model 02,</w:t>
      </w:r>
      <w:r w:rsidRPr="008F7C03">
        <w:t xml:space="preserve">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9940FB">
        <w:t>782</w:t>
      </w:r>
      <w:r w:rsidR="00082EB8">
        <w:t>/18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C566E0" w:rsidP="00451E27" w:rsidR="00C566E0">
      <w:pPr>
        <w:jc w:val="center"/>
        <w:rPr>
          <w:b/>
        </w:rPr>
      </w:pPr>
    </w:p>
    <w:p w:rsidRDefault="009940FB" w:rsidP="009940FB" w:rsidR="009940FB">
      <w:pPr>
        <w:ind w:firstLine="708"/>
        <w:jc w:val="both"/>
      </w:pPr>
      <w:r>
        <w:t>Financijska agencija RC Split, Podružnica Dubrovnik je podnijela ovom sudu 06. studenog 2017. godine prijedlog za otvaranje stečajnog postupka nad dužnikom PRO PIK  d.o.o., Opuzen, Bana Josipa Jelačića 66, OIB: 24335193221. U prijedlogu se u bitnome navodi da na dan 30. listopada 2017.godine dužnik u Očevidniku redoslijeda osnova za plaćanje ima evidentirane neizvršene osnove za plaćanje u neprekinutom razdoblju od 120 dana u ukupnom iznosu od 23.668,29 kuna, da nema zaposlenih, da ima otvorene račune kod  Privredne banke d.d., kao i da nema zaplijenjenih sredstava na ime predujma za namirenje troškova stečajnog postupka.</w:t>
      </w:r>
    </w:p>
    <w:p w:rsidRDefault="009940FB" w:rsidP="009940FB" w:rsidR="009940FB">
      <w:pPr>
        <w:ind w:firstLine="708"/>
        <w:jc w:val="both"/>
      </w:pPr>
    </w:p>
    <w:p w:rsidRDefault="009940FB" w:rsidP="009940FB" w:rsidR="00A32DFD">
      <w:pPr>
        <w:ind w:firstLine="708"/>
        <w:jc w:val="both"/>
      </w:pPr>
      <w:r>
        <w:t>Naslovni sud je rješenjem posl.br. St-994/2017 od 06. travnja 2018. godine obustavio skraćeni stečajni postupak nad dužnikom  PRO PIK  d.o.o., Opuzen, Bana Josipa Jelačića 66, OIB: 24335193221, te pokrenuo postupak radi utvrđenja pretpostavki za otvaranje stečajnog postupka (prethodni postupak) nad dužnikom PRO PIK  d.o.o., Opuzen, Bana Josipa Jelačića 66, OIB: 24335193221, te utvrdio da će se postupak voditi pod novim poslovnim brojem.</w:t>
      </w:r>
    </w:p>
    <w:p w:rsidRDefault="009940FB" w:rsidP="009940FB" w:rsidR="009940FB" w:rsidRPr="008F7C03">
      <w:pPr>
        <w:ind w:firstLine="708"/>
        <w:jc w:val="both"/>
      </w:pP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9940FB">
        <w:t>782</w:t>
      </w:r>
      <w:r w:rsidR="00C97BD3">
        <w:t>/2018</w:t>
      </w:r>
      <w:r w:rsidR="00C466B5" w:rsidRPr="008F7C03">
        <w:t xml:space="preserve"> od </w:t>
      </w:r>
      <w:r w:rsidR="009940FB">
        <w:t>11</w:t>
      </w:r>
      <w:r w:rsidR="00236279">
        <w:t xml:space="preserve">. </w:t>
      </w:r>
      <w:r w:rsidR="009940FB">
        <w:t>listopada</w:t>
      </w:r>
      <w:r w:rsidR="00236279">
        <w:t xml:space="preserve"> 201</w:t>
      </w:r>
      <w:r w:rsidR="00C97BD3">
        <w:t>8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8D6856" w:rsidP="008D6856" w:rsidR="008D6856">
      <w:pPr>
        <w:ind w:firstLine="708"/>
        <w:jc w:val="both"/>
      </w:pPr>
    </w:p>
    <w:p w:rsidRDefault="00C97BD3" w:rsidP="009940FB" w:rsidR="009940FB">
      <w:pPr>
        <w:ind w:firstLine="708"/>
        <w:jc w:val="both"/>
      </w:pPr>
      <w:r>
        <w:t xml:space="preserve">Na ročištu održanom </w:t>
      </w:r>
      <w:r w:rsidR="009940FB">
        <w:t>29</w:t>
      </w:r>
      <w:r w:rsidR="004F2D4C">
        <w:t xml:space="preserve">. </w:t>
      </w:r>
      <w:r w:rsidR="00A32DFD">
        <w:t>listopada</w:t>
      </w:r>
      <w:r>
        <w:t xml:space="preserve"> 2018</w:t>
      </w:r>
      <w:r w:rsidR="004F2D4C">
        <w:t xml:space="preserve">.g. </w:t>
      </w:r>
      <w:r w:rsidR="00A32DFD">
        <w:t xml:space="preserve">je pristupio </w:t>
      </w:r>
      <w:r w:rsidR="009940FB">
        <w:t xml:space="preserve">punomoćnik </w:t>
      </w:r>
      <w:r w:rsidR="004F2D4C">
        <w:t>zastupnik</w:t>
      </w:r>
      <w:r w:rsidR="009940FB">
        <w:t>a</w:t>
      </w:r>
      <w:r w:rsidR="004F2D4C">
        <w:t xml:space="preserve"> po zakonu dužnika</w:t>
      </w:r>
      <w:r w:rsidR="009940FB">
        <w:t xml:space="preserve">, te naveo da je dužnik i dalje blokiran, ali da nema nikakvu imovinu ni pokretnine ni nekretnine ni imovinska prava niti bilo što drugo iako u bilanci za 2017 g. stoji materijalna imovina, ta imovina nema vrijednost već se radi o konstrukciji starog plastenika koji nema nikakvu vrijednost obzirom da nije u funkciji, a nije ga moguće prodati kao staro željezo jer bi trebalo uložiti puno vremena i novaca na pilanje te konstrukcije. Priznaje postojanje stečajnog razloga i ne protivi se otvaranju stečaja. Punomoćnik zastupnika po zakonu naglašava da iako je banka odobrila sredstva za izradu plastenika taj plastenik je star 12 godina i više nije u funkciji, a zemlja na kojoj je izgrađen plastenik nije u vlasništvu stečajnog dužnika. </w:t>
      </w:r>
    </w:p>
    <w:p w:rsidRDefault="009940FB" w:rsidP="000752B7" w:rsidR="009940FB">
      <w:pPr>
        <w:jc w:val="both"/>
      </w:pPr>
    </w:p>
    <w:p w:rsidRDefault="00527705" w:rsidP="008D6856" w:rsidR="008D6856">
      <w:pPr>
        <w:ind w:firstLine="708"/>
        <w:jc w:val="both"/>
      </w:pPr>
      <w:r>
        <w:t>Uvidom u elektronski sustav e blokade FINA na dan</w:t>
      </w:r>
      <w:r w:rsidR="009D2ECC">
        <w:t xml:space="preserve"> </w:t>
      </w:r>
      <w:r>
        <w:t>29</w:t>
      </w:r>
      <w:r w:rsidR="009D2ECC">
        <w:t>.</w:t>
      </w:r>
      <w:r>
        <w:t>10</w:t>
      </w:r>
      <w:r w:rsidR="00C97BD3">
        <w:t>.2018</w:t>
      </w:r>
      <w:r>
        <w:t xml:space="preserve">.g. </w:t>
      </w:r>
      <w:r w:rsidR="008D6856">
        <w:t xml:space="preserve"> je vidljivo da u Očevidniku redoslijeda osnova za plaćanje na dan </w:t>
      </w:r>
      <w:r w:rsidRPr="00527705">
        <w:t xml:space="preserve">29.10.2018.g.  </w:t>
      </w:r>
      <w:r w:rsidR="008D6856">
        <w:t xml:space="preserve">dužnik ima </w:t>
      </w:r>
      <w:r>
        <w:t xml:space="preserve">i dalje </w:t>
      </w:r>
      <w:r w:rsidR="008D6856">
        <w:t>evidentirane ne izvršene osnove za plaćanj</w:t>
      </w:r>
      <w:r w:rsidR="009D2ECC">
        <w:t xml:space="preserve">e </w:t>
      </w:r>
      <w:r>
        <w:t>u ukupnom iznosu 22.256,48</w:t>
      </w:r>
      <w:r w:rsidR="008D6856">
        <w:t xml:space="preserve"> dana. Kod stečajnog dužnika je stoga ispunjen stečajni razlog nesposobnosti za plaćanje.</w:t>
      </w:r>
    </w:p>
    <w:p w:rsidRDefault="00C34A5E" w:rsidP="009D2ECC" w:rsidR="00C34A5E" w:rsidRPr="008F7C03">
      <w:pPr>
        <w:jc w:val="both"/>
      </w:pPr>
    </w:p>
    <w:p w:rsidRDefault="00005071" w:rsidP="00005071" w:rsidR="00005071">
      <w:pPr>
        <w:ind w:firstLine="708"/>
        <w:jc w:val="both"/>
      </w:pPr>
      <w:r>
        <w:t>Kako iz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</w:t>
      </w:r>
      <w:r>
        <w:lastRenderedPageBreak/>
        <w:t>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005071" w:rsidR="00005071" w:rsidRPr="00005071">
      <w:pPr>
        <w:ind w:firstLine="708" w:left="1416"/>
        <w:jc w:val="both"/>
        <w:rPr>
          <w:b/>
        </w:rPr>
      </w:pPr>
      <w:r w:rsidRPr="00005071">
        <w:rPr>
          <w:b/>
        </w:rPr>
        <w:t xml:space="preserve">U Dubrovniku, </w:t>
      </w:r>
      <w:r w:rsidR="00527705">
        <w:rPr>
          <w:b/>
        </w:rPr>
        <w:t>29</w:t>
      </w:r>
      <w:r w:rsidRPr="00005071">
        <w:rPr>
          <w:b/>
        </w:rPr>
        <w:t xml:space="preserve">. </w:t>
      </w:r>
      <w:r w:rsidR="00A32DFD">
        <w:rPr>
          <w:b/>
        </w:rPr>
        <w:t>listopada</w:t>
      </w:r>
      <w:r w:rsidR="00C97BD3">
        <w:rPr>
          <w:b/>
        </w:rPr>
        <w:t xml:space="preserve"> 2018</w:t>
      </w:r>
      <w:r w:rsidRPr="00005071">
        <w:rPr>
          <w:b/>
        </w:rPr>
        <w:t>. godine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p w:rsidRDefault="00F9404F" w:rsidP="00005071" w:rsidR="00F9404F" w:rsidRPr="008F7C03">
      <w:pPr>
        <w:ind w:firstLine="708"/>
        <w:jc w:val="both"/>
      </w:pPr>
    </w:p>
    <w:sectPr w:rsidSect="00CE7A86" w:rsidR="00F9404F" w:rsidRPr="008F7C03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C64F16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9940FB">
      <w:rPr>
        <w:rFonts w:hAnsi="Book Antiqua" w:ascii="Book Antiqua"/>
        <w:b/>
        <w:sz w:val="20"/>
        <w:szCs w:val="20"/>
      </w:rPr>
      <w:t>782</w:t>
    </w:r>
    <w:r w:rsidR="00C97BD3">
      <w:rPr>
        <w:rFonts w:hAnsi="Book Antiqua" w:ascii="Book Antiqua"/>
        <w:b/>
        <w:sz w:val="20"/>
        <w:szCs w:val="20"/>
      </w:rPr>
      <w:t>/2018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752B7"/>
    <w:rsid w:val="0008016A"/>
    <w:rsid w:val="00082EB8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679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4F2D4C"/>
    <w:rsid w:val="005208E1"/>
    <w:rsid w:val="00527705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6547C"/>
    <w:rsid w:val="00871499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40FB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642A"/>
    <w:rsid w:val="00A02C5F"/>
    <w:rsid w:val="00A306AC"/>
    <w:rsid w:val="00A3143C"/>
    <w:rsid w:val="00A32676"/>
    <w:rsid w:val="00A32DFD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2D64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C6E76"/>
    <w:rsid w:val="00BD50F0"/>
    <w:rsid w:val="00BD6E28"/>
    <w:rsid w:val="00BE1B95"/>
    <w:rsid w:val="00BE74AD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4F16"/>
    <w:rsid w:val="00C67015"/>
    <w:rsid w:val="00C90333"/>
    <w:rsid w:val="00C97BD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30FC"/>
    <w:rsid w:val="00D84955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4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F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F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F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F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C64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F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F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F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F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 St 994/17</izvorni_sadrzaj>
    <derivirana_varijabla naziv="DomainObject.Predmet.Opis_1">obustava  St 994/17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St-782/2018</izvorni_sadrzaj>
    <derivirana_varijabla naziv="DomainObject.Predmet.OznakaBroj_1">St-782/2018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PIK društvo s ograničenom odgovornošću za poljoprivredu, trgovinu i usluge</izvorni_sadrzaj>
    <derivirana_varijabla naziv="DomainObject.Predmet.ProtustrankaFormated_1">  PRO PIK društvo s ograničenom odgovornošću za poljoprivredu, trgovinu i usluge</derivirana_varijabla>
  </DomainObject.Predmet.ProtustrankaFormated>
  <DomainObject.Predmet.ProtustrankaFormatedOIB>
    <izvorni_sadrzaj>  PRO PIK društvo s ograničenom odgovornošću za poljoprivredu, trgovinu i usluge, OIB 24335193221</izvorni_sadrzaj>
    <derivirana_varijabla naziv="DomainObject.Predmet.ProtustrankaFormatedOIB_1">  PRO PIK društvo s ograničenom odgovornošću za poljoprivredu, trgovinu i usluge, OIB 24335193221</derivirana_varijabla>
  </DomainObject.Predmet.ProtustrankaFormatedOIB>
  <DomainObject.Predmet.ProtustrankaFormatedWithAdress>
    <izvorni_sadrzaj> PRO PIK društvo s ograničenom odgovornošću za poljoprivredu, trgovinu i usluge, Bana Josipa Jelačića 66, 20355 Opuzen</izvorni_sadrzaj>
    <derivirana_varijabla naziv="DomainObject.Predmet.ProtustrankaFormatedWithAdress_1"> PRO PIK društvo s ograničenom odgovornošću za poljoprivredu, trgovinu i usluge, Bana Josipa Jelačića 66, 20355 Opuzen</derivirana_varijabla>
  </DomainObject.Predmet.ProtustrankaFormatedWithAdress>
  <DomainObject.Predmet.ProtustrankaFormatedWithAdressOIB>
    <izvorni_sadrzaj> PRO PIK društvo s ograničenom odgovornošću za poljoprivredu, trgovinu i usluge, OIB 24335193221, Bana Josipa Jelačića 66, 20355 Opuzen</izvorni_sadrzaj>
    <derivirana_varijabla naziv="DomainObject.Predmet.ProtustrankaFormatedWithAdressOIB_1"> PRO PIK društvo s ograničenom odgovornošću za poljoprivredu, trgovinu i usluge, OIB 24335193221, Bana Josipa Jelačića 66, 20355 Opuzen</derivirana_varijabla>
  </DomainObject.Predmet.ProtustrankaFormatedWithAdressOIB>
  <DomainObject.Predmet.ProtustrankaWithAdress>
    <izvorni_sadrzaj>PRO PIK društvo s ograničenom odgovornošću za poljoprivredu, trgovinu i usluge Bana Josipa Jelačića 66, 20355 Opuzen</izvorni_sadrzaj>
    <derivirana_varijabla naziv="DomainObject.Predmet.ProtustrankaWithAdress_1">PRO PIK društvo s ograničenom odgovornošću za poljoprivredu, trgovinu i usluge Bana Josipa Jelačića 66, 20355 Opuzen</derivirana_varijabla>
  </DomainObject.Predmet.ProtustrankaWithAdress>
  <DomainObject.Predmet.ProtustrankaWithAdressOIB>
    <izvorni_sadrzaj>PRO PIK društvo s ograničenom odgovornošću za poljoprivredu, trgovinu i usluge, OIB 24335193221, Bana Josipa Jelačića 66, 20355 Opuzen</izvorni_sadrzaj>
    <derivirana_varijabla naziv="DomainObject.Predmet.ProtustrankaWithAdressOIB_1">PRO PIK društvo s ograničenom odgovornošću za poljoprivredu, trgovinu i usluge, OIB 24335193221, Bana Josipa Jelačića 66, 20355 Opuzen</derivirana_varijabla>
  </DomainObject.Predmet.ProtustrankaWithAdressOIB>
  <DomainObject.Predmet.ProtustrankaNazivFormated>
    <izvorni_sadrzaj>PRO PIK društvo s ograničenom odgovornošću za poljoprivredu, trgovinu i usluge</izvorni_sadrzaj>
    <derivirana_varijabla naziv="DomainObject.Predmet.ProtustrankaNazivFormated_1">PRO PIK društvo s ograničenom odgovornošću za poljoprivredu, trgovinu i usluge</derivirana_varijabla>
  </DomainObject.Predmet.ProtustrankaNazivFormated>
  <DomainObject.Predmet.ProtustrankaNazivFormatedOIB>
    <izvorni_sadrzaj>PRO PIK društvo s ograničenom odgovornošću za poljoprivredu, trgovinu i usluge, OIB 24335193221</izvorni_sadrzaj>
    <derivirana_varijabla naziv="DomainObject.Predmet.ProtustrankaNazivFormatedOIB_1">PRO PIK društvo s ograničenom odgovornošću za poljoprivredu, trgovinu i usluge, OIB 24335193221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Split,Podružnica Dubrovnik</izvorni_sadrzaj>
    <derivirana_varijabla naziv="DomainObject.Predmet.StrankaFormated_1">  FINA, RC Split,Podružnica Dubrovnik</derivirana_varijabla>
  </DomainObject.Predmet.StrankaFormated>
  <DomainObject.Predmet.StrankaFormatedOIB>
    <izvorni_sadrzaj>  FINA, RC Split,Podružnica Dubrovnik, OIB 85821130368</izvorni_sadrzaj>
    <derivirana_varijabla naziv="DomainObject.Predmet.StrankaFormatedOIB_1">  FINA, RC Split,Podružnica Dubrovnik, OIB 85821130368</derivirana_varijabla>
  </DomainObject.Predmet.StrankaFormatedOIB>
  <DomainObject.Predmet.StrankaFormatedWithAdress>
    <izvorni_sadrzaj> FINA, RC Split,Podružnica Dubrovnik</izvorni_sadrzaj>
    <derivirana_varijabla naziv="DomainObject.Predmet.StrankaFormatedWithAdress_1"> FINA, RC Split,Podružnica Dubrovnik</derivirana_varijabla>
  </DomainObject.Predmet.StrankaFormatedWithAdress>
  <DomainObject.Predmet.StrankaFormatedWithAdressOIB>
    <izvorni_sadrzaj> FINA, RC Split,Podružnica Dubrovnik, OIB 85821130368</izvorni_sadrzaj>
    <derivirana_varijabla naziv="DomainObject.Predmet.StrankaFormatedWithAdressOIB_1"> FINA, RC Split,Podružnica Dubrovnik, OIB 85821130368</derivirana_varijabla>
  </DomainObject.Predmet.StrankaFormatedWithAdressOIB>
  <DomainObject.Predmet.StrankaWithAdress>
    <izvorni_sadrzaj>FINA, RC Split,Podružnica Dubrovnik </izvorni_sadrzaj>
    <derivirana_varijabla naziv="DomainObject.Predmet.StrankaWithAdress_1">FINA, RC Split,Podružnica Dubrovnik </derivirana_varijabla>
  </DomainObject.Predmet.StrankaWithAdress>
  <DomainObject.Predmet.StrankaWithAdressOIB>
    <izvorni_sadrzaj>FINA, RC Split,Podružnica Dubrovnik, OIB 85821130368</izvorni_sadrzaj>
    <derivirana_varijabla naziv="DomainObject.Predmet.StrankaWithAdressOIB_1">FINA, RC Split,Podružnica Dubrovnik, OIB 85821130368</derivirana_varijabla>
  </DomainObject.Predmet.StrankaWithAdressOIB>
  <DomainObject.Predmet.StrankaNazivFormated>
    <izvorni_sadrzaj>FINA, RC Split,Podružnica Dubrovnik</izvorni_sadrzaj>
    <derivirana_varijabla naziv="DomainObject.Predmet.StrankaNazivFormated_1">FINA, RC Split,Podružnica Dubrovnik</derivirana_varijabla>
  </DomainObject.Predmet.StrankaNazivFormated>
  <DomainObject.Predmet.StrankaNazivFormatedOIB>
    <izvorni_sadrzaj>FINA, RC Split,Podružnica Dubrovnik, OIB 85821130368</izvorni_sadrzaj>
    <derivirana_varijabla naziv="DomainObject.Predmet.StrankaNazivFormatedOIB_1">FINA, 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Split,Podružnica Dubrovnik</item>
    </izvorni_sadrzaj>
    <derivirana_varijabla naziv="DomainObject.Predmet.StrankaListFormated_1">
      <item>FINA, RC Split,Podružnica Dubrovnik</item>
    </derivirana_varijabla>
  </DomainObject.Predmet.StrankaListFormated>
  <DomainObject.Predmet.StrankaListFormatedOIB>
    <izvorni_sadrzaj>
      <item>FINA, RC Split,Podružnica Dubrovnik, OIB 85821130368</item>
    </izvorni_sadrzaj>
    <derivirana_varijabla naziv="DomainObject.Predmet.StrankaListFormatedOIB_1">
      <item>FINA, RC Split,Podružnica Dubrovnik, OIB 85821130368</item>
    </derivirana_varijabla>
  </DomainObject.Predmet.StrankaListFormatedOIB>
  <DomainObject.Predmet.StrankaListFormatedWithAdress>
    <izvorni_sadrzaj>
      <item>FINA, RC Split,Podružnica Dubrovnik</item>
    </izvorni_sadrzaj>
    <derivirana_varijabla naziv="DomainObject.Predmet.StrankaListFormatedWithAdress_1">
      <item>FINA, RC Split,Podružnica Dubrovnik</item>
    </derivirana_varijabla>
  </DomainObject.Predmet.StrankaListFormatedWithAdress>
  <DomainObject.Predmet.StrankaListFormatedWithAdressOIB>
    <izvorni_sadrzaj>
      <item>FINA, RC Split,Podružnica Dubrovnik, OIB 85821130368</item>
    </izvorni_sadrzaj>
    <derivirana_varijabla naziv="DomainObject.Predmet.StrankaListFormatedWithAdressOIB_1">
      <item>FINA, RC Split,Podružnica Dubrovnik, OIB 85821130368</item>
    </derivirana_varijabla>
  </DomainObject.Predmet.StrankaListFormatedWithAdressOIB>
  <DomainObject.Predmet.StrankaListNazivFormated>
    <izvorni_sadrzaj>
      <item>FINA, RC Split,Podružnica Dubrovnik</item>
    </izvorni_sadrzaj>
    <derivirana_varijabla naziv="DomainObject.Predmet.StrankaListNazivFormated_1">
      <item>FINA, RC Split,Podružnica Dubrovnik</item>
    </derivirana_varijabla>
  </DomainObject.Predmet.StrankaListNazivFormated>
  <DomainObject.Predmet.StrankaListNazivFormatedOIB>
    <izvorni_sadrzaj>
      <item>FINA, RC Split,Podružnica Dubrovnik, OIB 85821130368</item>
    </izvorni_sadrzaj>
    <derivirana_varijabla naziv="DomainObject.Predmet.StrankaListNazivFormatedOIB_1">
      <item>FINA, RC Split,Podružnica Dubrovnik, OIB 85821130368</item>
    </derivirana_varijabla>
  </DomainObject.Predmet.StrankaListNazivFormatedOIB>
  <DomainObject.Predmet.ProtuStrankaListFormated>
    <izvorni_sadrzaj>
      <item>PRO PIK društvo s ograničenom odgovornošću za poljoprivredu, trgovinu i usluge</item>
    </izvorni_sadrzaj>
    <derivirana_varijabla naziv="DomainObject.Predmet.ProtuStrankaListFormated_1">
      <item>PRO PIK društvo s ograničenom odgovornošću za poljoprivredu, trgovinu i usluge</item>
    </derivirana_varijabla>
  </DomainObject.Predmet.ProtuStrankaListFormated>
  <DomainObject.Predmet.ProtuStrankaListFormatedOIB>
    <izvorni_sadrzaj>
      <item>PRO PIK društvo s ograničenom odgovornošću za poljoprivredu, trgovinu i usluge, OIB 24335193221</item>
    </izvorni_sadrzaj>
    <derivirana_varijabla naziv="DomainObject.Predmet.ProtuStrankaListFormatedOIB_1">
      <item>PRO PIK društvo s ograničenom odgovornošću za poljoprivredu, trgovinu i usluge, OIB 24335193221</item>
    </derivirana_varijabla>
  </DomainObject.Predmet.ProtuStrankaListFormatedOIB>
  <DomainObject.Predmet.ProtuStrankaListFormatedWithAdress>
    <izvorni_sadrzaj>
      <item>PRO PIK društvo s ograničenom odgovornošću za poljoprivredu, trgovinu i usluge, Bana Josipa Jelačića 66, 20355 Opuzen</item>
    </izvorni_sadrzaj>
    <derivirana_varijabla naziv="DomainObject.Predmet.ProtuStrankaListFormatedWithAdress_1">
      <item>PRO PIK društvo s ograničenom odgovornošću za poljoprivredu, trgovinu i usluge, Bana Josipa Jelačića 66, 20355 Opuzen</item>
    </derivirana_varijabla>
  </DomainObject.Predmet.ProtuStrankaListFormatedWithAdress>
  <DomainObject.Predmet.ProtuStrankaListFormatedWithAdressOIB>
    <izvorni_sadrzaj>
      <item>PRO PIK društvo s ograničenom odgovornošću za poljoprivredu, trgovinu i usluge, OIB 24335193221, Bana Josipa Jelačića 66, 20355 Opuzen</item>
    </izvorni_sadrzaj>
    <derivirana_varijabla naziv="DomainObject.Predmet.ProtuStrankaListFormatedWithAdressOIB_1">
      <item>PRO PIK društvo s ograničenom odgovornošću za poljoprivredu, trgovinu i usluge, OIB 24335193221, Bana Josipa Jelačića 66, 20355 Opuzen</item>
    </derivirana_varijabla>
  </DomainObject.Predmet.ProtuStrankaListFormatedWithAdressOIB>
  <DomainObject.Predmet.ProtuStrankaListNazivFormated>
    <izvorni_sadrzaj>
      <item>PRO PIK društvo s ograničenom odgovornošću za poljoprivredu, trgovinu i usluge</item>
    </izvorni_sadrzaj>
    <derivirana_varijabla naziv="DomainObject.Predmet.ProtuStrankaListNazivFormated_1">
      <item>PRO PIK društvo s ograničenom odgovornošću za poljoprivredu, trgovinu i usluge</item>
    </derivirana_varijabla>
  </DomainObject.Predmet.ProtuStrankaListNazivFormated>
  <DomainObject.Predmet.ProtuStrankaListNazivFormatedOIB>
    <izvorni_sadrzaj>
      <item>PRO PIK društvo s ograničenom odgovornošću za poljoprivredu, trgovinu i usluge, OIB 24335193221</item>
    </izvorni_sadrzaj>
    <derivirana_varijabla naziv="DomainObject.Predmet.ProtuStrankaListNazivFormatedOIB_1">
      <item>PRO PIK društvo s ograničenom odgovornošću za poljoprivredu, trgovinu i usluge, OIB 24335193221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Split,Podružnica Dubrovnik</izvorni_sadrzaj>
    <derivirana_varijabla naziv="DomainObject.Predmet.StrankaIDrugi_1">FINA, RC Split,Podružnica Dubrovnik</derivirana_varijabla>
  </DomainObject.Predmet.StrankaIDrugi>
  <DomainObject.Predmet.ProtustrankaIDrugi>
    <izvorni_sadrzaj>PRO PIK društvo s ograničenom odgovornošću za poljoprivredu, trgovinu i usluge</izvorni_sadrzaj>
    <derivirana_varijabla naziv="DomainObject.Predmet.ProtustrankaIDrugi_1">PRO PIK društvo s ograničenom odgovornošću za poljoprivredu, trgovinu i usluge</derivirana_varijabla>
  </DomainObject.Predmet.ProtustrankaIDrugi>
  <DomainObject.Predmet.StrankaIDrugiAdressOIB>
    <izvorni_sadrzaj>FINA, RC Split,Podružnica Dubrovnik, OIB 85821130368</izvorni_sadrzaj>
    <derivirana_varijabla naziv="DomainObject.Predmet.StrankaIDrugiAdressOIB_1">FINA, RC Split,Podružnica Dubrovnik, OIB 85821130368</derivirana_varijabla>
  </DomainObject.Predmet.StrankaIDrugiAdressOIB>
  <DomainObject.Predmet.ProtustrankaIDrugiAdressOIB>
    <izvorni_sadrzaj>PRO PIK društvo s ograničenom odgovornošću za poljoprivredu, trgovinu i usluge, OIB 24335193221, Bana Josipa Jelačića 66, 20355 Opuzen</izvorni_sadrzaj>
    <derivirana_varijabla naziv="DomainObject.Predmet.ProtustrankaIDrugiAdressOIB_1">PRO PIK društvo s ograničenom odgovornošću za poljoprivredu, trgovinu i usluge, OIB 24335193221, Bana Josipa Jelačića 66, 20355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PIK društvo s ograničenom odgovornošću za poljoprivredu, trgovinu i usluge</item>
      <item>FINA, RC Split,Podružnica Dubrovnik</item>
    </izvorni_sadrzaj>
    <derivirana_varijabla naziv="DomainObject.Predmet.SudioniciListNaziv_1">
      <item>PRO PIK društvo s ograničenom odgovornošću za poljoprivredu, trgovinu i usluge</item>
      <item>FINA, RC Split,Podružnica Dubrovnik</item>
    </derivirana_varijabla>
  </DomainObject.Predmet.SudioniciListNaziv>
  <DomainObject.Predmet.SudioniciListAdressOIB>
    <izvorni_sadrzaj>
      <item>PRO PIK društvo s ograničenom odgovornošću za poljoprivredu, trgovinu i usluge, OIB 24335193221, Bana Josipa Jelačića 66,20355 Opuzen</item>
      <item>FINA, RC Split,Podružnica Dubrovnik, OIB 85821130368</item>
    </izvorni_sadrzaj>
    <derivirana_varijabla naziv="DomainObject.Predmet.SudioniciListAdressOIB_1">
      <item>PRO PIK društvo s ograničenom odgovornošću za poljoprivredu, trgovinu i usluge, OIB 24335193221, Bana Josipa Jelačića 66,20355 Opuzen</item>
      <item>FINA, RC Split,Podružnica Dubrovnik,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24335193221</item>
      <item>, OIB 85821130368</item>
    </izvorni_sadrzaj>
    <derivirana_varijabla naziv="DomainObject.Predmet.SudioniciListNazivOIB_1">
      <item>, OIB 24335193221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listopada 2018.</izvorni_sadrzaj>
    <derivirana_varijabla naziv="DomainObject.Predmet.DatumZadnjeOdrzaneSudskeRadnje_1">29.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B9415F-F3C9-4DF1-B9F6-FAE24E478C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1034</properties:Words>
  <properties:Characters>5809</properties:Characters>
  <properties:Lines>141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2018-10-29T13:35:00Z</dcterms:created>
  <dc:creator>Katarina Franković</dc:creator>
  <cp:lastModifiedBy>Katarina Franković</cp:lastModifiedBy>
  <cp:lastPrinted>2018-05-30T08:39:00Z</cp:lastPrinted>
  <dcterms:modified xmlns:xsi="http://www.w3.org/2001/XMLSchema-instance" xsi:type="dcterms:W3CDTF">2018-10-29T13:39:00Z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(782 -18 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