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724ef" w14:paraId="7d724ef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r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A285D">
        <w:rPr>
          <w:sz w:val="24"/>
        </w:rPr>
        <w:t>769</w:t>
      </w:r>
      <w:r>
        <w:rPr>
          <w:sz w:val="24"/>
        </w:rPr>
        <w:t>/1</w:t>
      </w:r>
      <w:r w:rsidR="003A285D">
        <w:rPr>
          <w:sz w:val="24"/>
        </w:rPr>
        <w:t>7</w:t>
      </w:r>
    </w:p>
    <w:p w:rsidRDefault="003A285D" w:rsidP="003A285D" w:rsidR="003A285D" w:rsidRPr="003A285D">
      <w:pPr>
        <w:jc w:val="center"/>
        <w:rPr>
          <w:sz w:val="24"/>
          <w:szCs w:val="24"/>
        </w:rPr>
      </w:pPr>
      <w:r w:rsidRPr="003A285D">
        <w:rPr>
          <w:sz w:val="24"/>
          <w:szCs w:val="24"/>
        </w:rPr>
        <w:t>R E P U B L I K A   H R V A T S K A</w:t>
      </w:r>
    </w:p>
    <w:p w:rsidRDefault="00E50B39" w:rsidP="00D86728" w:rsidR="00E50B39" w:rsidRPr="003A285D">
      <w:pPr>
        <w:ind w:hanging="2880" w:left="2880"/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3A285D" w:rsidP="003A285D" w:rsidR="003A285D" w:rsidRPr="003A285D">
      <w:pPr>
        <w:ind w:firstLine="708"/>
        <w:jc w:val="both"/>
        <w:rPr>
          <w:sz w:val="24"/>
          <w:szCs w:val="24"/>
        </w:rPr>
      </w:pPr>
      <w:r w:rsidRPr="003A285D">
        <w:rPr>
          <w:sz w:val="24"/>
          <w:szCs w:val="24"/>
        </w:rPr>
        <w:t xml:space="preserve">Trgovački sud u Zagrebu, po sucu </w:t>
      </w:r>
      <w:proofErr w:type="spellStart"/>
      <w:r w:rsidRPr="003A285D">
        <w:rPr>
          <w:sz w:val="24"/>
          <w:szCs w:val="24"/>
        </w:rPr>
        <w:t>mr.sc</w:t>
      </w:r>
      <w:proofErr w:type="spellEnd"/>
      <w:r w:rsidRPr="003A285D">
        <w:rPr>
          <w:sz w:val="24"/>
          <w:szCs w:val="24"/>
        </w:rPr>
        <w:t>. Ivani Koštarić Fegeš, u</w:t>
      </w:r>
      <w:r w:rsidRPr="003A285D">
        <w:rPr>
          <w:sz w:val="24"/>
          <w:szCs w:val="24"/>
          <w:lang w:val="pt-BR"/>
        </w:rPr>
        <w:t xml:space="preserve"> povodu prijedloga dužnika SALEBRA d.o.o., Zagreb, Trg Petra Svačića 10, OIB: </w:t>
      </w:r>
      <w:r w:rsidRPr="003A285D">
        <w:rPr>
          <w:sz w:val="24"/>
          <w:szCs w:val="24"/>
        </w:rPr>
        <w:t xml:space="preserve">45331860899, radi sklapanja </w:t>
      </w:r>
      <w:proofErr w:type="spellStart"/>
      <w:r w:rsidRPr="003A285D">
        <w:rPr>
          <w:sz w:val="24"/>
          <w:szCs w:val="24"/>
        </w:rPr>
        <w:t>predstečajne</w:t>
      </w:r>
      <w:proofErr w:type="spellEnd"/>
      <w:r w:rsidRPr="003A285D">
        <w:rPr>
          <w:sz w:val="24"/>
          <w:szCs w:val="24"/>
        </w:rPr>
        <w:t xml:space="preserve"> nagodbe, </w:t>
      </w:r>
      <w:r w:rsidR="00593132">
        <w:rPr>
          <w:sz w:val="24"/>
          <w:szCs w:val="24"/>
        </w:rPr>
        <w:t>18</w:t>
      </w:r>
      <w:r w:rsidR="008F2309">
        <w:rPr>
          <w:sz w:val="24"/>
          <w:szCs w:val="24"/>
        </w:rPr>
        <w:t xml:space="preserve">. </w:t>
      </w:r>
      <w:r w:rsidR="00593132">
        <w:rPr>
          <w:sz w:val="24"/>
          <w:szCs w:val="24"/>
        </w:rPr>
        <w:t>svibnja</w:t>
      </w:r>
      <w:r w:rsidR="008F2309">
        <w:rPr>
          <w:sz w:val="24"/>
          <w:szCs w:val="24"/>
        </w:rPr>
        <w:t xml:space="preserve"> </w:t>
      </w:r>
      <w:r w:rsidRPr="003A285D">
        <w:rPr>
          <w:sz w:val="24"/>
          <w:szCs w:val="24"/>
        </w:rPr>
        <w:t>2018.,</w:t>
      </w:r>
    </w:p>
    <w:p w:rsidRDefault="003A285D" w:rsidP="003A285D" w:rsidR="003A285D">
      <w:pPr>
        <w:jc w:val="both"/>
        <w:rPr>
          <w:sz w:val="24"/>
          <w:szCs w:val="24"/>
        </w:rPr>
      </w:pPr>
    </w:p>
    <w:p w:rsidRDefault="00CF6F25" w:rsidP="003A285D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5401E5" w:rsidP="00B151BB" w:rsidR="00B151BB">
      <w:pPr>
        <w:pStyle w:val="Default"/>
        <w:ind w:firstLine="708"/>
        <w:jc w:val="both"/>
      </w:pPr>
      <w:r>
        <w:rPr>
          <w:lang w:val="pt-BR"/>
        </w:rPr>
        <w:t>Ponovno se n</w:t>
      </w:r>
      <w:r w:rsidR="00FC20F2" w:rsidRPr="00D217D4">
        <w:rPr>
          <w:lang w:val="pt-BR"/>
        </w:rPr>
        <w:t xml:space="preserve">alaže vjerovniku </w:t>
      </w:r>
      <w:proofErr w:type="spellStart"/>
      <w:r w:rsidR="00981875" w:rsidRPr="00D217D4">
        <w:t>Veneto</w:t>
      </w:r>
      <w:proofErr w:type="spellEnd"/>
      <w:r w:rsidR="00981875" w:rsidRPr="00D217D4">
        <w:t xml:space="preserve"> </w:t>
      </w:r>
      <w:proofErr w:type="spellStart"/>
      <w:r w:rsidR="00981875" w:rsidRPr="00D217D4">
        <w:t>banca</w:t>
      </w:r>
      <w:proofErr w:type="spellEnd"/>
      <w:r w:rsidR="00981875" w:rsidRPr="00D217D4">
        <w:t xml:space="preserve"> S.p.A. </w:t>
      </w:r>
      <w:proofErr w:type="spellStart"/>
      <w:r w:rsidR="00981875" w:rsidRPr="00D217D4">
        <w:t>in</w:t>
      </w:r>
      <w:proofErr w:type="spellEnd"/>
      <w:r w:rsidR="00981875" w:rsidRPr="00D217D4">
        <w:t xml:space="preserve"> l.c.a., </w:t>
      </w:r>
      <w:proofErr w:type="spellStart"/>
      <w:r w:rsidR="00981875" w:rsidRPr="00D217D4">
        <w:t>Piazza</w:t>
      </w:r>
      <w:proofErr w:type="spellEnd"/>
      <w:r w:rsidR="00981875" w:rsidRPr="00D217D4">
        <w:t xml:space="preserve"> G.B.DallArmi 1., </w:t>
      </w:r>
      <w:proofErr w:type="spellStart"/>
      <w:r w:rsidR="00981875" w:rsidRPr="00D217D4">
        <w:t>Montebelluna</w:t>
      </w:r>
      <w:proofErr w:type="spellEnd"/>
      <w:r w:rsidR="00981875" w:rsidRPr="00D217D4">
        <w:t xml:space="preserve"> (31044</w:t>
      </w:r>
      <w:r>
        <w:t xml:space="preserve">-TV), Italija, </w:t>
      </w:r>
      <w:proofErr w:type="spellStart"/>
      <w:r>
        <w:t>OIB</w:t>
      </w:r>
      <w:proofErr w:type="spellEnd"/>
      <w:r>
        <w:t>: 84716410423:</w:t>
      </w:r>
    </w:p>
    <w:p w:rsidRDefault="00B151BB" w:rsidP="00B151BB" w:rsidR="006F0781">
      <w:pPr>
        <w:pStyle w:val="Default"/>
        <w:ind w:firstLine="708"/>
        <w:jc w:val="both"/>
      </w:pPr>
      <w:r>
        <w:t xml:space="preserve">1) </w:t>
      </w:r>
      <w:r w:rsidR="00981875" w:rsidRPr="00D217D4">
        <w:t>u roku 8</w:t>
      </w:r>
      <w:r w:rsidR="006F0781">
        <w:t xml:space="preserve"> dana od dostave ovog zaključka dostaviti ovom sudu i drugi Ugovor o ustupu tražbine koji se odnosi na drugi ugovor o kreditu broj KS-036-2015 od 13. veljače 2015., partija kredita broj 7723000616 u ovjeren</w:t>
      </w:r>
      <w:r w:rsidR="00AA0CA7">
        <w:t>om prijevodu na hrvatski jezik;</w:t>
      </w:r>
    </w:p>
    <w:p w:rsidRDefault="00AA0CA7" w:rsidP="00B151BB" w:rsidR="00AA0CA7">
      <w:pPr>
        <w:pStyle w:val="Default"/>
        <w:ind w:firstLine="708"/>
        <w:jc w:val="both"/>
      </w:pPr>
      <w:r>
        <w:t xml:space="preserve">2) </w:t>
      </w:r>
      <w:r w:rsidR="003827C5" w:rsidRPr="003827C5">
        <w:t>u roku 15 dana dostaviti urednu punomoć za glasovanje u ovom postupku u skladu s zaključkom ovog suda od 27. travnja 2018.</w:t>
      </w:r>
    </w:p>
    <w:p w:rsidRDefault="00DA7C48" w:rsidP="00CF6F25" w:rsidR="00DA7C48">
      <w:pPr>
        <w:jc w:val="center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3A5F63">
        <w:rPr>
          <w:sz w:val="24"/>
          <w:szCs w:val="24"/>
        </w:rPr>
        <w:t xml:space="preserve"> </w:t>
      </w:r>
      <w:r w:rsidR="005401E5" w:rsidRPr="005401E5">
        <w:rPr>
          <w:sz w:val="24"/>
          <w:szCs w:val="24"/>
        </w:rPr>
        <w:t xml:space="preserve">18. svibnja </w:t>
      </w:r>
      <w:r w:rsidR="00FC20F2">
        <w:rPr>
          <w:sz w:val="24"/>
          <w:szCs w:val="24"/>
        </w:rPr>
        <w:t>2018</w:t>
      </w:r>
      <w:r w:rsidR="009F5063" w:rsidRPr="009C4532">
        <w:rPr>
          <w:sz w:val="24"/>
          <w:szCs w:val="24"/>
        </w:rPr>
        <w:t>.</w:t>
      </w:r>
    </w:p>
    <w:p w:rsidRDefault="009F5063" w:rsidP="00EA03A3" w:rsidR="009F5063" w:rsidRPr="009C4532">
      <w:pPr>
        <w:ind w:firstLine="708" w:left="5664"/>
        <w:rPr>
          <w:sz w:val="24"/>
          <w:szCs w:val="24"/>
        </w:rPr>
      </w:pPr>
      <w:r w:rsidRPr="009C4532">
        <w:rPr>
          <w:sz w:val="24"/>
          <w:szCs w:val="24"/>
        </w:rPr>
        <w:t>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6E6B51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AA14B7" w:rsidP="009F5063" w:rsidR="00AA14B7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19.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>
      <w:pPr>
        <w:jc w:val="both"/>
        <w:rPr>
          <w:sz w:val="24"/>
          <w:szCs w:val="24"/>
        </w:rPr>
      </w:pPr>
    </w:p>
    <w:p w:rsidRDefault="006E6B51" w:rsidP="009F5063" w:rsidR="006E6B51" w:rsidRPr="009C4532">
      <w:pPr>
        <w:jc w:val="both"/>
        <w:rPr>
          <w:sz w:val="24"/>
          <w:szCs w:val="24"/>
        </w:rPr>
      </w:pPr>
    </w:p>
    <w:p w:rsidRDefault="006E6B51" w:rsidP="006E6B51" w:rsidR="006E6B51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6E6B51" w:rsidP="006E6B51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0F6A" w:rsidR="00640F6A">
      <w:r>
        <w:separator/>
      </w:r>
    </w:p>
  </w:endnote>
  <w:endnote w:id="0" w:type="continuationSeparator">
    <w:p w:rsidRDefault="00640F6A" w:rsidR="00640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0F6A" w:rsidR="00640F6A">
      <w:r>
        <w:separator/>
      </w:r>
    </w:p>
  </w:footnote>
  <w:footnote w:id="0" w:type="continuationSeparator">
    <w:p w:rsidRDefault="00640F6A" w:rsidR="00640F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t-24/16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770838"/>
    <w:multiLevelType w:val="hybridMultilevel"/>
    <w:tmpl w:val="3920F35A"/>
    <w:lvl w:tplc="36A6DCFC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3"/>
  </w:num>
  <w:num w:numId="11">
    <w:abstractNumId w:val="10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376DE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72DA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07CAB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539F3"/>
    <w:rsid w:val="002615CC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926"/>
    <w:rsid w:val="00291B0C"/>
    <w:rsid w:val="00295C8C"/>
    <w:rsid w:val="002A1E38"/>
    <w:rsid w:val="002A257B"/>
    <w:rsid w:val="002A67BC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228DB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27C5"/>
    <w:rsid w:val="0038418E"/>
    <w:rsid w:val="003941E8"/>
    <w:rsid w:val="003A0C75"/>
    <w:rsid w:val="003A16F1"/>
    <w:rsid w:val="003A285D"/>
    <w:rsid w:val="003A3D20"/>
    <w:rsid w:val="003A4CD8"/>
    <w:rsid w:val="003A5F63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B615C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25319"/>
    <w:rsid w:val="00533CE1"/>
    <w:rsid w:val="005401E5"/>
    <w:rsid w:val="005459AC"/>
    <w:rsid w:val="00546DDA"/>
    <w:rsid w:val="0055329A"/>
    <w:rsid w:val="005554B3"/>
    <w:rsid w:val="00556BBF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313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912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0F6A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E6B51"/>
    <w:rsid w:val="006F0781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08DE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14CD7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D7513"/>
    <w:rsid w:val="008E4C9A"/>
    <w:rsid w:val="008E577F"/>
    <w:rsid w:val="008F2309"/>
    <w:rsid w:val="008F343E"/>
    <w:rsid w:val="008F51E8"/>
    <w:rsid w:val="008F7850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1875"/>
    <w:rsid w:val="00983351"/>
    <w:rsid w:val="00984AF7"/>
    <w:rsid w:val="00985F50"/>
    <w:rsid w:val="0098602D"/>
    <w:rsid w:val="00987E8F"/>
    <w:rsid w:val="009A1429"/>
    <w:rsid w:val="009A4177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1A9"/>
    <w:rsid w:val="00A97EA5"/>
    <w:rsid w:val="00AA0CA7"/>
    <w:rsid w:val="00AA14B7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151BB"/>
    <w:rsid w:val="00B27D48"/>
    <w:rsid w:val="00B33CF5"/>
    <w:rsid w:val="00B36B90"/>
    <w:rsid w:val="00B43D51"/>
    <w:rsid w:val="00B456E0"/>
    <w:rsid w:val="00B476CE"/>
    <w:rsid w:val="00B50611"/>
    <w:rsid w:val="00B51689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65"/>
    <w:rsid w:val="00BD5BB3"/>
    <w:rsid w:val="00BE25EC"/>
    <w:rsid w:val="00BE35EA"/>
    <w:rsid w:val="00BE40C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0D6D"/>
    <w:rsid w:val="00D054AF"/>
    <w:rsid w:val="00D14A49"/>
    <w:rsid w:val="00D16DD8"/>
    <w:rsid w:val="00D17166"/>
    <w:rsid w:val="00D2078D"/>
    <w:rsid w:val="00D217D4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A7C48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D2C2D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50B39"/>
    <w:rsid w:val="00E601B8"/>
    <w:rsid w:val="00E61861"/>
    <w:rsid w:val="00E63F6E"/>
    <w:rsid w:val="00E65D5D"/>
    <w:rsid w:val="00E66F2E"/>
    <w:rsid w:val="00E87384"/>
    <w:rsid w:val="00E91BC3"/>
    <w:rsid w:val="00E93AAB"/>
    <w:rsid w:val="00EA03A3"/>
    <w:rsid w:val="00EA206D"/>
    <w:rsid w:val="00EA221F"/>
    <w:rsid w:val="00EA2CEC"/>
    <w:rsid w:val="00EC009A"/>
    <w:rsid w:val="00EC6B71"/>
    <w:rsid w:val="00EC7E37"/>
    <w:rsid w:val="00ED0001"/>
    <w:rsid w:val="00ED37C0"/>
    <w:rsid w:val="00ED425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1D58"/>
    <w:rsid w:val="00FB242B"/>
    <w:rsid w:val="00FC18FC"/>
    <w:rsid w:val="00FC20F2"/>
    <w:rsid w:val="00FC38EE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customStyle="true" w:styleId="Default" w:type="paragraph">
    <w:name w:val="Default"/>
    <w:rsid w:val="007508DE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42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42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425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2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2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customStyle="1" w:styleId="Default" w:type="paragraph">
    <w:name w:val="Default"/>
    <w:rsid w:val="007508DE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42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2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25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2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2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St-769/2017-21</izvorni_sadrzaj>
    <derivirana_varijabla naziv="DomainObject.Oznaka_1">St-769/2017-21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St-769/2017</izvorni_sadrzaj>
    <derivirana_varijabla naziv="DomainObject.Predmet.OznakaBroj_1">St-769/2017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SALEBRA d.o.o.</izvorni_sadrzaj>
    <derivirana_varijabla naziv="DomainObject.Predmet.ProtustrankaFormated_1">  SALEBRA d.o.o.</derivirana_varijabla>
  </DomainObject.Predmet.ProtustrankaFormated>
  <DomainObject.Predmet.ProtustrankaFormatedOIB>
    <izvorni_sadrzaj>  SALEBRA d.o.o., OIB 45331860899</izvorni_sadrzaj>
    <derivirana_varijabla naziv="DomainObject.Predmet.ProtustrankaFormatedOIB_1">  SALEBRA d.o.o., OIB 45331860899</derivirana_varijabla>
  </DomainObject.Predmet.ProtustrankaFormatedOIB>
  <DomainObject.Predmet.ProtustrankaFormatedWithAdress>
    <izvorni_sadrzaj> SALEBRA d.o.o., Trg Petra Svačića 10, 10000 Zagreb</izvorni_sadrzaj>
    <derivirana_varijabla naziv="DomainObject.Predmet.ProtustrankaFormatedWithAdress_1"> SALEBRA d.o.o., Trg Petra Svačića 10, 10000 Zagreb</derivirana_varijabla>
  </DomainObject.Predmet.ProtustrankaFormatedWithAdress>
  <DomainObject.Predmet.ProtustrankaFormatedWithAdressOIB>
    <izvorni_sadrzaj> SALEBRA d.o.o., OIB 45331860899, Trg Petra Svačića 10, 10000 Zagreb</izvorni_sadrzaj>
    <derivirana_varijabla naziv="DomainObject.Predmet.ProtustrankaFormatedWithAdressOIB_1"> SALEBRA d.o.o., OIB 45331860899, Trg Petra Svačića 10, 10000 Zagreb</derivirana_varijabla>
  </DomainObject.Predmet.ProtustrankaFormatedWithAdressOIB>
  <DomainObject.Predmet.ProtustrankaWithAdress>
    <izvorni_sadrzaj>SALEBRA d.o.o. Trg Petra Svačića 10, 10000 Zagreb</izvorni_sadrzaj>
    <derivirana_varijabla naziv="DomainObject.Predmet.ProtustrankaWithAdress_1">SALEBRA d.o.o. Trg Petra Svačića 10, 10000 Zagreb</derivirana_varijabla>
  </DomainObject.Predmet.ProtustrankaWithAdress>
  <DomainObject.Predmet.ProtustrankaWithAdressOIB>
    <izvorni_sadrzaj>SALEBRA d.o.o., OIB 45331860899, Trg Petra Svačića 10, 10000 Zagreb</izvorni_sadrzaj>
    <derivirana_varijabla naziv="DomainObject.Predmet.ProtustrankaWithAdressOIB_1">SALEBRA d.o.o., OIB 45331860899, Trg Petra Svačića 10, 10000 Zagreb</derivirana_varijabla>
  </DomainObject.Predmet.ProtustrankaWithAdressOIB>
  <DomainObject.Predmet.ProtustrankaNazivFormated>
    <izvorni_sadrzaj>SALEBRA d.o.o.</izvorni_sadrzaj>
    <derivirana_varijabla naziv="DomainObject.Predmet.ProtustrankaNazivFormated_1">SALEBRA d.o.o.</derivirana_varijabla>
  </DomainObject.Predmet.ProtustrankaNazivFormated>
  <DomainObject.Predmet.ProtustrankaNazivFormatedOIB>
    <izvorni_sadrzaj>SALEBRA d.o.o., OIB 45331860899</izvorni_sadrzaj>
    <derivirana_varijabla naziv="DomainObject.Predmet.ProtustrankaNazivFormatedOIB_1">SALEBRA d.o.o., OIB 45331860899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SALEBRA d.o.o.</izvorni_sadrzaj>
    <derivirana_varijabla naziv="DomainObject.Predmet.StrankaFormated_1">  SALEBRA d.o.o.</derivirana_varijabla>
  </DomainObject.Predmet.StrankaFormated>
  <DomainObject.Predmet.StrankaFormatedOIB>
    <izvorni_sadrzaj>  SALEBRA d.o.o., OIB 45331860899</izvorni_sadrzaj>
    <derivirana_varijabla naziv="DomainObject.Predmet.StrankaFormatedOIB_1">  SALEBRA d.o.o., OIB 45331860899</derivirana_varijabla>
  </DomainObject.Predmet.StrankaFormatedOIB>
  <DomainObject.Predmet.StrankaFormatedWithAdress>
    <izvorni_sadrzaj> SALEBRA d.o.o., Trg Petra Svačića 10, 10000 Zagreb</izvorni_sadrzaj>
    <derivirana_varijabla naziv="DomainObject.Predmet.StrankaFormatedWithAdress_1"> SALEBRA d.o.o., Trg Petra Svačića 10, 10000 Zagreb</derivirana_varijabla>
  </DomainObject.Predmet.StrankaFormatedWithAdress>
  <DomainObject.Predmet.StrankaFormatedWithAdressOIB>
    <izvorni_sadrzaj> SALEBRA d.o.o., OIB 45331860899, Trg Petra Svačića 10, 10000 Zagreb</izvorni_sadrzaj>
    <derivirana_varijabla naziv="DomainObject.Predmet.StrankaFormatedWithAdressOIB_1"> SALEBRA d.o.o., OIB 45331860899, Trg Petra Svačića 10, 10000 Zagreb</derivirana_varijabla>
  </DomainObject.Predmet.StrankaFormatedWithAdressOIB>
  <DomainObject.Predmet.StrankaWithAdress>
    <izvorni_sadrzaj>SALEBRA d.o.o. Trg Petra Svačića 10,10000 Zagreb</izvorni_sadrzaj>
    <derivirana_varijabla naziv="DomainObject.Predmet.StrankaWithAdress_1">SALEBRA d.o.o. Trg Petra Svačića 10,10000 Zagreb</derivirana_varijabla>
  </DomainObject.Predmet.StrankaWithAdress>
  <DomainObject.Predmet.StrankaWithAdressOIB>
    <izvorni_sadrzaj>SALEBRA d.o.o., OIB 45331860899, Trg Petra Svačića 10,10000 Zagreb</izvorni_sadrzaj>
    <derivirana_varijabla naziv="DomainObject.Predmet.StrankaWithAdressOIB_1">SALEBRA d.o.o., OIB 45331860899, Trg Petra Svačića 10,10000 Zagreb</derivirana_varijabla>
  </DomainObject.Predmet.StrankaWithAdressOIB>
  <DomainObject.Predmet.StrankaNazivFormated>
    <izvorni_sadrzaj>SALEBRA d.o.o.</izvorni_sadrzaj>
    <derivirana_varijabla naziv="DomainObject.Predmet.StrankaNazivFormated_1">SALEBRA d.o.o.</derivirana_varijabla>
  </DomainObject.Predmet.StrankaNazivFormated>
  <DomainObject.Predmet.StrankaNazivFormatedOIB>
    <izvorni_sadrzaj>SALEBRA d.o.o., OIB 45331860899</izvorni_sadrzaj>
    <derivirana_varijabla naziv="DomainObject.Predmet.StrankaNazivFormatedOIB_1">SALEBRA d.o.o., OIB 45331860899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SALEBRA d.o.o.</item>
    </izvorni_sadrzaj>
    <derivirana_varijabla naziv="DomainObject.Predmet.StrankaListFormated_1">
      <item>SALEBRA d.o.o.</item>
    </derivirana_varijabla>
  </DomainObject.Predmet.StrankaListFormated>
  <DomainObject.Predmet.StrankaListFormatedOIB>
    <izvorni_sadrzaj>
      <item>SALEBRA d.o.o., OIB 45331860899</item>
    </izvorni_sadrzaj>
    <derivirana_varijabla naziv="DomainObject.Predmet.StrankaListFormatedOIB_1">
      <item>SALEBRA d.o.o., OIB 45331860899</item>
    </derivirana_varijabla>
  </DomainObject.Predmet.StrankaListFormatedOIB>
  <DomainObject.Predmet.StrankaListFormatedWithAdress>
    <izvorni_sadrzaj>
      <item>SALEBRA d.o.o., Trg Petra Svačića 10, 10000 Zagreb</item>
    </izvorni_sadrzaj>
    <derivirana_varijabla naziv="DomainObject.Predmet.StrankaListFormatedWithAdress_1">
      <item>SALEBRA d.o.o., Trg Petra Svačića 10, 10000 Zagreb</item>
    </derivirana_varijabla>
  </DomainObject.Predmet.StrankaListFormatedWithAdress>
  <DomainObject.Predmet.StrankaListFormatedWithAdressOIB>
    <izvorni_sadrzaj>
      <item>SALEBRA d.o.o., OIB 45331860899, Trg Petra Svačića 10, 10000 Zagreb</item>
    </izvorni_sadrzaj>
    <derivirana_varijabla naziv="DomainObject.Predmet.StrankaListFormatedWithAdressOIB_1">
      <item>SALEBRA d.o.o., OIB 45331860899, Trg Petra Svačića 10, 10000 Zagreb</item>
    </derivirana_varijabla>
  </DomainObject.Predmet.StrankaListFormatedWithAdressOIB>
  <DomainObject.Predmet.StrankaListNazivFormated>
    <izvorni_sadrzaj>
      <item>SALEBRA d.o.o.</item>
    </izvorni_sadrzaj>
    <derivirana_varijabla naziv="DomainObject.Predmet.StrankaListNazivFormated_1">
      <item>SALEBRA d.o.o.</item>
    </derivirana_varijabla>
  </DomainObject.Predmet.StrankaListNazivFormated>
  <DomainObject.Predmet.StrankaListNazivFormatedOIB>
    <izvorni_sadrzaj>
      <item>SALEBRA d.o.o., OIB 45331860899</item>
    </izvorni_sadrzaj>
    <derivirana_varijabla naziv="DomainObject.Predmet.StrankaListNazivFormatedOIB_1">
      <item>SALEBRA d.o.o., OIB 45331860899</item>
    </derivirana_varijabla>
  </DomainObject.Predmet.StrankaListNazivFormatedOIB>
  <DomainObject.Predmet.ProtuStrankaListFormated>
    <izvorni_sadrzaj>
      <item>SALEBRA d.o.o.</item>
    </izvorni_sadrzaj>
    <derivirana_varijabla naziv="DomainObject.Predmet.ProtuStrankaListFormated_1">
      <item>SALEBRA d.o.o.</item>
    </derivirana_varijabla>
  </DomainObject.Predmet.ProtuStrankaListFormated>
  <DomainObject.Predmet.ProtuStrankaListFormatedOIB>
    <izvorni_sadrzaj>
      <item>SALEBRA d.o.o., OIB 45331860899</item>
    </izvorni_sadrzaj>
    <derivirana_varijabla naziv="DomainObject.Predmet.ProtuStrankaListFormatedOIB_1">
      <item>SALEBRA d.o.o., OIB 45331860899</item>
    </derivirana_varijabla>
  </DomainObject.Predmet.ProtuStrankaListFormatedOIB>
  <DomainObject.Predmet.ProtuStrankaListFormatedWithAdress>
    <izvorni_sadrzaj>
      <item>SALEBRA d.o.o., Trg Petra Svačića 10, 10000 Zagreb</item>
    </izvorni_sadrzaj>
    <derivirana_varijabla naziv="DomainObject.Predmet.ProtuStrankaListFormatedWithAdress_1">
      <item>SALEBRA d.o.o., Trg Petra Svačića 10, 10000 Zagreb</item>
    </derivirana_varijabla>
  </DomainObject.Predmet.ProtuStrankaListFormatedWithAdress>
  <DomainObject.Predmet.ProtuStrankaListFormatedWithAdressOIB>
    <izvorni_sadrzaj>
      <item>SALEBRA d.o.o., OIB 45331860899, Trg Petra Svačića 10, 10000 Zagreb</item>
    </izvorni_sadrzaj>
    <derivirana_varijabla naziv="DomainObject.Predmet.ProtuStrankaListFormatedWithAdressOIB_1">
      <item>SALEBRA d.o.o., OIB 45331860899, Trg Petra Svačića 10, 10000 Zagreb</item>
    </derivirana_varijabla>
  </DomainObject.Predmet.ProtuStrankaListFormatedWithAdressOIB>
  <DomainObject.Predmet.ProtuStrankaListNazivFormated>
    <izvorni_sadrzaj>
      <item>SALEBRA d.o.o.</item>
    </izvorni_sadrzaj>
    <derivirana_varijabla naziv="DomainObject.Predmet.ProtuStrankaListNazivFormated_1">
      <item>SALEBRA d.o.o.</item>
    </derivirana_varijabla>
  </DomainObject.Predmet.ProtuStrankaListNazivFormated>
  <DomainObject.Predmet.ProtuStrankaListNazivFormatedOIB>
    <izvorni_sadrzaj>
      <item>SALEBRA d.o.o., OIB 45331860899</item>
    </izvorni_sadrzaj>
    <derivirana_varijabla naziv="DomainObject.Predmet.ProtuStrankaListNazivFormatedOIB_1">
      <item>SALEBRA d.o.o., OIB 45331860899</item>
    </derivirana_varijabla>
  </DomainObject.Predmet.ProtuStrankaListNazivFormatedOIB>
  <DomainObject.Predmet.OstaliListFormated>
    <izvorni_sadrzaj>
      <item>Veneto banca S.p.A. in I.c.a.</item>
      <item>VENETO BANKA dioničko društvo</item>
    </izvorni_sadrzaj>
    <derivirana_varijabla naziv="DomainObject.Predmet.OstaliListFormated_1">
      <item>Veneto banca S.p.A. in I.c.a.</item>
      <item>VENETO BANKA dioničko društvo</item>
    </derivirana_varijabla>
  </DomainObject.Predmet.OstaliListFormated>
  <DomainObject.Predmet.OstaliListFormatedOIB>
    <izvorni_sadrzaj>
      <item>Veneto banca S.p.A. in I.c.a., OIB 84716410423</item>
      <item>VENETO BANKA dioničko društvo, OIB 81712716992</item>
    </izvorni_sadrzaj>
    <derivirana_varijabla naziv="DomainObject.Predmet.OstaliListFormatedOIB_1">
      <item>Veneto banca S.p.A. in I.c.a., OIB 84716410423</item>
      <item>VENETO BANKA dioničko društvo, OIB 81712716992</item>
    </derivirana_varijabla>
  </DomainObject.Predmet.OstaliListFormatedOIB>
  <DomainObject.Predmet.OstaliListFormatedWithAdress>
    <izvorni_sadrzaj>
      <item>Veneto banca S.p.A. in I.c.a., Piazza G.B.DallArmi 1, 31044-TV Montebelluna</item>
      <item>VENETO BANKA dioničko društvo, Draškovićeva 58, 10000 Zagreb</item>
    </izvorni_sadrzaj>
    <derivirana_varijabla naziv="DomainObject.Predmet.OstaliListFormatedWithAdress_1">
      <item>Veneto banca S.p.A. in I.c.a., Piazza G.B.DallArmi 1, 31044-TV Montebelluna</item>
      <item>VENETO BANKA dioničko društvo, Draškovićeva 58, 10000 Zagreb</item>
    </derivirana_varijabla>
  </DomainObject.Predmet.OstaliListFormatedWithAdress>
  <DomainObject.Predmet.OstaliListFormatedWithAdressOIB>
    <izvorni_sadrzaj>
      <item>Veneto banca S.p.A. in I.c.a., OIB 84716410423, Piazza G.B.DallArmi 1, 31044-TV Montebelluna</item>
      <item>VENETO BANKA dioničko društvo, OIB 81712716992, Draškovićeva 58, 10000 Zagreb</item>
    </izvorni_sadrzaj>
    <derivirana_varijabla naziv="DomainObject.Predmet.OstaliListFormatedWithAdressOIB_1">
      <item>Veneto banca S.p.A. in I.c.a., OIB 84716410423, Piazza G.B.DallArmi 1, 31044-TV Montebelluna</item>
      <item>VENETO BANKA dioničko društvo, OIB 81712716992, Draškovićeva 58, 10000 Zagreb</item>
    </derivirana_varijabla>
  </DomainObject.Predmet.OstaliListFormatedWithAdressOIB>
  <DomainObject.Predmet.OstaliListNazivFormated>
    <izvorni_sadrzaj>
      <item>Veneto banca S.p.A. in I.c.a.</item>
      <item>VENETO BANKA dioničko društvo</item>
    </izvorni_sadrzaj>
    <derivirana_varijabla naziv="DomainObject.Predmet.OstaliListNazivFormated_1">
      <item>Veneto banca S.p.A. in I.c.a.</item>
      <item>VENETO BANKA dioničko društvo</item>
    </derivirana_varijabla>
  </DomainObject.Predmet.OstaliListNazivFormated>
  <DomainObject.Predmet.OstaliListNazivFormatedOIB>
    <izvorni_sadrzaj>
      <item>Veneto banca S.p.A. in I.c.a., OIB 84716410423</item>
      <item>VENETO BANKA dioničko društvo, OIB 81712716992</item>
    </izvorni_sadrzaj>
    <derivirana_varijabla naziv="DomainObject.Predmet.OstaliListNazivFormatedOIB_1">
      <item>Veneto banca S.p.A. in I.c.a., OIB 84716410423</item>
      <item>VENETO BANKA dioničko društvo, OIB 81712716992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>St-769/2017-21</izvorni_sadrzaj>
    <derivirana_varijabla naziv="DomainObject.PoslovniBrojDokumenta_1">St-769/2017-21</derivirana_varijabla>
  </DomainObject.PoslovniBrojDokumenta>
  <DomainObject.Predmet.StrankaIDrugi>
    <izvorni_sadrzaj>SALEBRA d.o.o.</izvorni_sadrzaj>
    <derivirana_varijabla naziv="DomainObject.Predmet.StrankaIDrugi_1">SALEBRA d.o.o.</derivirana_varijabla>
  </DomainObject.Predmet.StrankaIDrugi>
  <DomainObject.Predmet.ProtustrankaIDrugi>
    <izvorni_sadrzaj>SALEBRA d.o.o.</izvorni_sadrzaj>
    <derivirana_varijabla naziv="DomainObject.Predmet.ProtustrankaIDrugi_1">SALEBRA d.o.o.</derivirana_varijabla>
  </DomainObject.Predmet.ProtustrankaIDrugi>
  <DomainObject.Predmet.StrankaIDrugiAdressOIB>
    <izvorni_sadrzaj>SALEBRA d.o.o., OIB 45331860899, Trg Petra Svačića 10, 10000 Zagreb</izvorni_sadrzaj>
    <derivirana_varijabla naziv="DomainObject.Predmet.StrankaIDrugiAdressOIB_1">SALEBRA d.o.o., OIB 45331860899, Trg Petra Svačića 10, 10000 Zagreb</derivirana_varijabla>
  </DomainObject.Predmet.StrankaIDrugiAdressOIB>
  <DomainObject.Predmet.ProtustrankaIDrugiAdressOIB>
    <izvorni_sadrzaj>SALEBRA d.o.o., OIB 45331860899, Trg Petra Svačića 10, 10000 Zagreb</izvorni_sadrzaj>
    <derivirana_varijabla naziv="DomainObject.Predmet.ProtustrankaIDrugiAdressOIB_1">SALEBRA d.o.o., OIB 45331860899, Trg Petra Svačića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SALEBRA d.o.o.</item>
      <item>SALEBRA d.o.o.</item>
      <item>Veneto banca S.p.A. in I.c.a.</item>
      <item>VENETO BANKA dioničko društvo</item>
    </izvorni_sadrzaj>
    <derivirana_varijabla naziv="DomainObject.Predmet.SudioniciListNaziv_1">
      <item>SALEBRA d.o.o.</item>
      <item>SALEBRA d.o.o.</item>
      <item>Veneto banca S.p.A. in I.c.a.</item>
      <item>VENETO BANKA dioničko društvo</item>
    </derivirana_varijabla>
  </DomainObject.Predmet.SudioniciListNaziv>
  <DomainObject.Predmet.SudioniciListAdressOIB>
    <izvorni_sadrzaj>
      <item>SALEBRA d.o.o., OIB 45331860899, Trg Petra Svačića 10,10000 Zagreb</item>
      <item>SALEBRA d.o.o., OIB 45331860899, Trg Petra Svačića 10,10000 Zagreb</item>
      <item>Veneto banca S.p.A. in I.c.a., OIB 84716410423, Piazza G.B.DallArmi 1,31044-TV Montebelluna</item>
      <item>VENETO BANKA dioničko društvo, OIB 81712716992, Draškovićeva 58,10000 Zagreb</item>
    </izvorni_sadrzaj>
    <derivirana_varijabla naziv="DomainObject.Predmet.SudioniciListAdressOIB_1">
      <item>SALEBRA d.o.o., OIB 45331860899, Trg Petra Svačića 10,10000 Zagreb</item>
      <item>SALEBRA d.o.o., OIB 45331860899, Trg Petra Svačića 10,10000 Zagreb</item>
      <item>Veneto banca S.p.A. in I.c.a., OIB 84716410423, Piazza G.B.DallArmi 1,31044-TV Montebelluna</item>
      <item>VENETO BANKA dioničko društvo,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45331860899</item>
      <item>, OIB 45331860899</item>
      <item>, OIB 84716410423</item>
      <item>, OIB 81712716992</item>
    </izvorni_sadrzaj>
    <derivirana_varijabla naziv="DomainObject.Predmet.SudioniciListNazivOIB_1">
      <item>, OIB 45331860899</item>
      <item>, OIB 45331860899</item>
      <item>, OIB 84716410423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193</properties:Words>
  <properties:Characters>903</properties:Characters>
  <properties:Lines>35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2018-05-18T08:43:00Z</dcterms:created>
  <dc:creator>Korisnik</dc:creator>
  <cp:lastModifiedBy>Katarina Drndelić</cp:lastModifiedBy>
  <cp:lastPrinted>2018-05-18T10:59:00Z</cp:lastPrinted>
  <dcterms:modified xmlns:xsi="http://www.w3.org/2001/XMLSchema-instance" xsi:type="dcterms:W3CDTF">2018-05-18T10:59:00Z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St-769/2017-21 / Odluka - Zaključak (zaključak_2_dostava_uredne_punomoći_ne_može_prokurist.docx)</vt:lpwstr>
  </prop:property>
  <prop:property name="CC_coloring" pid="5" fmtid="{D5CDD505-2E9C-101B-9397-08002B2CF9AE}">
    <vt:bool>false</vt:bool>
  </prop:property>
</prop:Properties>
</file>