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0f59" w14:paraId="ba50f59" w:rsidRDefault="0050441C" w:rsidP="0050441C" w:rsidR="0050441C" w:rsidRPr="0050441C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</w:p>
    <w:p w:rsidRDefault="0050441C" w:rsidP="0050441C" w:rsidR="0050441C" w:rsidRPr="0050441C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  <w:r w:rsidRPr="0050441C"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25400</wp:posOffset>
            </wp:positionH>
            <wp:positionV relativeFrom="paragraph">
              <wp:posOffset>155575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0441C" w:rsidP="0050441C" w:rsidR="0050441C" w:rsidRPr="0050441C">
      <w:pPr>
        <w:tabs>
          <w:tab w:pos="180" w:val="left"/>
          <w:tab w:pos="4251" w:val="center"/>
        </w:tabs>
      </w:pPr>
      <w:r w:rsidRPr="0050441C">
        <w:tab/>
        <w:t xml:space="preserve"> </w:t>
      </w:r>
    </w:p>
    <w:p w:rsidRDefault="0050441C" w:rsidP="0050441C" w:rsidR="0050441C" w:rsidRPr="0050441C">
      <w:pPr>
        <w:tabs>
          <w:tab w:pos="180" w:val="left"/>
          <w:tab w:pos="4251" w:val="center"/>
        </w:tabs>
        <w:jc w:val="right"/>
      </w:pPr>
    </w:p>
    <w:p w:rsidRDefault="0050441C" w:rsidP="0050441C" w:rsidR="0050441C" w:rsidRPr="0050441C">
      <w:pPr>
        <w:tabs>
          <w:tab w:pos="180" w:val="left"/>
          <w:tab w:pos="4251" w:val="center"/>
        </w:tabs>
        <w:jc w:val="right"/>
      </w:pPr>
    </w:p>
    <w:p w:rsidRDefault="0050441C" w:rsidP="0050441C" w:rsidR="0050441C" w:rsidRPr="0050441C">
      <w:pPr>
        <w:tabs>
          <w:tab w:pos="180" w:val="left"/>
          <w:tab w:pos="4251" w:val="center"/>
        </w:tabs>
        <w:jc w:val="right"/>
      </w:pPr>
    </w:p>
    <w:p w:rsidRDefault="0050441C" w:rsidP="0050441C" w:rsidR="0050441C" w:rsidRPr="0050441C">
      <w:pPr>
        <w:tabs>
          <w:tab w:pos="180" w:val="left"/>
          <w:tab w:pos="4251" w:val="center"/>
        </w:tabs>
        <w:jc w:val="right"/>
      </w:pPr>
    </w:p>
    <w:p w:rsidRDefault="0050441C" w:rsidP="0050441C" w:rsidR="0050441C" w:rsidRPr="0050441C">
      <w:pPr>
        <w:pStyle w:val="Bezproreda"/>
        <w:jc w:val="both"/>
        <w:rPr>
          <w:sz w:val="24"/>
          <w:szCs w:val="24"/>
        </w:rPr>
      </w:pPr>
      <w:r w:rsidRPr="0050441C">
        <w:rPr>
          <w:bCs/>
          <w:sz w:val="24"/>
          <w:szCs w:val="24"/>
        </w:rPr>
        <w:t>REPUBLIKA HRVATSKA</w:t>
      </w:r>
    </w:p>
    <w:p w:rsidRDefault="0050441C" w:rsidP="0050441C" w:rsidR="0050441C" w:rsidRPr="0050441C">
      <w:pPr>
        <w:pStyle w:val="Bezproreda"/>
        <w:rPr>
          <w:sz w:val="24"/>
          <w:szCs w:val="24"/>
        </w:rPr>
      </w:pPr>
      <w:r w:rsidRPr="0050441C">
        <w:rPr>
          <w:sz w:val="24"/>
          <w:szCs w:val="24"/>
        </w:rPr>
        <w:t>Trgovački sud u Zagrebu</w:t>
      </w:r>
    </w:p>
    <w:p w:rsidRDefault="0050441C" w:rsidP="0050441C" w:rsidR="0050441C" w:rsidRPr="0050441C">
      <w:pPr>
        <w:tabs>
          <w:tab w:pos="180" w:val="left"/>
          <w:tab w:pos="4251" w:val="center"/>
        </w:tabs>
      </w:pPr>
      <w:r w:rsidRPr="0050441C">
        <w:t>Zagreb, Amruševa 2/II</w:t>
      </w:r>
    </w:p>
    <w:p w:rsidRDefault="00AA10F4" w:rsidP="007E6939" w:rsidR="00AA10F4" w:rsidRPr="0050441C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</w:p>
    <w:p w:rsidRDefault="00615013" w:rsidP="00615013" w:rsidR="00615013" w:rsidRPr="0050441C">
      <w:pPr>
        <w:tabs>
          <w:tab w:pos="180" w:val="left"/>
          <w:tab w:pos="4251" w:val="center"/>
        </w:tabs>
        <w:jc w:val="center"/>
      </w:pPr>
      <w:r w:rsidRPr="0050441C">
        <w:t>R E P U B L I K A  H R V A T S K A</w:t>
      </w:r>
    </w:p>
    <w:p w:rsidRDefault="00615013" w:rsidP="00615013" w:rsidR="00615013" w:rsidRPr="0050441C">
      <w:pPr>
        <w:jc w:val="center"/>
      </w:pPr>
    </w:p>
    <w:p w:rsidRDefault="00615013" w:rsidP="00615013" w:rsidR="00615013" w:rsidRPr="0050441C">
      <w:pPr>
        <w:ind w:firstLine="660" w:left="2880"/>
      </w:pPr>
      <w:r w:rsidRPr="0050441C">
        <w:t>R J E Š E NJ E</w:t>
      </w:r>
    </w:p>
    <w:p w:rsidRDefault="00615013" w:rsidP="00615013" w:rsidR="00615013" w:rsidRPr="0050441C">
      <w:pPr>
        <w:jc w:val="center"/>
      </w:pPr>
    </w:p>
    <w:p w:rsidRDefault="00615013" w:rsidP="0050441C" w:rsidR="00615013" w:rsidRPr="0050441C">
      <w:pPr>
        <w:jc w:val="both"/>
      </w:pPr>
      <w:r w:rsidRPr="0050441C">
        <w:tab/>
        <w:t xml:space="preserve">Trgovački sud u Zagrebu, po sucu </w:t>
      </w:r>
      <w:r w:rsidR="00366998" w:rsidRPr="0050441C">
        <w:t>tog</w:t>
      </w:r>
      <w:r w:rsidR="00F43617" w:rsidRPr="0050441C">
        <w:t>a</w:t>
      </w:r>
      <w:r w:rsidR="00366998" w:rsidRPr="0050441C">
        <w:t xml:space="preserve"> suda </w:t>
      </w:r>
      <w:r w:rsidR="007621FF" w:rsidRPr="0050441C">
        <w:t>Vesni Sremac Šoštar</w:t>
      </w:r>
      <w:r w:rsidRPr="0050441C">
        <w:t xml:space="preserve">, u stečajnom postupku nad Stečajnom masom </w:t>
      </w:r>
      <w:r w:rsidR="00366998" w:rsidRPr="0050441C">
        <w:t xml:space="preserve">iza </w:t>
      </w:r>
      <w:r w:rsidRPr="0050441C">
        <w:t xml:space="preserve">stečajnog dužnika </w:t>
      </w:r>
      <w:r w:rsidR="00607E49" w:rsidRPr="0050441C">
        <w:t>STOLARIJA LOVREK d.o.o., Dubrovčan, Dubrovčan 79, raniji OIB: 40049187588, MBS: 080725024</w:t>
      </w:r>
      <w:r w:rsidR="00B07937" w:rsidRPr="0050441C">
        <w:t xml:space="preserve">, </w:t>
      </w:r>
      <w:r w:rsidRPr="0050441C">
        <w:t xml:space="preserve">dana </w:t>
      </w:r>
      <w:r w:rsidR="00A713E2" w:rsidRPr="0050441C">
        <w:t>03</w:t>
      </w:r>
      <w:r w:rsidR="00F748AE" w:rsidRPr="0050441C">
        <w:t>. listopada</w:t>
      </w:r>
      <w:r w:rsidR="00B07937" w:rsidRPr="0050441C">
        <w:t xml:space="preserve"> </w:t>
      </w:r>
      <w:r w:rsidRPr="0050441C">
        <w:t>201</w:t>
      </w:r>
      <w:r w:rsidR="00B07937" w:rsidRPr="0050441C">
        <w:t>8</w:t>
      </w:r>
      <w:r w:rsidRPr="0050441C">
        <w:t xml:space="preserve">. </w:t>
      </w:r>
      <w:r w:rsidR="001D292A" w:rsidRPr="0050441C">
        <w:t>g.</w:t>
      </w:r>
      <w:r w:rsidRPr="0050441C">
        <w:t xml:space="preserve">  </w:t>
      </w:r>
    </w:p>
    <w:p w:rsidRDefault="00615013" w:rsidP="00615013" w:rsidR="00615013" w:rsidRPr="0050441C">
      <w:pPr>
        <w:overflowPunct w:val="false"/>
        <w:autoSpaceDE w:val="false"/>
        <w:autoSpaceDN w:val="false"/>
        <w:jc w:val="center"/>
        <w:rPr>
          <w:noProof w:val="false"/>
        </w:rPr>
      </w:pPr>
      <w:r w:rsidRPr="0050441C">
        <w:rPr>
          <w:bCs/>
          <w:noProof w:val="false"/>
        </w:rPr>
        <w:t>r i j e š i o     j e</w:t>
      </w:r>
    </w:p>
    <w:p w:rsidRDefault="00615013" w:rsidP="00615013" w:rsidR="00615013" w:rsidRPr="0050441C">
      <w:pPr>
        <w:overflowPunct w:val="false"/>
        <w:autoSpaceDE w:val="false"/>
        <w:autoSpaceDN w:val="false"/>
        <w:jc w:val="center"/>
        <w:rPr>
          <w:noProof w:val="false"/>
        </w:rPr>
      </w:pPr>
      <w:r w:rsidRPr="0050441C">
        <w:rPr>
          <w:bCs/>
          <w:noProof w:val="false"/>
        </w:rPr>
        <w:t> </w:t>
      </w:r>
    </w:p>
    <w:p w:rsidRDefault="00615013" w:rsidP="00023A21" w:rsidR="00406888" w:rsidRPr="0050441C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50441C">
        <w:rPr>
          <w:noProof w:val="false"/>
        </w:rPr>
        <w:t xml:space="preserve">I. U stečajnom postupku nad </w:t>
      </w:r>
      <w:r w:rsidRPr="0050441C">
        <w:t>Stečajn</w:t>
      </w:r>
      <w:r w:rsidR="00366998" w:rsidRPr="0050441C">
        <w:t xml:space="preserve">a masa iza </w:t>
      </w:r>
      <w:r w:rsidRPr="0050441C">
        <w:t>stečajnog dužnika</w:t>
      </w:r>
      <w:r w:rsidR="00366998" w:rsidRPr="0050441C">
        <w:t xml:space="preserve"> </w:t>
      </w:r>
      <w:r w:rsidR="00607E49" w:rsidRPr="0050441C">
        <w:t>STOLARIJA LOVREK d.o.o., Dubrovčan, Dubrovčan 79, raniji OIB: 40049187588, MBS: 080725024</w:t>
      </w:r>
      <w:r w:rsidR="0022122A" w:rsidRPr="0050441C">
        <w:rPr>
          <w:noProof w:val="false"/>
        </w:rPr>
        <w:t>, nastavljen j</w:t>
      </w:r>
      <w:r w:rsidR="008D7894" w:rsidRPr="0050441C">
        <w:rPr>
          <w:noProof w:val="false"/>
        </w:rPr>
        <w:t xml:space="preserve">e stečajni postupak </w:t>
      </w:r>
      <w:r w:rsidRPr="0050441C">
        <w:rPr>
          <w:noProof w:val="false"/>
        </w:rPr>
        <w:t xml:space="preserve">radi naknadne diobe. </w:t>
      </w:r>
    </w:p>
    <w:p w:rsidRDefault="007D51C7" w:rsidP="006B3133" w:rsidR="006B3133" w:rsidRPr="0050441C">
      <w:pPr>
        <w:ind w:firstLine="720"/>
        <w:jc w:val="both"/>
      </w:pPr>
      <w:r w:rsidRPr="0050441C">
        <w:t>I</w:t>
      </w:r>
      <w:r w:rsidR="00023A21" w:rsidRPr="0050441C">
        <w:t>I</w:t>
      </w:r>
      <w:r w:rsidR="006A18AE" w:rsidRPr="0050441C">
        <w:t xml:space="preserve">. 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E75BA0" w:rsidRPr="0050441C">
        <w:t>Marijan Drljanovčan</w:t>
      </w:r>
      <w:r w:rsidR="006B3133" w:rsidRPr="0050441C">
        <w:t xml:space="preserve">, OIB: </w:t>
      </w:r>
      <w:r w:rsidR="00E75BA0" w:rsidRPr="0050441C">
        <w:t>49708160625</w:t>
      </w:r>
      <w:r w:rsidR="006B3133" w:rsidRPr="0050441C">
        <w:t xml:space="preserve"> iz </w:t>
      </w:r>
      <w:r w:rsidR="00E75BA0" w:rsidRPr="0050441C">
        <w:t>A. Mihanovića 131, Miholjanec.</w:t>
      </w:r>
    </w:p>
    <w:p w:rsidRDefault="00023A21" w:rsidP="006B3133" w:rsidR="006A18AE" w:rsidRPr="0050441C">
      <w:pPr>
        <w:ind w:firstLine="720"/>
        <w:jc w:val="both"/>
      </w:pPr>
      <w:r w:rsidRPr="0050441C">
        <w:t>III</w:t>
      </w:r>
      <w:r w:rsidR="006A18AE" w:rsidRPr="0050441C">
        <w:t xml:space="preserve">. Pozivaju se razlučni i izlučni vjerovnici roku iz prethodne točke podneskom obavijestiti stečajnog upravitelja  o postojanju svog razlučnog ili izlučnog prava. </w:t>
      </w:r>
    </w:p>
    <w:p w:rsidRDefault="00023A21" w:rsidP="006A18AE" w:rsidR="006A18AE" w:rsidRPr="0050441C">
      <w:pPr>
        <w:ind w:firstLine="708"/>
        <w:jc w:val="both"/>
      </w:pPr>
      <w:r w:rsidRPr="0050441C">
        <w:t>IV</w:t>
      </w:r>
      <w:r w:rsidR="006A18AE" w:rsidRPr="0050441C">
        <w:t>. Pozivaju se dužnikovi dužnici da svoje obveze bez odgode ispunjavaju stečajnom upravitelju za stečajnog dužnika.</w:t>
      </w:r>
    </w:p>
    <w:p w:rsidRDefault="006A18AE" w:rsidP="006A18AE" w:rsidR="006A18AE" w:rsidRPr="0050441C">
      <w:pPr>
        <w:ind w:firstLine="708"/>
        <w:jc w:val="both"/>
      </w:pPr>
      <w:r w:rsidRPr="0050441C">
        <w:t>V</w:t>
      </w:r>
      <w:r w:rsidR="007D51C7" w:rsidRPr="0050441C">
        <w:t>.</w:t>
      </w:r>
      <w:r w:rsidRPr="0050441C">
        <w:t xml:space="preserve">  Zakazuje se ročište vjerovnika na kojem će se ispitati prijavljene tražbine (ispitno ročište) za dan:</w:t>
      </w:r>
      <w:r w:rsidR="00E01D4E" w:rsidRPr="0050441C">
        <w:t xml:space="preserve"> 09</w:t>
      </w:r>
      <w:r w:rsidR="005876C6" w:rsidRPr="0050441C">
        <w:t>. siječnja 2019</w:t>
      </w:r>
      <w:r w:rsidR="00231790" w:rsidRPr="0050441C">
        <w:t>.</w:t>
      </w:r>
      <w:r w:rsidRPr="0050441C">
        <w:t xml:space="preserve"> u </w:t>
      </w:r>
      <w:r w:rsidR="00715169" w:rsidRPr="0050441C">
        <w:t>11</w:t>
      </w:r>
      <w:r w:rsidR="001158FC" w:rsidRPr="0050441C">
        <w:t>,00</w:t>
      </w:r>
      <w:r w:rsidRPr="0050441C">
        <w:t xml:space="preserve"> sati koje će se održati u zgradi ovog suda, Za</w:t>
      </w:r>
      <w:r w:rsidR="00B87AEF" w:rsidRPr="0050441C">
        <w:t xml:space="preserve">greb, Petrinjska 8, soba broj </w:t>
      </w:r>
      <w:r w:rsidR="00567634" w:rsidRPr="0050441C">
        <w:t>93</w:t>
      </w:r>
      <w:r w:rsidRPr="0050441C">
        <w:t>/II (</w:t>
      </w:r>
      <w:r w:rsidR="00567634" w:rsidRPr="0050441C">
        <w:t xml:space="preserve">ulična </w:t>
      </w:r>
      <w:r w:rsidRPr="0050441C">
        <w:t xml:space="preserve">zgrada). </w:t>
      </w:r>
    </w:p>
    <w:p w:rsidRDefault="00023A21" w:rsidP="006A18AE" w:rsidR="006A18AE" w:rsidRPr="0050441C">
      <w:pPr>
        <w:ind w:firstLine="708"/>
        <w:jc w:val="both"/>
      </w:pPr>
      <w:r w:rsidRPr="0050441C">
        <w:t>VI</w:t>
      </w:r>
      <w:r w:rsidR="006A18AE" w:rsidRPr="0050441C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715169" w:rsidRPr="0050441C">
        <w:t>11</w:t>
      </w:r>
      <w:r w:rsidR="00942F5F" w:rsidRPr="0050441C">
        <w:t>,10</w:t>
      </w:r>
      <w:r w:rsidR="00231790" w:rsidRPr="0050441C">
        <w:t xml:space="preserve"> </w:t>
      </w:r>
      <w:r w:rsidR="006A18AE" w:rsidRPr="0050441C">
        <w:t xml:space="preserve">sati. </w:t>
      </w:r>
    </w:p>
    <w:p w:rsidRDefault="00351FD7" w:rsidP="0050441C" w:rsidR="00351FD7" w:rsidRPr="0050441C">
      <w:pPr>
        <w:overflowPunct w:val="false"/>
        <w:autoSpaceDE w:val="false"/>
        <w:autoSpaceDN w:val="false"/>
        <w:rPr>
          <w:i/>
          <w:noProof w:val="false"/>
        </w:rPr>
      </w:pPr>
    </w:p>
    <w:p w:rsidRDefault="00615013" w:rsidP="00615013" w:rsidR="00615013" w:rsidRPr="0050441C">
      <w:pPr>
        <w:overflowPunct w:val="false"/>
        <w:autoSpaceDE w:val="false"/>
        <w:autoSpaceDN w:val="false"/>
        <w:jc w:val="center"/>
        <w:rPr>
          <w:noProof w:val="false"/>
        </w:rPr>
      </w:pPr>
      <w:r w:rsidRPr="0050441C">
        <w:rPr>
          <w:noProof w:val="false"/>
        </w:rPr>
        <w:t>Obrazloženje</w:t>
      </w:r>
    </w:p>
    <w:p w:rsidRDefault="00615013" w:rsidP="00615013" w:rsidR="00615013" w:rsidRPr="0050441C">
      <w:pPr>
        <w:overflowPunct w:val="false"/>
        <w:autoSpaceDE w:val="false"/>
        <w:autoSpaceDN w:val="false"/>
        <w:jc w:val="center"/>
        <w:rPr>
          <w:noProof w:val="false"/>
        </w:rPr>
      </w:pPr>
      <w:r w:rsidRPr="0050441C">
        <w:rPr>
          <w:noProof w:val="false"/>
        </w:rPr>
        <w:t> </w:t>
      </w:r>
    </w:p>
    <w:p w:rsidRDefault="00615013" w:rsidP="00615013" w:rsidR="00615013" w:rsidRPr="0050441C">
      <w:pPr>
        <w:jc w:val="both"/>
      </w:pPr>
      <w:r w:rsidRPr="0050441C">
        <w:tab/>
        <w:t>Uvidom u spis utvrđeno je kako slijedi:</w:t>
      </w:r>
    </w:p>
    <w:p w:rsidRDefault="00615013" w:rsidP="00023A21" w:rsidR="00F43617" w:rsidRPr="0050441C">
      <w:pPr>
        <w:ind w:firstLine="708"/>
        <w:jc w:val="both"/>
      </w:pPr>
      <w:r w:rsidRPr="0050441C">
        <w:t>-rješenjem ovog suda</w:t>
      </w:r>
      <w:r w:rsidR="003C75D0" w:rsidRPr="0050441C">
        <w:t xml:space="preserve"> od</w:t>
      </w:r>
      <w:r w:rsidRPr="0050441C">
        <w:t xml:space="preserve"> </w:t>
      </w:r>
      <w:r w:rsidR="002414F1" w:rsidRPr="0050441C">
        <w:t>2</w:t>
      </w:r>
      <w:r w:rsidR="0076740E" w:rsidRPr="0050441C">
        <w:t>1. srpnja</w:t>
      </w:r>
      <w:r w:rsidR="00506FB8" w:rsidRPr="0050441C">
        <w:t xml:space="preserve"> </w:t>
      </w:r>
      <w:r w:rsidRPr="0050441C">
        <w:t>201</w:t>
      </w:r>
      <w:r w:rsidR="002414F1" w:rsidRPr="0050441C">
        <w:t>7</w:t>
      </w:r>
      <w:r w:rsidR="008D7894" w:rsidRPr="0050441C">
        <w:t xml:space="preserve">., </w:t>
      </w:r>
      <w:r w:rsidRPr="0050441C">
        <w:t>poslovni broj St-</w:t>
      </w:r>
      <w:r w:rsidR="005034B5" w:rsidRPr="0050441C">
        <w:t>5724/2016</w:t>
      </w:r>
      <w:r w:rsidR="008D7894" w:rsidRPr="0050441C">
        <w:t>,</w:t>
      </w:r>
      <w:r w:rsidRPr="0050441C">
        <w:t xml:space="preserve"> otvoren je stečajni postupak nad dužnikom (točka I. rješenja), za stečajnog upravitelja imenovan</w:t>
      </w:r>
      <w:r w:rsidR="009648D8" w:rsidRPr="0050441C">
        <w:t xml:space="preserve"> </w:t>
      </w:r>
      <w:r w:rsidRPr="0050441C">
        <w:t xml:space="preserve"> je </w:t>
      </w:r>
      <w:r w:rsidR="006A048E" w:rsidRPr="0050441C">
        <w:t xml:space="preserve">rješenjem ovog suda, isti broj od 8. lipnja 2018. </w:t>
      </w:r>
      <w:r w:rsidR="00E75BA0" w:rsidRPr="0050441C">
        <w:t>Marijan Drljanovčan, OIB: 49708160625 i</w:t>
      </w:r>
      <w:r w:rsidR="006A048E" w:rsidRPr="0050441C">
        <w:t>z A. Mihanovića 131, Miholjanec</w:t>
      </w:r>
      <w:r w:rsidR="00926B12" w:rsidRPr="0050441C">
        <w:t>,</w:t>
      </w:r>
      <w:r w:rsidR="002344D2" w:rsidRPr="0050441C">
        <w:t xml:space="preserve"> (točka II. rješenja) </w:t>
      </w:r>
      <w:r w:rsidRPr="0050441C">
        <w:t xml:space="preserve">te </w:t>
      </w:r>
      <w:r w:rsidR="002A1C34" w:rsidRPr="0050441C">
        <w:t xml:space="preserve">istodobno </w:t>
      </w:r>
      <w:r w:rsidR="005034B5" w:rsidRPr="0050441C">
        <w:t xml:space="preserve">nad </w:t>
      </w:r>
      <w:r w:rsidR="002A1C34" w:rsidRPr="0050441C">
        <w:t xml:space="preserve">dužnikom i zaključen stečajni postupak </w:t>
      </w:r>
      <w:r w:rsidR="00862E23" w:rsidRPr="0050441C">
        <w:t xml:space="preserve"> (toč.</w:t>
      </w:r>
      <w:r w:rsidRPr="0050441C">
        <w:t xml:space="preserve"> I</w:t>
      </w:r>
      <w:r w:rsidR="002A1C34" w:rsidRPr="0050441C">
        <w:t>II</w:t>
      </w:r>
      <w:r w:rsidR="00862E23" w:rsidRPr="0050441C">
        <w:t xml:space="preserve"> rješenja</w:t>
      </w:r>
      <w:r w:rsidRPr="0050441C">
        <w:t>)</w:t>
      </w:r>
      <w:r w:rsidR="00F43617" w:rsidRPr="0050441C">
        <w:t>.</w:t>
      </w:r>
    </w:p>
    <w:p w:rsidRDefault="00B251B4" w:rsidP="004A2FDA" w:rsidR="008D7894" w:rsidRPr="0050441C">
      <w:pPr>
        <w:jc w:val="both"/>
      </w:pPr>
      <w:r w:rsidRPr="0050441C">
        <w:t xml:space="preserve">            - pravomoćnim </w:t>
      </w:r>
      <w:r w:rsidR="008D7894" w:rsidRPr="0050441C">
        <w:t>rješenjem ovog suda, broj St-</w:t>
      </w:r>
      <w:r w:rsidR="005034B5" w:rsidRPr="0050441C">
        <w:t>5724/16</w:t>
      </w:r>
      <w:r w:rsidR="008D7894" w:rsidRPr="0050441C">
        <w:t xml:space="preserve"> od </w:t>
      </w:r>
      <w:r w:rsidR="002414F1" w:rsidRPr="0050441C">
        <w:t>26</w:t>
      </w:r>
      <w:r w:rsidR="00837514" w:rsidRPr="0050441C">
        <w:t xml:space="preserve">. </w:t>
      </w:r>
      <w:r w:rsidR="002414F1" w:rsidRPr="0050441C">
        <w:t>travnja 2018</w:t>
      </w:r>
      <w:r w:rsidR="00837514" w:rsidRPr="0050441C">
        <w:t>. određ</w:t>
      </w:r>
      <w:r w:rsidR="008D7894" w:rsidRPr="0050441C">
        <w:t xml:space="preserve">uje se </w:t>
      </w:r>
      <w:r w:rsidR="00837514" w:rsidRPr="0050441C">
        <w:t xml:space="preserve">nastavak stečajnog postupka nad Stečajnom masom iza stečajnog dužnika </w:t>
      </w:r>
      <w:r w:rsidR="002414F1" w:rsidRPr="0050441C">
        <w:t>STOLARIJA LOVREK d.o.o., Dubrovčan, Dubrovčan 79, raniji OIB: 40049187588, MBS: 080725024</w:t>
      </w:r>
      <w:r w:rsidR="0000588A" w:rsidRPr="0050441C">
        <w:t xml:space="preserve"> </w:t>
      </w:r>
      <w:r w:rsidR="007A7C39" w:rsidRPr="0050441C">
        <w:t xml:space="preserve">i </w:t>
      </w:r>
      <w:r w:rsidR="007A7C39" w:rsidRPr="0050441C">
        <w:lastRenderedPageBreak/>
        <w:t>upis iste u sudski registar ovog suda prema adresi stečajnog upravitelja</w:t>
      </w:r>
      <w:r w:rsidR="00F026C0" w:rsidRPr="0050441C">
        <w:t xml:space="preserve"> su</w:t>
      </w:r>
      <w:r w:rsidR="00A05E98" w:rsidRPr="0050441C">
        <w:t>kladno članku 89 stavku 13 SZ-a (NN 71/15).</w:t>
      </w:r>
    </w:p>
    <w:p w:rsidRDefault="008F469C" w:rsidP="007D51C7" w:rsidR="00661203" w:rsidRPr="0050441C">
      <w:pPr>
        <w:jc w:val="both"/>
        <w:rPr>
          <w:noProof w:val="false"/>
        </w:rPr>
      </w:pPr>
      <w:r w:rsidRPr="0050441C">
        <w:t xml:space="preserve">            </w:t>
      </w:r>
      <w:r w:rsidR="00651608" w:rsidRPr="0050441C">
        <w:t>Razlučni</w:t>
      </w:r>
      <w:r w:rsidR="003B7FE2" w:rsidRPr="0050441C">
        <w:t xml:space="preserve"> vjerovnik </w:t>
      </w:r>
      <w:r w:rsidR="00651608" w:rsidRPr="0050441C">
        <w:t>Trgocentar d.o.o. iz Zaboka, 103. brigade 8, OIB: 84210581427</w:t>
      </w:r>
      <w:r w:rsidR="004A2FDA" w:rsidRPr="0050441C">
        <w:t xml:space="preserve"> je obav</w:t>
      </w:r>
      <w:r w:rsidR="00651608" w:rsidRPr="0050441C">
        <w:t>ijestio ovaj sud podneskom od 28.07</w:t>
      </w:r>
      <w:r w:rsidR="003B7FE2" w:rsidRPr="0050441C">
        <w:t>.2017</w:t>
      </w:r>
      <w:r w:rsidR="004A2FDA" w:rsidRPr="0050441C">
        <w:t xml:space="preserve">. da </w:t>
      </w:r>
      <w:r w:rsidR="00EB52DA" w:rsidRPr="0050441C">
        <w:t xml:space="preserve">je dužnik vlasnik </w:t>
      </w:r>
      <w:r w:rsidR="000F0374" w:rsidRPr="0050441C">
        <w:t>imovine, koja čine stečajnu masu.</w:t>
      </w:r>
    </w:p>
    <w:p w:rsidRDefault="00615013" w:rsidP="00615013" w:rsidR="00753503" w:rsidRPr="0050441C">
      <w:pPr>
        <w:overflowPunct w:val="false"/>
        <w:autoSpaceDE w:val="false"/>
        <w:autoSpaceDN w:val="false"/>
        <w:jc w:val="both"/>
        <w:rPr>
          <w:noProof w:val="false"/>
        </w:rPr>
      </w:pPr>
      <w:r w:rsidRPr="0050441C">
        <w:rPr>
          <w:noProof w:val="false"/>
        </w:rPr>
        <w:tab/>
        <w:t xml:space="preserve">Prema odredbi čl. </w:t>
      </w:r>
      <w:r w:rsidR="00A65D29" w:rsidRPr="0050441C">
        <w:rPr>
          <w:noProof w:val="false"/>
        </w:rPr>
        <w:t>289</w:t>
      </w:r>
      <w:r w:rsidRPr="0050441C">
        <w:rPr>
          <w:noProof w:val="false"/>
        </w:rPr>
        <w:t>. st. 1.</w:t>
      </w:r>
      <w:r w:rsidR="005908E0" w:rsidRPr="0050441C">
        <w:rPr>
          <w:noProof w:val="false"/>
        </w:rPr>
        <w:t>toč</w:t>
      </w:r>
      <w:r w:rsidR="00BE561D" w:rsidRPr="0050441C">
        <w:rPr>
          <w:noProof w:val="false"/>
        </w:rPr>
        <w:t xml:space="preserve">. </w:t>
      </w:r>
      <w:r w:rsidR="005908E0" w:rsidRPr="0050441C">
        <w:rPr>
          <w:noProof w:val="false"/>
        </w:rPr>
        <w:t>1.</w:t>
      </w:r>
      <w:r w:rsidRPr="0050441C">
        <w:rPr>
          <w:noProof w:val="false"/>
        </w:rPr>
        <w:t xml:space="preserve"> Stečajnog zakona </w:t>
      </w:r>
      <w:r w:rsidRPr="0050441C">
        <w:t xml:space="preserve">Stečajnog zakona (NN br. </w:t>
      </w:r>
      <w:r w:rsidR="000F0374" w:rsidRPr="0050441C">
        <w:t xml:space="preserve">71/15, </w:t>
      </w:r>
      <w:r w:rsidR="005908E0" w:rsidRPr="0050441C">
        <w:t>dalje: SZ)</w:t>
      </w:r>
      <w:r w:rsidRPr="0050441C">
        <w:t xml:space="preserve"> </w:t>
      </w:r>
      <w:r w:rsidR="005908E0" w:rsidRPr="0050441C">
        <w:t>sud</w:t>
      </w:r>
      <w:r w:rsidRPr="0050441C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B251B4" w:rsidR="001762B4" w:rsidRPr="0050441C">
      <w:pPr>
        <w:overflowPunct w:val="false"/>
        <w:autoSpaceDE w:val="false"/>
        <w:autoSpaceDN w:val="false"/>
        <w:jc w:val="both"/>
        <w:rPr>
          <w:noProof w:val="false"/>
        </w:rPr>
      </w:pPr>
      <w:r w:rsidRPr="0050441C">
        <w:rPr>
          <w:noProof w:val="false"/>
        </w:rPr>
        <w:tab/>
        <w:t xml:space="preserve">Člankom </w:t>
      </w:r>
      <w:r w:rsidR="005908E0" w:rsidRPr="0050441C">
        <w:rPr>
          <w:noProof w:val="false"/>
        </w:rPr>
        <w:t>133</w:t>
      </w:r>
      <w:r w:rsidRPr="0050441C">
        <w:rPr>
          <w:noProof w:val="false"/>
        </w:rPr>
        <w:t xml:space="preserve">. stavak </w:t>
      </w:r>
      <w:r w:rsidR="00D02061" w:rsidRPr="0050441C">
        <w:rPr>
          <w:noProof w:val="false"/>
        </w:rPr>
        <w:t>5</w:t>
      </w:r>
      <w:r w:rsidRPr="0050441C">
        <w:rPr>
          <w:noProof w:val="false"/>
        </w:rPr>
        <w:t xml:space="preserve">. SZ-a propisano je </w:t>
      </w:r>
      <w:r w:rsidR="00D02061" w:rsidRPr="0050441C">
        <w:rPr>
          <w:noProof w:val="false"/>
        </w:rPr>
        <w:t xml:space="preserve">kako </w:t>
      </w:r>
      <w:r w:rsidRPr="0050441C">
        <w:rPr>
          <w:noProof w:val="false"/>
        </w:rPr>
        <w:t xml:space="preserve"> će u slučaju ispunjenja pretpostavki iz članka </w:t>
      </w:r>
      <w:r w:rsidR="00D02061" w:rsidRPr="0050441C">
        <w:rPr>
          <w:noProof w:val="false"/>
        </w:rPr>
        <w:t>289.</w:t>
      </w:r>
      <w:r w:rsidRPr="0050441C">
        <w:rPr>
          <w:noProof w:val="false"/>
        </w:rPr>
        <w:t xml:space="preserve"> st</w:t>
      </w:r>
      <w:r w:rsidR="00D02061" w:rsidRPr="0050441C">
        <w:rPr>
          <w:noProof w:val="false"/>
        </w:rPr>
        <w:t xml:space="preserve">avak </w:t>
      </w:r>
      <w:r w:rsidRPr="0050441C">
        <w:rPr>
          <w:noProof w:val="false"/>
        </w:rPr>
        <w:t xml:space="preserve">1. SZ-a </w:t>
      </w:r>
      <w:r w:rsidR="00331573" w:rsidRPr="0050441C">
        <w:rPr>
          <w:noProof w:val="false"/>
        </w:rPr>
        <w:t>sud</w:t>
      </w:r>
      <w:r w:rsidRPr="0050441C">
        <w:rPr>
          <w:noProof w:val="false"/>
        </w:rPr>
        <w:t xml:space="preserve"> rješenjem o nastav</w:t>
      </w:r>
      <w:r w:rsidR="00824379" w:rsidRPr="0050441C">
        <w:rPr>
          <w:noProof w:val="false"/>
        </w:rPr>
        <w:t xml:space="preserve">ljanju </w:t>
      </w:r>
      <w:r w:rsidR="00331573" w:rsidRPr="0050441C">
        <w:rPr>
          <w:noProof w:val="false"/>
        </w:rPr>
        <w:t>postupka</w:t>
      </w:r>
      <w:r w:rsidRPr="0050441C">
        <w:rPr>
          <w:noProof w:val="false"/>
        </w:rPr>
        <w:t xml:space="preserve"> pozvati </w:t>
      </w:r>
      <w:r w:rsidR="00824379" w:rsidRPr="0050441C">
        <w:rPr>
          <w:noProof w:val="false"/>
        </w:rPr>
        <w:t>steč</w:t>
      </w:r>
      <w:r w:rsidR="002E3D57" w:rsidRPr="0050441C">
        <w:rPr>
          <w:noProof w:val="false"/>
        </w:rPr>
        <w:t>a</w:t>
      </w:r>
      <w:r w:rsidR="00824379" w:rsidRPr="0050441C">
        <w:rPr>
          <w:noProof w:val="false"/>
        </w:rPr>
        <w:t xml:space="preserve">jne </w:t>
      </w:r>
      <w:r w:rsidRPr="0050441C">
        <w:rPr>
          <w:noProof w:val="false"/>
        </w:rPr>
        <w:t>vjerovnike da u</w:t>
      </w:r>
      <w:r w:rsidR="00333017" w:rsidRPr="0050441C">
        <w:rPr>
          <w:noProof w:val="false"/>
        </w:rPr>
        <w:t xml:space="preserve"> roku od 6</w:t>
      </w:r>
      <w:r w:rsidRPr="0050441C">
        <w:rPr>
          <w:noProof w:val="false"/>
        </w:rPr>
        <w:t xml:space="preserve">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50441C">
        <w:rPr>
          <w:noProof w:val="false"/>
        </w:rPr>
        <w:t xml:space="preserve">sud </w:t>
      </w:r>
      <w:r w:rsidRPr="0050441C">
        <w:rPr>
          <w:noProof w:val="false"/>
        </w:rPr>
        <w:t>će zakazati istovremeno i izvještajno ročište</w:t>
      </w:r>
      <w:r w:rsidR="00824379" w:rsidRPr="0050441C">
        <w:rPr>
          <w:noProof w:val="false"/>
        </w:rPr>
        <w:t xml:space="preserve"> (članak 133. stavak 6. SZ-a)</w:t>
      </w:r>
      <w:r w:rsidRPr="0050441C">
        <w:rPr>
          <w:noProof w:val="false"/>
        </w:rPr>
        <w:t xml:space="preserve">. </w:t>
      </w:r>
      <w:r w:rsidR="0044178B" w:rsidRPr="0050441C">
        <w:t xml:space="preserve"> </w:t>
      </w:r>
    </w:p>
    <w:p w:rsidRDefault="001762B4" w:rsidP="0088036C" w:rsidR="000C6BC8" w:rsidRPr="0050441C">
      <w:pPr>
        <w:jc w:val="both"/>
      </w:pPr>
      <w:r w:rsidRPr="0050441C">
        <w:tab/>
      </w:r>
      <w:r w:rsidR="002D1A96" w:rsidRPr="0050441C">
        <w:t xml:space="preserve">Slijedom svega naprijed navedenog, a temeljem citiranog članka 289. stavak 1.SZ-a, te članaka  129, 130 i 133. stavak 5. i 6. SZ-a, riješeno je </w:t>
      </w:r>
      <w:r w:rsidR="0088036C" w:rsidRPr="0050441C">
        <w:t>kao u izreci.</w:t>
      </w:r>
    </w:p>
    <w:p w:rsidRDefault="005D59D9" w:rsidP="005D59D9" w:rsidR="005D59D9" w:rsidRPr="0050441C">
      <w:pPr>
        <w:ind w:firstLine="720"/>
        <w:jc w:val="both"/>
      </w:pPr>
      <w:r w:rsidRPr="0050441C">
        <w:t xml:space="preserve"> </w:t>
      </w:r>
    </w:p>
    <w:p w:rsidRDefault="00615013" w:rsidP="00615013" w:rsidR="00615013" w:rsidRPr="0050441C">
      <w:pPr>
        <w:ind w:firstLine="720"/>
        <w:jc w:val="both"/>
      </w:pPr>
      <w:r w:rsidRPr="0050441C">
        <w:rPr>
          <w:noProof w:val="false"/>
        </w:rPr>
        <w:t xml:space="preserve"> </w:t>
      </w:r>
    </w:p>
    <w:p w:rsidRDefault="0050441C" w:rsidP="00615013" w:rsidR="00615013" w:rsidRPr="0050441C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="00615013" w:rsidRPr="0050441C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615013" w:rsidRPr="0050441C">
        <w:rPr>
          <w:bCs/>
          <w:noProof w:val="false"/>
        </w:rPr>
        <w:t xml:space="preserve">,  </w:t>
      </w:r>
      <w:r w:rsidR="00A05E98" w:rsidRPr="0050441C">
        <w:rPr>
          <w:bCs/>
          <w:noProof w:val="false"/>
        </w:rPr>
        <w:t>03</w:t>
      </w:r>
      <w:r w:rsidR="00F0430F" w:rsidRPr="0050441C">
        <w:rPr>
          <w:bCs/>
          <w:noProof w:val="false"/>
        </w:rPr>
        <w:t xml:space="preserve">. </w:t>
      </w:r>
      <w:r w:rsidR="00A05E98" w:rsidRPr="0050441C">
        <w:rPr>
          <w:bCs/>
          <w:noProof w:val="false"/>
        </w:rPr>
        <w:t>listopada</w:t>
      </w:r>
      <w:r w:rsidR="00615013" w:rsidRPr="0050441C">
        <w:rPr>
          <w:bCs/>
          <w:noProof w:val="false"/>
        </w:rPr>
        <w:t xml:space="preserve"> 201</w:t>
      </w:r>
      <w:r w:rsidR="00F0430F" w:rsidRPr="0050441C">
        <w:rPr>
          <w:bCs/>
          <w:noProof w:val="false"/>
        </w:rPr>
        <w:t>8</w:t>
      </w:r>
      <w:r w:rsidR="00615013" w:rsidRPr="0050441C">
        <w:rPr>
          <w:bCs/>
          <w:noProof w:val="false"/>
        </w:rPr>
        <w:t>.</w:t>
      </w:r>
      <w:r>
        <w:rPr>
          <w:bCs/>
          <w:noProof w:val="false"/>
        </w:rPr>
        <w:t xml:space="preserve"> godine</w:t>
      </w:r>
    </w:p>
    <w:p w:rsidRDefault="00615013" w:rsidP="00615013" w:rsidR="00615013" w:rsidRPr="0050441C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50441C">
        <w:rPr>
          <w:noProof w:val="false"/>
        </w:rPr>
        <w:t xml:space="preserve">                        </w:t>
      </w:r>
    </w:p>
    <w:p w:rsidRDefault="008F469C" w:rsidP="00F979E1" w:rsidR="00615013" w:rsidRPr="0050441C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50441C">
        <w:rPr>
          <w:noProof w:val="false"/>
        </w:rPr>
        <w:t xml:space="preserve">              </w:t>
      </w:r>
      <w:r w:rsidR="00615013" w:rsidRPr="0050441C">
        <w:rPr>
          <w:noProof w:val="false"/>
        </w:rPr>
        <w:t>SUDAC:</w:t>
      </w:r>
    </w:p>
    <w:p w:rsidRDefault="00615013" w:rsidP="00E53D3D" w:rsidR="00E122E5">
      <w:pPr>
        <w:pStyle w:val="Uvuenotijeloteksta"/>
        <w:ind w:firstLine="141" w:left="1983"/>
        <w:jc w:val="right"/>
      </w:pPr>
      <w:r w:rsidRPr="0050441C">
        <w:t xml:space="preserve">               </w:t>
      </w:r>
      <w:r w:rsidR="00F0430F" w:rsidRPr="0050441C">
        <w:t>Vesna Sremac Šoštar</w:t>
      </w:r>
      <w:r w:rsidR="00E122E5">
        <w:t>,v.r.</w:t>
      </w:r>
    </w:p>
    <w:p w:rsidRDefault="00E122E5" w:rsidP="00D338FD" w:rsidR="00E122E5">
      <w:pPr>
        <w:pStyle w:val="Uvuenotijeloteksta"/>
        <w:ind w:firstLine="141" w:left="1983"/>
        <w:jc w:val="right"/>
      </w:pPr>
      <w:r>
        <w:t>Za točnost otpravka</w:t>
      </w:r>
    </w:p>
    <w:p w:rsidRDefault="00E122E5" w:rsidP="00F979E1" w:rsidR="00615013" w:rsidRPr="0050441C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50441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50441C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50441C">
      <w:pPr>
        <w:overflowPunct w:val="false"/>
        <w:autoSpaceDE w:val="false"/>
        <w:autoSpaceDN w:val="false"/>
        <w:jc w:val="both"/>
        <w:rPr>
          <w:noProof w:val="false"/>
        </w:rPr>
      </w:pPr>
      <w:r w:rsidRPr="0050441C">
        <w:rPr>
          <w:bCs/>
          <w:noProof w:val="false"/>
        </w:rPr>
        <w:t>UPUTA O PRAVNOM LIJEKU:</w:t>
      </w:r>
    </w:p>
    <w:p w:rsidRDefault="00615013" w:rsidP="00615013" w:rsidR="00615013" w:rsidRPr="0050441C">
      <w:pPr>
        <w:overflowPunct w:val="false"/>
        <w:autoSpaceDE w:val="false"/>
        <w:autoSpaceDN w:val="false"/>
        <w:jc w:val="both"/>
        <w:rPr>
          <w:noProof w:val="false"/>
        </w:rPr>
      </w:pPr>
      <w:r w:rsidRPr="0050441C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50441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50441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E122E5" w:rsidR="00615013" w:rsidRPr="0050441C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50441C" w:rsidR="00615013" w:rsidRPr="0050441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607" w:rsidR="00653607">
      <w:r>
        <w:separator/>
      </w:r>
    </w:p>
  </w:endnote>
  <w:endnote w:id="0" w:type="continuationSeparator">
    <w:p w:rsidRDefault="00653607" w:rsidR="0065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607" w:rsidR="00653607">
      <w:r>
        <w:separator/>
      </w:r>
    </w:p>
  </w:footnote>
  <w:footnote w:id="0" w:type="continuationSeparator">
    <w:p w:rsidRDefault="00653607" w:rsidR="0065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2E5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7422F4">
      <w:rPr>
        <w:bCs/>
        <w:noProof w:val="false"/>
      </w:rPr>
      <w:t>.-St-</w:t>
    </w:r>
    <w:r w:rsidR="00E27E34">
      <w:rPr>
        <w:bCs/>
        <w:noProof w:val="false"/>
      </w:rPr>
      <w:t>1491</w:t>
    </w:r>
    <w:r w:rsidR="007422F4">
      <w:rPr>
        <w:bCs/>
        <w:noProof w:val="false"/>
      </w:rPr>
      <w:t>/</w:t>
    </w:r>
    <w:r w:rsidR="00753503">
      <w:rPr>
        <w:bCs/>
        <w:noProof w:val="false"/>
      </w:rPr>
      <w:t>20</w:t>
    </w:r>
    <w:r w:rsidR="007422F4">
      <w:rPr>
        <w:bCs/>
        <w:noProof w:val="false"/>
      </w:rPr>
      <w:t>1</w:t>
    </w:r>
    <w:r w:rsidR="00E27E34">
      <w:rPr>
        <w:bCs/>
        <w:noProof w:val="false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441C" w:rsidP="0050441C" w:rsidR="0050441C">
    <w:pPr>
      <w:pStyle w:val="Zaglavlje"/>
      <w:jc w:val="right"/>
    </w:pPr>
    <w:r>
      <w:t>48.St-1491/18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588A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4177"/>
    <w:rsid w:val="00035593"/>
    <w:rsid w:val="00035D1C"/>
    <w:rsid w:val="00036144"/>
    <w:rsid w:val="000369A8"/>
    <w:rsid w:val="00037C47"/>
    <w:rsid w:val="00041E57"/>
    <w:rsid w:val="00042AAA"/>
    <w:rsid w:val="00043752"/>
    <w:rsid w:val="0004465B"/>
    <w:rsid w:val="00044AEA"/>
    <w:rsid w:val="00046CB1"/>
    <w:rsid w:val="00046E6E"/>
    <w:rsid w:val="00047432"/>
    <w:rsid w:val="0004767E"/>
    <w:rsid w:val="000527C0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44D2"/>
    <w:rsid w:val="00236F0D"/>
    <w:rsid w:val="00237B07"/>
    <w:rsid w:val="00240B63"/>
    <w:rsid w:val="002414F1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017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B7FE2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57778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77774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6639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4B5"/>
    <w:rsid w:val="0050373F"/>
    <w:rsid w:val="00504390"/>
    <w:rsid w:val="0050441C"/>
    <w:rsid w:val="00506F70"/>
    <w:rsid w:val="00506FB8"/>
    <w:rsid w:val="0050704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876C6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07E49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1608"/>
    <w:rsid w:val="00652B23"/>
    <w:rsid w:val="00653607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048E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133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40E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0A2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469C"/>
    <w:rsid w:val="008F4B8B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1D1C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457B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48C3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1D4E"/>
    <w:rsid w:val="00E038ED"/>
    <w:rsid w:val="00E0474B"/>
    <w:rsid w:val="00E05FCB"/>
    <w:rsid w:val="00E07538"/>
    <w:rsid w:val="00E122E5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27E34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5BA0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599A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20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Bezproreda" w:type="paragraph">
    <w:name w:val="No Spacing"/>
    <w:uiPriority w:val="1"/>
    <w:qFormat/>
    <w:rsid w:val="0050441C"/>
    <w:pPr>
      <w:overflowPunct w:val="false"/>
      <w:autoSpaceDE w:val="false"/>
      <w:autoSpaceDN w:val="false"/>
      <w:adjustRightInd w:val="false"/>
    </w:pPr>
  </w:style>
  <w:style w:styleId="Tekstrezerviranogmjesta" w:type="character">
    <w:name w:val="Placeholder Text"/>
    <w:basedOn w:val="Zadanifontodlomka"/>
    <w:uiPriority w:val="99"/>
    <w:semiHidden/>
    <w:rsid w:val="00E12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2E5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2E5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2E5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2E5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E122E5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E122E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Bezproreda" w:type="paragraph">
    <w:name w:val="No Spacing"/>
    <w:uiPriority w:val="1"/>
    <w:qFormat/>
    <w:rsid w:val="0050441C"/>
    <w:pPr>
      <w:overflowPunct w:val="0"/>
      <w:autoSpaceDE w:val="0"/>
      <w:autoSpaceDN w:val="0"/>
      <w:adjustRightInd w:val="0"/>
    </w:pPr>
  </w:style>
  <w:style w:styleId="Tekstrezerviranogmjesta" w:type="character">
    <w:name w:val="Placeholder Text"/>
    <w:basedOn w:val="Zadanifontodlomka"/>
    <w:uiPriority w:val="99"/>
    <w:semiHidden/>
    <w:rsid w:val="00E12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2E5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2E5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2E5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2E5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E122E5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E122E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St-1491/2018</izvorni_sadrzaj>
    <derivirana_varijabla naziv="DomainObject.Predmet.OznakaBroj_1">St-1491/2018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STOLARIJA LOVREK d.o.o.</izvorni_sadrzaj>
    <derivirana_varijabla naziv="DomainObject.Predmet.ProtustrankaFormated_1">  Stečajna masa iza STOLARIJA LOVREK d.o.o.</derivirana_varijabla>
  </DomainObject.Predmet.ProtustrankaFormated>
  <DomainObject.Predmet.ProtustrankaFormatedOIB>
    <izvorni_sadrzaj>  Stečajna masa iza STOLARIJA LOVREK d.o.o., OIB 37264894004</izvorni_sadrzaj>
    <derivirana_varijabla naziv="DomainObject.Predmet.ProtustrankaFormatedOIB_1">  Stečajna masa iza STOLARIJA LOVREK d.o.o., OIB 37264894004</derivirana_varijabla>
  </DomainObject.Predmet.ProtustrankaFormatedOIB>
  <DomainObject.Predmet.ProtustrankaFormatedWithAdress>
    <izvorni_sadrzaj> Stečajna masa iza STOLARIJA LOVREK d.o.o., Kneza Trpimira 4/I, 44320 Kutina</izvorni_sadrzaj>
    <derivirana_varijabla naziv="DomainObject.Predmet.ProtustrankaFormatedWithAdress_1"> Stečajna masa iza STOLARIJA LOVREK d.o.o., Kneza Trpimira 4/I, 44320 Kutina</derivirana_varijabla>
  </DomainObject.Predmet.ProtustrankaFormatedWithAdress>
  <DomainObject.Predmet.ProtustrankaFormatedWithAdressOIB>
    <izvorni_sadrzaj> Stečajna masa iza STOLARIJA LOVREK d.o.o., OIB 37264894004, Kneza Trpimira 4/I, 44320 Kutina</izvorni_sadrzaj>
    <derivirana_varijabla naziv="DomainObject.Predmet.ProtustrankaFormatedWithAdressOIB_1"> Stečajna masa iza STOLARIJA LOVREK d.o.o., OIB 37264894004, Kneza Trpimira 4/I, 44320 Kutina</derivirana_varijabla>
  </DomainObject.Predmet.ProtustrankaFormatedWithAdressOIB>
  <DomainObject.Predmet.ProtustrankaWithAdress>
    <izvorni_sadrzaj>Stečajna masa iza STOLARIJA LOVREK d.o.o. Kneza Trpimira 4/I, 44320 Kutina</izvorni_sadrzaj>
    <derivirana_varijabla naziv="DomainObject.Predmet.ProtustrankaWithAdress_1">Stečajna masa iza STOLARIJA LOVREK d.o.o. Kneza Trpimira 4/I, 44320 Kutina</derivirana_varijabla>
  </DomainObject.Predmet.ProtustrankaWithAdress>
  <DomainObject.Predmet.ProtustrankaWithAdressOIB>
    <izvorni_sadrzaj>Stečajna masa iza STOLARIJA LOVREK d.o.o., OIB 37264894004, Kneza Trpimira 4/I, 44320 Kutina</izvorni_sadrzaj>
    <derivirana_varijabla naziv="DomainObject.Predmet.ProtustrankaWithAdressOIB_1">Stečajna masa iza STOLARIJA LOVREK d.o.o., OIB 37264894004, Kneza Trpimira 4/I, 44320 Kutina</derivirana_varijabla>
  </DomainObject.Predmet.ProtustrankaWithAdressOIB>
  <DomainObject.Predmet.ProtustrankaNazivFormated>
    <izvorni_sadrzaj>Stečajna masa iza STOLARIJA LOVREK d.o.o.</izvorni_sadrzaj>
    <derivirana_varijabla naziv="DomainObject.Predmet.ProtustrankaNazivFormated_1">Stečajna masa iza STOLARIJA LOVREK d.o.o.</derivirana_varijabla>
  </DomainObject.Predmet.ProtustrankaNazivFormated>
  <DomainObject.Predmet.ProtustrankaNazivFormatedOIB>
    <izvorni_sadrzaj>Stečajna masa iza STOLARIJA LOVREK d.o.o., OIB 37264894004</izvorni_sadrzaj>
    <derivirana_varijabla naziv="DomainObject.Predmet.ProtustrankaNazivFormatedOIB_1">Stečajna masa iza STOLARIJA LOVREK d.o.o., OIB 37264894004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TRGOCENTAR društvo s ograničenom odgovornošću, trgovina na veliko i malo</izvorni_sadrzaj>
    <derivirana_varijabla naziv="DomainObject.Predmet.StrankaFormated_1">  FINA Regionalni centar Zagreb; TRGOCENTAR društvo s ograničenom odgovornošću, trgovina na veliko i malo</derivirana_varijabla>
  </DomainObject.Predmet.StrankaFormated>
  <DomainObject.Predmet.StrankaFormatedOIB>
    <izvorni_sadrzaj>  FINA Regionalni centar Zagreb, OIB 85821130368; TRGOCENTAR društvo s ograničenom odgovornošću, trgovina na veliko i malo, OIB 84210581427</izvorni_sadrzaj>
    <derivirana_varijabla naziv="DomainObject.Predmet.StrankaFormatedOIB_1">  FINA Regionalni centar Zagreb, OIB 85821130368; TRGOCENTAR društvo s ograničenom odgovornošću, trgovina na veliko i malo, OIB 84210581427</derivirana_varijabla>
  </DomainObject.Predmet.StrankaFormatedOIB>
  <DomainObject.Predmet.StrankaFormatedWithAdress>
    <izvorni_sadrzaj> FINA Regionalni centar Zagreb, Trg svibanjskih žrtava 1995. br. 1, 10000 Zagreb; TRGOCENTAR društvo s ograničenom odgovornošću, trgovina na veliko i malo, 103. brigade 8, 49210 Zabok</izvorni_sadrzaj>
    <derivirana_varijabla naziv="DomainObject.Predmet.StrankaFormatedWithAdress_1"> FINA Regionalni centar Zagreb, Trg svibanjskih žrtava 1995. br. 1, 10000 Zagreb; TRGOCENTAR društvo s ograničenom odgovornošću, trgovina na veliko i malo, 103. brigade 8, 49210 Zabok</derivirana_varijabla>
  </DomainObject.Predmet.StrankaFormatedWithAdress>
  <DomainObject.Predmet.StrankaFormatedWithAdressOIB>
    <izvorni_sadrzaj> FINA Regionalni centar Zagreb, OIB 85821130368, Trg svibanjskih žrtava 1995. br. 1, 10000 Zagreb; TRGOCENTAR društvo s ograničenom odgovornošću, trgovina na veliko i malo, OIB 84210581427, 103. brigade 8, 49210 Zabok</izvorni_sadrzaj>
    <derivirana_varijabla naziv="DomainObject.Predmet.StrankaFormatedWithAdressOIB_1"> FINA Regionalni centar Zagreb, OIB 85821130368, Trg svibanjskih žrtava 1995. br. 1, 10000 Zagreb; TRGOCENTAR društvo s ograničenom odgovornošću, trgovina na veliko i malo, OIB 84210581427, 103. brigade 8, 49210 Zabok</derivirana_varijabla>
  </DomainObject.Predmet.StrankaFormatedWithAdressOIB>
  <DomainObject.Predmet.StrankaWithAdress>
    <izvorni_sadrzaj>FINA Regionalni centar Zagreb Trg svibanjskih žrtava 1995. br. 1,10000 Zagreb,TRGOCENTAR društvo s ograničenom odgovornošću, trgovina na veliko i malo 103. brigade 8,49210 Zabok</izvorni_sadrzaj>
    <derivirana_varijabla naziv="DomainObject.Predmet.StrankaWithAdress_1">FINA Regionalni centar Zagreb Trg svibanjskih žrtava 1995. br. 1,10000 Zagreb,TRGOCENTAR društvo s ograničenom odgovornošću, trgovina na veliko i malo 103. brigade 8,49210 Zabok</derivirana_varijabla>
  </DomainObject.Predmet.StrankaWithAdress>
  <DomainObject.Predmet.StrankaWithAdressOIB>
    <izvorni_sadrzaj>FINA Regionalni centar Zagreb, OIB 85821130368, Trg svibanjskih žrtava 1995. br. 1,10000 Zagreb,TRGOCENTAR društvo s ograničenom odgovornošću, trgovina na veliko i malo, OIB 84210581427, 103. brigade 8,49210 Zabok</izvorni_sadrzaj>
    <derivirana_varijabla naziv="DomainObject.Predmet.StrankaWithAdressOIB_1">FINA Regionalni centar Zagreb, OIB 85821130368, Trg svibanjskih žrtava 1995. br. 1,10000 Zagreb,TRGOCENTAR društvo s ograničenom odgovornošću, trgovina na veliko i malo, OIB 84210581427, 103. brigade 8,49210 Zabok</derivirana_varijabla>
  </DomainObject.Predmet.StrankaWithAdressOIB>
  <DomainObject.Predmet.StrankaNazivFormated>
    <izvorni_sadrzaj>FINA Regionalni centar Zagreb,TRGOCENTAR društvo s ograničenom odgovornošću, trgovina na veliko i malo</izvorni_sadrzaj>
    <derivirana_varijabla naziv="DomainObject.Predmet.StrankaNazivFormated_1">FINA Regionalni centar Zagreb,TRGOCENTAR društvo s ograničenom odgovornošću, trgovina na veliko i malo</derivirana_varijabla>
  </DomainObject.Predmet.StrankaNazivFormated>
  <DomainObject.Predmet.StrankaNazivFormatedOIB>
    <izvorni_sadrzaj>FINA Regionalni centar Zagreb, OIB 85821130368,TRGOCENTAR društvo s ograničenom odgovornošću, trgovina na veliko i malo, OIB 84210581427</izvorni_sadrzaj>
    <derivirana_varijabla naziv="DomainObject.Predmet.StrankaNazivFormatedOIB_1">FINA Regionalni centar Zagreb, OIB 85821130368,TRGOCENTAR društvo s ograničenom odgovornošću, trgovina na veliko i malo, OIB 84210581427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TRGOCENTAR društvo s ograničenom odgovornošću, trgovina na veliko i malo</item>
    </izvorni_sadrzaj>
    <derivirana_varijabla naziv="DomainObject.Predmet.StrankaListFormated_1">
      <item>FINA Regionalni centar Zagreb</item>
      <item>TRGOCENTAR društvo s ograničenom odgovornošću, trgovina na veliko i malo</item>
    </derivirana_varijabla>
  </DomainObject.Predmet.StrankaListFormated>
  <DomainObject.Predmet.StrankaListFormatedOIB>
    <izvorni_sadrzaj>
      <item>FINA Regionalni centar Zagreb, OIB 85821130368</item>
      <item>TRGOCENTAR društvo s ograničenom odgovornošću, trgovina na veliko i malo, OIB 84210581427</item>
    </izvorni_sadrzaj>
    <derivirana_varijabla naziv="DomainObject.Predmet.StrankaListFormatedOIB_1">
      <item>FINA Regionalni centar Zagreb, OIB 85821130368</item>
      <item>TRGOCENTAR društvo s ograničenom odgovornošću, trgovina na veliko i malo, OIB 84210581427</item>
    </derivirana_varijabla>
  </DomainObject.Predmet.StrankaListFormatedOIB>
  <DomainObject.Predmet.StrankaListFormatedWithAdress>
    <izvorni_sadrzaj>
      <item>FINA Regionalni centar Zagreb, Trg svibanjskih žrtava 1995. br. 1, 10000 Zagreb</item>
      <item>TRGOCENTAR društvo s ograničenom odgovornošću, trgovina na veliko i malo, 103. brigade 8, 49210 Zabok</item>
    </izvorni_sadrzaj>
    <derivirana_varijabla naziv="DomainObject.Predmet.StrankaListFormatedWithAdress_1">
      <item>FINA Regionalni centar Zagreb, Trg svibanjskih žrtava 1995. br. 1, 10000 Zagreb</item>
      <item>TRGOCENTAR društvo s ograničenom odgovornošću, trgovina na veliko i malo, 103. brigade 8, 49210 Zabok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TRGOCENTAR društvo s ograničenom odgovornošću, trgovina na veliko i malo, OIB 84210581427, 103. brigade 8, 49210 Zabok</item>
    </izvorni_sadrzaj>
    <derivirana_varijabla naziv="DomainObject.Predmet.StrankaListFormatedWithAdressOIB_1">
      <item>FINA Regionalni centar Zagreb, OIB 85821130368, Trg svibanjskih žrtava 1995. br. 1, 10000 Zagreb</item>
      <item>TRGOCENTAR društvo s ograničenom odgovornošću, trgovina na veliko i malo, OIB 84210581427, 103. brigade 8, 49210 Zabok</item>
    </derivirana_varijabla>
  </DomainObject.Predmet.StrankaListFormatedWithAdressOIB>
  <DomainObject.Predmet.StrankaListNazivFormated>
    <izvorni_sadrzaj>
      <item>FINA Regionalni centar Zagreb</item>
      <item>TRGOCENTAR društvo s ograničenom odgovornošću, trgovina na veliko i malo</item>
    </izvorni_sadrzaj>
    <derivirana_varijabla naziv="DomainObject.Predmet.StrankaListNazivFormated_1">
      <item>FINA Regionalni centar Zagreb</item>
      <item>TRGOCENTAR društvo s ograničenom odgovornošću, trgovina na veliko i malo</item>
    </derivirana_varijabla>
  </DomainObject.Predmet.StrankaListNazivFormated>
  <DomainObject.Predmet.StrankaListNazivFormatedOIB>
    <izvorni_sadrzaj>
      <item>FINA Regionalni centar Zagreb, OIB 85821130368</item>
      <item>TRGOCENTAR društvo s ograničenom odgovornošću, trgovina na veliko i malo, OIB 84210581427</item>
    </izvorni_sadrzaj>
    <derivirana_varijabla naziv="DomainObject.Predmet.StrankaListNazivFormatedOIB_1">
      <item>FINA Regionalni centar Zagreb, OIB 85821130368</item>
      <item>TRGOCENTAR društvo s ograničenom odgovornošću, trgovina na veliko i malo, OIB 84210581427</item>
    </derivirana_varijabla>
  </DomainObject.Predmet.StrankaListNazivFormatedOIB>
  <DomainObject.Predmet.ProtuStrankaListFormated>
    <izvorni_sadrzaj>
      <item>Stečajna masa iza STOLARIJA LOVREK d.o.o.</item>
    </izvorni_sadrzaj>
    <derivirana_varijabla naziv="DomainObject.Predmet.ProtuStrankaListFormated_1">
      <item>Stečajna masa iza STOLARIJA LOVREK d.o.o.</item>
    </derivirana_varijabla>
  </DomainObject.Predmet.ProtuStrankaListFormated>
  <DomainObject.Predmet.ProtuStrankaListFormatedOIB>
    <izvorni_sadrzaj>
      <item>Stečajna masa iza STOLARIJA LOVREK d.o.o., OIB 37264894004</item>
    </izvorni_sadrzaj>
    <derivirana_varijabla naziv="DomainObject.Predmet.ProtuStrankaListFormatedOIB_1">
      <item>Stečajna masa iza STOLARIJA LOVREK d.o.o., OIB 37264894004</item>
    </derivirana_varijabla>
  </DomainObject.Predmet.ProtuStrankaListFormatedOIB>
  <DomainObject.Predmet.ProtuStrankaListFormatedWithAdress>
    <izvorni_sadrzaj>
      <item>Stečajna masa iza STOLARIJA LOVREK d.o.o., Kneza Trpimira 4/I, 44320 Kutina</item>
    </izvorni_sadrzaj>
    <derivirana_varijabla naziv="DomainObject.Predmet.ProtuStrankaListFormatedWithAdress_1">
      <item>Stečajna masa iza STOLARIJA LOVREK d.o.o., Kneza Trpimira 4/I, 44320 Kutina</item>
    </derivirana_varijabla>
  </DomainObject.Predmet.ProtuStrankaListFormatedWithAdress>
  <DomainObject.Predmet.ProtuStrankaListFormatedWithAdressOIB>
    <izvorni_sadrzaj>
      <item>Stečajna masa iza STOLARIJA LOVREK d.o.o., OIB 37264894004, Kneza Trpimira 4/I, 44320 Kutina</item>
    </izvorni_sadrzaj>
    <derivirana_varijabla naziv="DomainObject.Predmet.ProtuStrankaListFormatedWithAdressOIB_1">
      <item>Stečajna masa iza STOLARIJA LOVREK d.o.o., OIB 37264894004, Kneza Trpimira 4/I, 44320 Kutina</item>
    </derivirana_varijabla>
  </DomainObject.Predmet.ProtuStrankaListFormatedWithAdressOIB>
  <DomainObject.Predmet.ProtuStrankaListNazivFormated>
    <izvorni_sadrzaj>
      <item>Stečajna masa iza STOLARIJA LOVREK d.o.o.</item>
    </izvorni_sadrzaj>
    <derivirana_varijabla naziv="DomainObject.Predmet.ProtuStrankaListNazivFormated_1">
      <item>Stečajna masa iza STOLARIJA LOVREK d.o.o.</item>
    </derivirana_varijabla>
  </DomainObject.Predmet.ProtuStrankaListNazivFormated>
  <DomainObject.Predmet.ProtuStrankaListNazivFormatedOIB>
    <izvorni_sadrzaj>
      <item>Stečajna masa iza STOLARIJA LOVREK d.o.o., OIB 37264894004</item>
    </izvorni_sadrzaj>
    <derivirana_varijabla naziv="DomainObject.Predmet.ProtuStrankaListNazivFormatedOIB_1">
      <item>Stečajna masa iza STOLARIJA LOVREK d.o.o., OIB 37264894004</item>
    </derivirana_varijabla>
  </DomainObject.Predmet.ProtuStrankaListNazivFormatedOIB>
  <DomainObject.Predmet.OstaliListFormated>
    <izvorni_sadrzaj>
      <item>NATALIJA LOVREK</item>
    </izvorni_sadrzaj>
    <derivirana_varijabla naziv="DomainObject.Predmet.OstaliListFormated_1">
      <item>NATALIJA LOVREK</item>
    </derivirana_varijabla>
  </DomainObject.Predmet.OstaliListFormated>
  <DomainObject.Predmet.OstaliListFormatedOIB>
    <izvorni_sadrzaj>
      <item>NATALIJA LOVREK, OIB 23518681618</item>
    </izvorni_sadrzaj>
    <derivirana_varijabla naziv="DomainObject.Predmet.OstaliListFormatedOIB_1">
      <item>NATALIJA LOVREK, OIB 23518681618</item>
    </derivirana_varijabla>
  </DomainObject.Predmet.OstaliListFormatedOIB>
  <DomainObject.Predmet.OstaliListFormatedWithAdress>
    <izvorni_sadrzaj>
      <item>NATALIJA LOVREK, Dubrovčan 79, 49210 Dubrovčan</item>
    </izvorni_sadrzaj>
    <derivirana_varijabla naziv="DomainObject.Predmet.OstaliListFormatedWithAdress_1">
      <item>NATALIJA LOVREK, Dubrovčan 79, 49210 Dubrovčan</item>
    </derivirana_varijabla>
  </DomainObject.Predmet.OstaliListFormatedWithAdress>
  <DomainObject.Predmet.OstaliListFormatedWithAdressOIB>
    <izvorni_sadrzaj>
      <item>NATALIJA LOVREK, OIB 23518681618, Dubrovčan 79, 49210 Dubrovčan</item>
    </izvorni_sadrzaj>
    <derivirana_varijabla naziv="DomainObject.Predmet.OstaliListFormatedWithAdressOIB_1">
      <item>NATALIJA LOVREK, OIB 23518681618, Dubrovčan 79, 49210 Dubrovčan</item>
    </derivirana_varijabla>
  </DomainObject.Predmet.OstaliListFormatedWithAdressOIB>
  <DomainObject.Predmet.OstaliListNazivFormated>
    <izvorni_sadrzaj>
      <item>NATALIJA LOVREK</item>
    </izvorni_sadrzaj>
    <derivirana_varijabla naziv="DomainObject.Predmet.OstaliListNazivFormated_1">
      <item>NATALIJA LOVREK</item>
    </derivirana_varijabla>
  </DomainObject.Predmet.OstaliListNazivFormated>
  <DomainObject.Predmet.OstaliListNazivFormatedOIB>
    <izvorni_sadrzaj>
      <item>NATALIJA LOVREK, OIB 23518681618</item>
    </izvorni_sadrzaj>
    <derivirana_varijabla naziv="DomainObject.Predmet.OstaliListNazivFormatedOIB_1">
      <item>NATALIJA LOVREK, OIB 23518681618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STOLARIJA LOVREK d.o.o.</izvorni_sadrzaj>
    <derivirana_varijabla naziv="DomainObject.Predmet.ProtustrankaIDrugi_1">Stečajna masa iza STOLARIJA LOVREK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STOLARIJA LOVREK d.o.o., OIB 37264894004, Kneza Trpimira 4/I, 44320 Kutina</izvorni_sadrzaj>
    <derivirana_varijabla naziv="DomainObject.Predmet.ProtustrankaIDrugiAdressOIB_1">Stečajna masa iza STOLARIJA LOVREK d.o.o., OIB 37264894004, Kneza Trpimira 4/I,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STOLARIJA LOVREK d.o.o.</item>
      <item>FINA Regionalni centar Zagreb</item>
      <item>NATALIJA LOVREK</item>
      <item>TRGOCENTAR društvo s ograničenom odgovornošću, trgovina na veliko i malo</item>
    </izvorni_sadrzaj>
    <derivirana_varijabla naziv="DomainObject.Predmet.SudioniciListNaziv_1">
      <item>Stečajna masa iza STOLARIJA LOVREK d.o.o.</item>
      <item>FINA Regionalni centar Zagreb</item>
      <item>NATALIJA LOVREK</item>
      <item>TRGOCENTAR društvo s ograničenom odgovornošću, trgovina na veliko i malo</item>
    </derivirana_varijabla>
  </DomainObject.Predmet.SudioniciListNaziv>
  <DomainObject.Predmet.SudioniciListAdressOIB>
    <izvorni_sadrzaj>
      <item>Stečajna masa iza STOLARIJA LOVREK d.o.o., OIB 37264894004, Kneza Trpimira 4/I,44320 Kutina</item>
      <item>FINA Regionalni centar Zagreb, OIB 85821130368, Trg svibanjskih žrtava 1995. br. 1,10000 Zagreb</item>
      <item>NATALIJA LOVREK, OIB 23518681618, Dubrovčan 79,49210 Dubrovčan</item>
      <item>TRGOCENTAR društvo s ograničenom odgovornošću, trgovina na veliko i malo, OIB 84210581427, 103. brigade 8,49210 Zabok</item>
    </izvorni_sadrzaj>
    <derivirana_varijabla naziv="DomainObject.Predmet.SudioniciListAdressOIB_1">
      <item>Stečajna masa iza STOLARIJA LOVREK d.o.o., OIB 37264894004, Kneza Trpimira 4/I,44320 Kutina</item>
      <item>FINA Regionalni centar Zagreb, OIB 85821130368, Trg svibanjskih žrtava 1995. br. 1,10000 Zagreb</item>
      <item>NATALIJA LOVREK, OIB 23518681618, Dubrovčan 79,49210 Dubrovčan</item>
      <item>TRGOCENTAR društvo s ograničenom odgovornošću, trgovina na veliko i malo, OIB 84210581427, 103. brigade 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37264894004</item>
      <item>, OIB 85821130368</item>
      <item>, OIB 23518681618</item>
      <item>, OIB 84210581427</item>
    </izvorni_sadrzaj>
    <derivirana_varijabla naziv="DomainObject.Predmet.SudioniciListNazivOIB_1">
      <item>, OIB 37264894004</item>
      <item>, OIB 85821130368</item>
      <item>, OIB 23518681618</item>
      <item>, OIB 84210581427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B4763-BD13-4211-B109-AB44BEDCF9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3359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2018-10-03T05:47:00Z</dcterms:created>
  <dc:creator>galica</dc:creator>
  <cp:lastModifiedBy>Matea Bizjak</cp:lastModifiedBy>
  <cp:lastPrinted>2018-10-03T05:49:00Z</cp:lastPrinted>
  <dcterms:modified xmlns:xsi="http://www.w3.org/2001/XMLSchema-instance" xsi:type="dcterms:W3CDTF">2018-10-03T05:49:00Z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(St-1491-18-nastavak-ispitno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