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4e31" w14:paraId="de84e31" w:rsidRDefault="00AE363F" w:rsidP="00AE363F" w:rsidR="00AE363F">
      <w:pPr>
        <w15:collapsed w:val="false"/>
      </w:pPr>
      <w:r>
        <w:rPr>
          <w:sz w:val="16"/>
          <w:szCs w:val="16"/>
        </w:rPr>
        <w:t>                           </w:t>
      </w:r>
      <w:r>
        <w:rPr>
          <w:noProof/>
          <w:sz w:val="16"/>
          <w:szCs w:val="16"/>
        </w:rPr>
        <w:drawing>
          <wp:inline distR="0" distL="0" distB="0" distT="0">
            <wp:extent cy="839470" cx="6553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>                   </w:t>
      </w:r>
      <w:r>
        <w:t>                                         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 xml:space="preserve">     REPUBLIKA HRVATSKA                                                         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> TRGOVAČKI SUD U PAZINU                                                            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>     52000 PAZIN, Dršćevka 1                                                                         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 xml:space="preserve">                                                                                                                       </w:t>
      </w: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  H R V A T S K A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AE363F" w:rsidP="00AE363F" w:rsidR="00AE363F">
      <w:pPr>
        <w:ind w:firstLine="708"/>
        <w:jc w:val="both"/>
        <w:rPr>
          <w:sz w:val="23"/>
          <w:szCs w:val="23"/>
        </w:rPr>
      </w:pPr>
    </w:p>
    <w:p w:rsidRDefault="00AE363F" w:rsidP="00AE363F" w:rsidR="00AE363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Trgovački sud u Pazinu, po stečajnom sucu </w:t>
      </w:r>
      <w:r w:rsidR="003A4551">
        <w:rPr>
          <w:sz w:val="23"/>
          <w:szCs w:val="23"/>
        </w:rPr>
        <w:t>Damiru Rabaru</w:t>
      </w:r>
      <w:r>
        <w:rPr>
          <w:sz w:val="23"/>
          <w:szCs w:val="23"/>
        </w:rPr>
        <w:t xml:space="preserve">, u stečajnom postupku nad stečajnim dužnikom </w:t>
      </w:r>
      <w:r w:rsidR="00291575" w:rsidRPr="006262E4">
        <w:t>AKORD d.o.o. Pula, Nazorova 43, OIB: 74998393029</w:t>
      </w:r>
      <w:r w:rsidR="00291575">
        <w:t xml:space="preserve">, </w:t>
      </w:r>
      <w:r>
        <w:rPr>
          <w:sz w:val="23"/>
          <w:szCs w:val="23"/>
        </w:rPr>
        <w:t xml:space="preserve">dana </w:t>
      </w:r>
      <w:r w:rsidR="003A4551">
        <w:rPr>
          <w:sz w:val="23"/>
          <w:szCs w:val="23"/>
        </w:rPr>
        <w:t>26</w:t>
      </w:r>
      <w:r>
        <w:rPr>
          <w:sz w:val="23"/>
          <w:szCs w:val="23"/>
        </w:rPr>
        <w:t xml:space="preserve">. </w:t>
      </w:r>
      <w:r w:rsidR="003A4551">
        <w:rPr>
          <w:sz w:val="23"/>
          <w:szCs w:val="23"/>
        </w:rPr>
        <w:t xml:space="preserve">srpnja </w:t>
      </w:r>
      <w:r w:rsidR="000E6347">
        <w:rPr>
          <w:sz w:val="23"/>
          <w:szCs w:val="23"/>
        </w:rPr>
        <w:t>2016</w:t>
      </w:r>
      <w:r>
        <w:rPr>
          <w:sz w:val="23"/>
          <w:szCs w:val="23"/>
        </w:rPr>
        <w:t xml:space="preserve">. 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  j e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            I.          Određuje se prodaja u stečajnom postupku sljedećih nekretnina stečajnog dužnika </w:t>
      </w:r>
      <w:r w:rsidR="00291575" w:rsidRPr="006262E4">
        <w:t>AKORD d.o.o. Pula, Nazorova 43, OIB: 74998393029</w:t>
      </w:r>
      <w:r>
        <w:rPr>
          <w:sz w:val="23"/>
          <w:szCs w:val="23"/>
        </w:rPr>
        <w:t>:</w:t>
      </w:r>
    </w:p>
    <w:p w:rsidRDefault="005618C0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>           </w:t>
      </w:r>
      <w:r w:rsidR="00291575">
        <w:rPr>
          <w:sz w:val="23"/>
          <w:szCs w:val="23"/>
        </w:rPr>
        <w:t xml:space="preserve">- </w:t>
      </w:r>
      <w:r w:rsidR="00F4013A">
        <w:t>k</w:t>
      </w:r>
      <w:r w:rsidR="00CF1724">
        <w:t>č.br. 915/38 i 915</w:t>
      </w:r>
      <w:r w:rsidR="00F4013A" w:rsidRPr="006262E4">
        <w:t>/114, upisanih u zk.ul. 6270 k.o. Pula</w:t>
      </w:r>
      <w:r w:rsidR="00AE363F">
        <w:rPr>
          <w:sz w:val="23"/>
          <w:szCs w:val="23"/>
        </w:rPr>
        <w:t>, uz odgovarajuću primjenu pravila o ovrsi na nekretnini.</w:t>
      </w:r>
    </w:p>
    <w:p w:rsidRDefault="00AE363F" w:rsidP="00AE363F" w:rsidR="00AE363F">
      <w:pPr>
        <w:jc w:val="both"/>
        <w:rPr>
          <w:sz w:val="23"/>
          <w:szCs w:val="23"/>
        </w:rPr>
      </w:pP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>            II.        Nalaže se zemljišno knjižnom odjelu Općinskog suda u Puli - Pola, upisati zabilježbu ovog rješenja o prodaji nekretnina, na nekretninama iz točke I. izreke ovog rješenja.</w:t>
      </w:r>
    </w:p>
    <w:p w:rsidRDefault="00AE363F" w:rsidP="00AE363F" w:rsidR="00AE363F">
      <w:pPr>
        <w:jc w:val="center"/>
        <w:rPr>
          <w:sz w:val="23"/>
          <w:szCs w:val="23"/>
        </w:rPr>
      </w:pP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            Na izvještajnom ročištu od </w:t>
      </w:r>
      <w:r w:rsidR="00CF1724">
        <w:rPr>
          <w:sz w:val="23"/>
          <w:szCs w:val="23"/>
        </w:rPr>
        <w:t>26. veljače 2016</w:t>
      </w:r>
      <w:r>
        <w:rPr>
          <w:sz w:val="23"/>
          <w:szCs w:val="23"/>
        </w:rPr>
        <w:t xml:space="preserve">. g., na temelju izvješća i prijedloga stečajnog upravitelja, donesena je odluka o prodaji nekretnina navedenih u izreci ovog rješenja, u stečajnom postupku, pa je temeljem odredbe čl. 164. st. 3. Stečajnog zakona valjalo odlučiti kao u točki I. i II. izreke ovog rješenja. </w:t>
      </w:r>
    </w:p>
    <w:p w:rsidRDefault="00AE363F" w:rsidP="00AE363F" w:rsidR="00AE363F">
      <w:pPr>
        <w:rPr>
          <w:sz w:val="23"/>
          <w:szCs w:val="23"/>
        </w:rPr>
      </w:pPr>
    </w:p>
    <w:p w:rsidRDefault="009B2C13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dana 26</w:t>
      </w:r>
      <w:r w:rsidR="00AE363F"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srpnja </w:t>
      </w:r>
      <w:r w:rsidR="00AE363F">
        <w:rPr>
          <w:sz w:val="23"/>
          <w:szCs w:val="23"/>
        </w:rPr>
        <w:t>201</w:t>
      </w:r>
      <w:r>
        <w:rPr>
          <w:sz w:val="23"/>
          <w:szCs w:val="23"/>
        </w:rPr>
        <w:t>6</w:t>
      </w:r>
      <w:r w:rsidR="00AE363F">
        <w:rPr>
          <w:sz w:val="23"/>
          <w:szCs w:val="23"/>
        </w:rPr>
        <w:t xml:space="preserve">. 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>                                                                                                          Stečajni sudac</w:t>
      </w:r>
    </w:p>
    <w:p w:rsidRDefault="00AE363F" w:rsidP="00AE363F" w:rsidR="00AE363F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                                                                                   </w:t>
      </w:r>
      <w:r w:rsidR="003A4551">
        <w:rPr>
          <w:sz w:val="23"/>
          <w:szCs w:val="23"/>
        </w:rPr>
        <w:tab/>
        <w:t xml:space="preserve">         Damir Rabar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AE363F" w:rsidP="00AE363F" w:rsidR="00AE363F"/>
    <w:p w:rsidRDefault="00AE363F" w:rsidP="00AE363F" w:rsidR="00AE363F">
      <w:pPr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AE363F" w:rsidP="00AE363F" w:rsidR="00AE363F" w:rsidRPr="00291575">
      <w:pPr>
        <w:rPr>
          <w:sz w:val="20"/>
          <w:szCs w:val="20"/>
        </w:rPr>
      </w:pPr>
      <w:r w:rsidRPr="00291575">
        <w:rPr>
          <w:sz w:val="20"/>
          <w:szCs w:val="20"/>
        </w:rPr>
        <w:t xml:space="preserve">- stečajni upravitelj </w:t>
      </w:r>
      <w:r w:rsidR="00291575">
        <w:rPr>
          <w:sz w:val="20"/>
          <w:szCs w:val="20"/>
        </w:rPr>
        <w:t>Vlasta</w:t>
      </w:r>
      <w:r w:rsidRPr="00291575">
        <w:rPr>
          <w:sz w:val="20"/>
          <w:szCs w:val="20"/>
        </w:rPr>
        <w:t xml:space="preserve"> Majstorović, Pula, Koparska 37</w:t>
      </w:r>
    </w:p>
    <w:p w:rsidRDefault="00AE363F" w:rsidP="00AE363F" w:rsidR="00AE363F" w:rsidRPr="00291575">
      <w:pPr>
        <w:rPr>
          <w:sz w:val="20"/>
          <w:szCs w:val="20"/>
        </w:rPr>
      </w:pPr>
      <w:r w:rsidRPr="00291575">
        <w:rPr>
          <w:sz w:val="20"/>
          <w:szCs w:val="20"/>
        </w:rPr>
        <w:t>- REPUBLIKA HRVATSKA, Ministarstvo financija, Porezna uprava, Područni ured Pazin, po ŽDO u Puli</w:t>
      </w:r>
    </w:p>
    <w:p w:rsidRDefault="00291575" w:rsidP="00291575" w:rsidR="00291575" w:rsidRPr="00291575">
      <w:pPr>
        <w:rPr>
          <w:b/>
          <w:sz w:val="20"/>
          <w:szCs w:val="20"/>
        </w:rPr>
      </w:pPr>
      <w:r w:rsidRPr="00291575">
        <w:rPr>
          <w:sz w:val="20"/>
          <w:szCs w:val="20"/>
        </w:rPr>
        <w:t>- Porezna uprava, Ispostava Pazin, Pazin, M. B. Rašana 2/4, p.p. 60</w:t>
      </w:r>
    </w:p>
    <w:p w:rsidRDefault="00BF40E3" w:rsidP="00BF40E3" w:rsidR="00BF40E3" w:rsidRPr="00BF40E3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BF40E3">
        <w:rPr>
          <w:rFonts w:hAnsi="Times New Roman" w:ascii="Times New Roman"/>
          <w:b w:val="false"/>
          <w:sz w:val="20"/>
          <w:szCs w:val="20"/>
        </w:rPr>
        <w:t>- Privredna banka - Laguna banka d.d.  Poreč</w:t>
      </w:r>
    </w:p>
    <w:p w:rsidRDefault="00BF40E3" w:rsidP="00BF40E3" w:rsidR="00BF40E3" w:rsidRPr="00BF40E3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BF40E3">
        <w:rPr>
          <w:rFonts w:hAnsi="Times New Roman" w:ascii="Times New Roman"/>
          <w:b w:val="false"/>
          <w:sz w:val="20"/>
          <w:szCs w:val="20"/>
        </w:rPr>
        <w:t>- Stupar Jasminka, Pula, Marulićeva 12</w:t>
      </w:r>
      <w:r w:rsidRPr="00BF40E3">
        <w:rPr>
          <w:rFonts w:hAnsi="Times New Roman" w:ascii="Times New Roman"/>
          <w:b w:val="false"/>
          <w:sz w:val="20"/>
          <w:szCs w:val="20"/>
        </w:rPr>
        <w:tab/>
      </w:r>
    </w:p>
    <w:p w:rsidRDefault="00BF40E3" w:rsidP="00BF40E3" w:rsidR="00BF40E3" w:rsidRPr="00BF40E3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BF40E3">
        <w:rPr>
          <w:rFonts w:hAnsi="Times New Roman" w:ascii="Times New Roman"/>
          <w:b w:val="false"/>
          <w:sz w:val="20"/>
          <w:szCs w:val="20"/>
        </w:rPr>
        <w:t>- Božinović Alen, Pula, Kochova 22</w:t>
      </w:r>
    </w:p>
    <w:p w:rsidRDefault="00AE363F" w:rsidP="00AE363F" w:rsidR="00AE363F">
      <w:pPr>
        <w:rPr>
          <w:sz w:val="20"/>
          <w:szCs w:val="20"/>
        </w:rPr>
      </w:pPr>
      <w:r w:rsidRPr="00291575">
        <w:rPr>
          <w:sz w:val="20"/>
          <w:szCs w:val="20"/>
        </w:rPr>
        <w:t>- Općinski sud u Puli, Zemljišno – knjižni odjel, Pula, Kranjčevićeva 8</w:t>
      </w:r>
    </w:p>
    <w:p w:rsidRDefault="00C31BFC" w:rsidP="00AE363F" w:rsidR="00C31BFC" w:rsidRPr="00291575">
      <w:pPr>
        <w:rPr>
          <w:sz w:val="20"/>
          <w:szCs w:val="20"/>
        </w:rPr>
      </w:pPr>
      <w:r>
        <w:rPr>
          <w:sz w:val="20"/>
          <w:szCs w:val="20"/>
        </w:rPr>
        <w:t>- e-oglasna ploča suda 8 dana</w:t>
      </w:r>
      <w:bookmarkStart w:name="_GoBack" w:id="0"/>
      <w:bookmarkEnd w:id="0"/>
    </w:p>
    <w:sectPr w:rsidSect="00C31BFC" w:rsidR="00C31BFC" w:rsidRPr="00291575">
      <w:headerReference w:type="default" r:id="rId10"/>
      <w:pgSz w:h="16838" w:w="11906"/>
      <w:pgMar w:gutter="0" w:footer="709" w:header="709" w:left="1418" w:bottom="1361" w:right="1418" w:top="13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94C" w:rsidP="00631439" w:rsidR="004F794C">
      <w:r>
        <w:separator/>
      </w:r>
    </w:p>
  </w:endnote>
  <w:endnote w:id="0" w:type="continuationSeparator">
    <w:p w:rsidRDefault="004F794C" w:rsidP="00631439" w:rsidR="004F7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94C" w:rsidP="00631439" w:rsidR="004F794C">
      <w:r>
        <w:separator/>
      </w:r>
    </w:p>
  </w:footnote>
  <w:footnote w:id="0" w:type="continuationSeparator">
    <w:p w:rsidRDefault="004F794C" w:rsidP="00631439" w:rsidR="004F7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9" w:rsidP="00631439" w:rsidR="00631439">
    <w:pPr>
      <w:pStyle w:val="Zaglavlje"/>
      <w:jc w:val="right"/>
    </w:pPr>
    <w:r>
      <w:t>Posl. broj: 1 St-74/15-35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63F"/>
    <w:rsid w:val="000E6347"/>
    <w:rsid w:val="001D7F54"/>
    <w:rsid w:val="002211AD"/>
    <w:rsid w:val="00291575"/>
    <w:rsid w:val="003A4551"/>
    <w:rsid w:val="004F794C"/>
    <w:rsid w:val="005618C0"/>
    <w:rsid w:val="00631439"/>
    <w:rsid w:val="007A6E89"/>
    <w:rsid w:val="009B2C13"/>
    <w:rsid w:val="00AE363F"/>
    <w:rsid w:val="00AF6AD1"/>
    <w:rsid w:val="00B11C11"/>
    <w:rsid w:val="00BF40E3"/>
    <w:rsid w:val="00C31BFC"/>
    <w:rsid w:val="00CF1724"/>
    <w:rsid w:val="00F4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63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36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63F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F40E3"/>
    <w:pPr>
      <w:ind w:left="708"/>
    </w:pPr>
    <w:rPr>
      <w:rFonts w:eastAsia="Times New Roman" w:hAnsi="Arial" w:ascii="Arial"/>
      <w:b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314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1439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14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439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A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6AD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AD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AD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AD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63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36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63F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F40E3"/>
    <w:pPr>
      <w:ind w:left="708"/>
    </w:pPr>
    <w:rPr>
      <w:rFonts w:ascii="Arial" w:eastAsia="Times New Roman" w:hAnsi="Arial"/>
      <w:b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314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1439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14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439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A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6AD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AD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AD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AD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883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1E72C.2DE2A36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St-74/2015-35</izvorni_sadrzaj>
    <derivirana_varijabla naziv="DomainObject.Oznaka_1">St-74/2015-35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d.o.o. PULA</izvorni_sadrzaj>
    <derivirana_varijabla naziv="DomainObject.Predmet.ProtustrankaFormated_1">  AKORD d.o.o. PULA</derivirana_varijabla>
  </DomainObject.Predmet.ProtustrankaFormated>
  <DomainObject.Predmet.ProtustrankaFormatedOIB>
    <izvorni_sadrzaj>  AKORD d.o.o. PULA, OIB 74998393029</izvorni_sadrzaj>
    <derivirana_varijabla naziv="DomainObject.Predmet.ProtustrankaFormatedOIB_1">  AKORD d.o.o. PULA, OIB 74998393029</derivirana_varijabla>
  </DomainObject.Predmet.ProtustrankaFormatedOIB>
  <DomainObject.Predmet.ProtustrankaFormatedWithAdress>
    <izvorni_sadrzaj> AKORD d.o.o. PULA, Nazorova 43, 52100 Pula</izvorni_sadrzaj>
    <derivirana_varijabla naziv="DomainObject.Predmet.ProtustrankaFormatedWithAdress_1"> AKORD d.o.o. PULA, Nazorova 43, 52100 Pula</derivirana_varijabla>
  </DomainObject.Predmet.ProtustrankaFormatedWithAdress>
  <DomainObject.Predmet.ProtustrankaFormatedWithAdressOIB>
    <izvorni_sadrzaj> AKORD d.o.o. PULA, OIB 74998393029, Nazorova 43, 52100 Pula</izvorni_sadrzaj>
    <derivirana_varijabla naziv="DomainObject.Predmet.ProtustrankaFormatedWithAdressOIB_1"> AKORD d.o.o. PULA, OIB 74998393029, Nazorova 43, 52100 Pula</derivirana_varijabla>
  </DomainObject.Predmet.ProtustrankaFormatedWithAdressOIB>
  <DomainObject.Predmet.ProtustrankaWithAdress>
    <izvorni_sadrzaj>AKORD d.o.o. PULA Nazorova 43, 52100 Pula</izvorni_sadrzaj>
    <derivirana_varijabla naziv="DomainObject.Predmet.ProtustrankaWithAdress_1">AKORD d.o.o. PULA Nazorova 43, 52100 Pula</derivirana_varijabla>
  </DomainObject.Predmet.ProtustrankaWithAdress>
  <DomainObject.Predmet.ProtustrankaWithAdressOIB>
    <izvorni_sadrzaj>AKORD d.o.o. PULA, OIB 74998393029, Nazorova 43, 52100 Pula</izvorni_sadrzaj>
    <derivirana_varijabla naziv="DomainObject.Predmet.ProtustrankaWithAdressOIB_1">AKORD d.o.o. PULA, OIB 74998393029, Nazorova 43, 52100 Pula</derivirana_varijabla>
  </DomainObject.Predmet.ProtustrankaWithAdressOIB>
  <DomainObject.Predmet.ProtustrankaNazivFormated>
    <izvorni_sadrzaj>AKORD d.o.o. PULA</izvorni_sadrzaj>
    <derivirana_varijabla naziv="DomainObject.Predmet.ProtustrankaNazivFormated_1">AKORD d.o.o. PULA</derivirana_varijabla>
  </DomainObject.Predmet.ProtustrankaNazivFormated>
  <DomainObject.Predmet.ProtustrankaNazivFormatedOIB>
    <izvorni_sadrzaj>AKORD d.o.o. PULA, OIB 74998393029</izvorni_sadrzaj>
    <derivirana_varijabla naziv="DomainObject.Predmet.ProtustrankaNazivFormatedOIB_1">AKORD d.o.o. PULA, OIB 74998393029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AKORD d.o.o. PULA</item>
    </izvorni_sadrzaj>
    <derivirana_varijabla naziv="DomainObject.Predmet.ProtuStrankaListFormated_1">
      <item>AKORD d.o.o. PULA</item>
    </derivirana_varijabla>
  </DomainObject.Predmet.ProtuStrankaListFormated>
  <DomainObject.Predmet.ProtuStrankaListFormatedOIB>
    <izvorni_sadrzaj>
      <item>AKORD d.o.o. PULA, OIB 74998393029</item>
    </izvorni_sadrzaj>
    <derivirana_varijabla naziv="DomainObject.Predmet.ProtuStrankaListFormatedOIB_1">
      <item>AKORD d.o.o. PULA, OIB 74998393029</item>
    </derivirana_varijabla>
  </DomainObject.Predmet.ProtuStrankaListFormatedOIB>
  <DomainObject.Predmet.ProtuStrankaListFormatedWithAdress>
    <izvorni_sadrzaj>
      <item>AKORD d.o.o. PULA, Nazorova 43, 52100 Pula</item>
    </izvorni_sadrzaj>
    <derivirana_varijabla naziv="DomainObject.Predmet.ProtuStrankaListFormatedWithAdress_1">
      <item>AKORD d.o.o. PULA, Nazorova 43, 52100 Pula</item>
    </derivirana_varijabla>
  </DomainObject.Predmet.ProtuStrankaListFormatedWithAdress>
  <DomainObject.Predmet.ProtuStrankaListFormatedWithAdressOIB>
    <izvorni_sadrzaj>
      <item>AKORD d.o.o. PULA, OIB 74998393029, Nazorova 43, 52100 Pula</item>
    </izvorni_sadrzaj>
    <derivirana_varijabla naziv="DomainObject.Predmet.ProtuStrankaListFormatedWithAdressOIB_1">
      <item>AKORD d.o.o. PULA, OIB 74998393029, Nazorova 43, 52100 Pula</item>
    </derivirana_varijabla>
  </DomainObject.Predmet.ProtuStrankaListFormatedWithAdressOIB>
  <DomainObject.Predmet.ProtuStrankaListNazivFormated>
    <izvorni_sadrzaj>
      <item>AKORD d.o.o. PULA</item>
    </izvorni_sadrzaj>
    <derivirana_varijabla naziv="DomainObject.Predmet.ProtuStrankaListNazivFormated_1">
      <item>AKORD d.o.o. PULA</item>
    </derivirana_varijabla>
  </DomainObject.Predmet.ProtuStrankaListNazivFormated>
  <DomainObject.Predmet.ProtuStrankaListNazivFormatedOIB>
    <izvorni_sadrzaj>
      <item>AKORD d.o.o. PULA, OIB 74998393029</item>
    </izvorni_sadrzaj>
    <derivirana_varijabla naziv="DomainObject.Predmet.ProtuStrankaListNazivFormatedOIB_1">
      <item>AKORD d.o.o. PULA, OIB 74998393029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St-74/2015-35</izvorni_sadrzaj>
    <derivirana_varijabla naziv="DomainObject.PoslovniBrojDokumenta_1">St-74/2015-35</derivirana_varijabla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AKORD d.o.o. PULA</izvorni_sadrzaj>
    <derivirana_varijabla naziv="DomainObject.Predmet.ProtustrankaIDrugi_1">AKORD d.o.o. PULA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AKORD d.o.o. PULA, OIB 74998393029, Nazorova 43, 52100 Pula</izvorni_sadrzaj>
    <derivirana_varijabla naziv="DomainObject.Predmet.ProtustrankaIDrugiAdressOIB_1">AKORD d.o.o. PULA, OIB 74998393029, Nazorova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AKORD d.o.o. PULA</item>
      <item>likvidator VLASTA MAJSTOROVIĆ</item>
    </izvorni_sadrzaj>
    <derivirana_varijabla naziv="DomainObject.Predmet.SudioniciListNaziv_1">
      <item>AKORD d.o.o. PULA</item>
      <item>AKORD d.o.o. PULA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AKORD d.o.o. PULA, OIB 74998393029, Nazorova 43,52100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AKORD d.o.o. PULA, OIB 74998393029, Nazorova 43,52100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74998393029</item>
      <item>, OIB null</item>
    </izvorni_sadrzaj>
    <derivirana_varijabla naziv="DomainObject.Predmet.SudioniciListNazivOIB_1">
      <item>, OIB 74998393029</item>
      <item>, OIB 74998393029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1512</properties:Characters>
  <properties:Lines>50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2016-07-26T10:43:00Z</dcterms:created>
  <dc:creator>Damir Rabar</dc:creator>
  <cp:lastModifiedBy>Lorena Paris Aničić</cp:lastModifiedBy>
  <dcterms:modified xmlns:xsi="http://www.w3.org/2001/XMLSchema-instance" xsi:type="dcterms:W3CDTF">2016-07-26T11:17:00Z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St-74/2015-35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