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9210" w14:paraId="e769210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ZAPISNIK</w:t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(</w:t>
      </w:r>
      <w:r w:rsidR="00185100" w:rsidRPr="002B2FAD">
        <w:rPr>
          <w:b/>
        </w:rPr>
        <w:t>izvještajno</w:t>
      </w:r>
      <w:r w:rsidRPr="002B2FAD">
        <w:rPr>
          <w:b/>
        </w:rPr>
        <w:t xml:space="preserve"> ročište)</w:t>
      </w:r>
    </w:p>
    <w:p w:rsidRDefault="005918D4" w:rsidP="008B0747" w:rsidR="005918D4" w:rsidRPr="002B2FAD">
      <w:pPr>
        <w:jc w:val="center"/>
        <w:rPr>
          <w:b/>
        </w:rPr>
      </w:pPr>
    </w:p>
    <w:p w:rsidRDefault="00F142E8" w:rsidP="008B0747" w:rsidR="00F142E8" w:rsidRPr="002B2FAD">
      <w:pPr>
        <w:jc w:val="center"/>
        <w:rPr>
          <w:b/>
        </w:rPr>
      </w:pPr>
    </w:p>
    <w:p w:rsidRDefault="00233BF3" w:rsidP="00233BF3" w:rsidR="00233BF3">
      <w:pPr>
        <w:jc w:val="center"/>
      </w:pPr>
      <w:r>
        <w:t xml:space="preserve">održano dana </w:t>
      </w:r>
      <w:r w:rsidR="006D0C9F">
        <w:t>9</w:t>
      </w:r>
      <w:r>
        <w:t xml:space="preserve">. travnja 2018. godine u 12,30 sati na Trgovačkom sudu u Pazinu, </w:t>
      </w:r>
    </w:p>
    <w:p w:rsidRDefault="00233BF3" w:rsidP="00233BF3" w:rsidR="00233BF3">
      <w:pPr>
        <w:jc w:val="center"/>
      </w:pPr>
      <w:r>
        <w:t xml:space="preserve">u stečajnom postupku nad stečajnim dužnikom </w:t>
      </w:r>
    </w:p>
    <w:p w:rsidRDefault="00233BF3" w:rsidP="00233BF3" w:rsidR="00233BF3">
      <w:pPr>
        <w:jc w:val="center"/>
      </w:pPr>
      <w:r>
        <w:t xml:space="preserve">stečajna masa iza </w:t>
      </w:r>
      <w:r w:rsidR="006D0C9F">
        <w:t>PROMOVEO</w:t>
      </w:r>
      <w:r>
        <w:t xml:space="preserve"> d.o.o. "u stečaju", </w:t>
      </w:r>
      <w:r w:rsidR="006D0C9F">
        <w:t>Zagreb, Đorđićeva 24</w:t>
      </w:r>
      <w:r>
        <w:t xml:space="preserve">, OIB: </w:t>
      </w:r>
      <w:r w:rsidR="006D0C9F">
        <w:t>69884818009</w:t>
      </w:r>
    </w:p>
    <w:p w:rsidRDefault="00233BF3" w:rsidP="00233BF3" w:rsidR="00233BF3">
      <w:pPr>
        <w:jc w:val="center"/>
      </w:pPr>
    </w:p>
    <w:p w:rsidRDefault="00233BF3" w:rsidP="00233BF3" w:rsidR="00233BF3">
      <w:pPr>
        <w:jc w:val="center"/>
        <w:rPr>
          <w:b/>
        </w:rPr>
      </w:pPr>
    </w:p>
    <w:p w:rsidRDefault="00233BF3" w:rsidP="00233BF3" w:rsidR="00233BF3">
      <w:pPr>
        <w:jc w:val="both"/>
      </w:pPr>
      <w:r>
        <w:t>STEČAJNA SUTKINJA: Tijana Licul</w:t>
      </w:r>
    </w:p>
    <w:p w:rsidRDefault="00233BF3" w:rsidP="00233BF3" w:rsidR="00233BF3">
      <w:pPr>
        <w:jc w:val="both"/>
      </w:pPr>
      <w:r>
        <w:t xml:space="preserve">ZAPISNIČARKA: </w:t>
      </w:r>
      <w:r w:rsidR="009C151B">
        <w:t>Lorena Paris Aničić</w:t>
      </w:r>
    </w:p>
    <w:p w:rsidRDefault="00233BF3" w:rsidP="00233BF3" w:rsidR="00233BF3">
      <w:pPr>
        <w:jc w:val="both"/>
      </w:pPr>
    </w:p>
    <w:p w:rsidRDefault="00233BF3" w:rsidP="00233BF3" w:rsidR="00233BF3">
      <w:pPr>
        <w:jc w:val="both"/>
      </w:pPr>
      <w:r>
        <w:t xml:space="preserve">STEČAJNI UPRAVITELJ: </w:t>
      </w:r>
      <w:r w:rsidR="009B5D15">
        <w:t>Domagoj Repač</w:t>
      </w:r>
    </w:p>
    <w:p w:rsidRDefault="00233BF3" w:rsidP="00233BF3" w:rsidR="00233BF3">
      <w:pPr>
        <w:jc w:val="both"/>
      </w:pPr>
    </w:p>
    <w:p w:rsidRDefault="00356CEC" w:rsidP="00356CEC" w:rsidR="00356CEC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A10722">
        <w:t>12,30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E54473" w:rsidP="008B0747" w:rsidR="00356CEC" w:rsidRPr="002B2FAD">
      <w:pPr>
        <w:jc w:val="both"/>
      </w:pPr>
      <w:r>
        <w:tab/>
      </w:r>
      <w:r w:rsidR="00233BF3">
        <w:t xml:space="preserve">1/ </w:t>
      </w:r>
      <w:r w:rsidR="009B5D15">
        <w:t>za RH-</w:t>
      </w:r>
      <w:r w:rsidR="007D2792">
        <w:t xml:space="preserve"> Dalen Mikuljan, državnoodvjetnički savjetnik</w:t>
      </w: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0C07E3">
        <w:t>28</w:t>
      </w:r>
      <w:r w:rsidR="00356CEC">
        <w:t xml:space="preserve">. </w:t>
      </w:r>
      <w:r w:rsidR="00A10722">
        <w:t>ožujka</w:t>
      </w:r>
      <w:r>
        <w:t xml:space="preserve"> 201</w:t>
      </w:r>
      <w:r w:rsidR="00A10722">
        <w:t>8</w:t>
      </w:r>
      <w:r>
        <w:t xml:space="preserve">. godine, a objavljeno je na e-oglasnoj ploči </w:t>
      </w:r>
      <w:r w:rsidR="00F8281A">
        <w:t>4</w:t>
      </w:r>
      <w:r w:rsidR="00A10722">
        <w:t xml:space="preserve">. </w:t>
      </w:r>
      <w:r w:rsidR="00F8281A">
        <w:t>travnja</w:t>
      </w:r>
      <w:r w:rsidR="00BA7C03">
        <w:t xml:space="preserve"> </w:t>
      </w:r>
      <w:r w:rsidR="00BE0D08">
        <w:t>201</w:t>
      </w:r>
      <w:r w:rsidR="00A10722">
        <w:t>8</w:t>
      </w:r>
      <w:r w:rsidR="00BE0D08">
        <w:t xml:space="preserve">. godine. </w:t>
      </w:r>
      <w:r w:rsidR="00CD08ED">
        <w:t xml:space="preserve">Isto je priloženo na listu </w:t>
      </w:r>
      <w:r w:rsidR="00F8281A">
        <w:t>18-42</w:t>
      </w:r>
      <w:r w:rsidR="00CD08ED">
        <w:t xml:space="preserve"> spisa. </w:t>
      </w:r>
    </w:p>
    <w:p w:rsidRDefault="00266760" w:rsidP="008B0747" w:rsidR="00266760" w:rsidRPr="002B2FAD">
      <w:pPr>
        <w:jc w:val="both"/>
      </w:pPr>
    </w:p>
    <w:p w:rsidRDefault="00266760" w:rsidP="008B0747" w:rsidR="00B34F56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D74397">
        <w:t xml:space="preserve">, s time što navodi </w:t>
      </w:r>
      <w:r w:rsidR="00342420">
        <w:t>da je nakon dostave izvješća sudu bivša uprava dužnika dostavila stečajnom upravitelju bruto bilancu i registar osnovnih sredstava iz kojih je vidljivo da se u imovini dužnika više ne nalazi radni stroj marke Caterpilar 432D, radni stroj marke Liebherr 904 Litronic, teretno vozilo Man 26.464 i teretno vozilo Citroen Berlingo 1.6 HDI. Obzirom na navedeno prema podacima kojima stečajni upravitelj raspolaže imovina dužnika sastoji se od nekretnine upisane u zk. uložak 101000, k.o.Vodnjan.</w:t>
      </w:r>
      <w:r w:rsidR="00B34F56">
        <w:t xml:space="preserve"> </w:t>
      </w:r>
    </w:p>
    <w:p w:rsidRDefault="00B34F56" w:rsidP="008B0747" w:rsidR="00342420">
      <w:pPr>
        <w:jc w:val="both"/>
      </w:pPr>
      <w:r>
        <w:tab/>
        <w:t>Stečajni upravitelj ostaje kod prijedloga navedenih u izvješću dostavljenih sudu.</w:t>
      </w:r>
    </w:p>
    <w:p w:rsidRDefault="00CD08ED" w:rsidP="008B0747" w:rsidR="00D21CD0">
      <w:pPr>
        <w:jc w:val="both"/>
      </w:pPr>
      <w:r>
        <w:tab/>
      </w:r>
      <w:r w:rsidR="00D21CD0">
        <w:tab/>
      </w:r>
    </w:p>
    <w:p w:rsidRDefault="00461372" w:rsidP="00F8281A" w:rsidR="00F8281A">
      <w:pPr>
        <w:jc w:val="both"/>
      </w:pPr>
      <w:r>
        <w:tab/>
        <w:t xml:space="preserve">Sudac poziva nazočne stečajne </w:t>
      </w:r>
      <w:r w:rsidR="00F8281A">
        <w:t>vjerovnik</w:t>
      </w:r>
      <w:r>
        <w:t>e</w:t>
      </w:r>
      <w:r w:rsidR="00F8281A">
        <w:t xml:space="preserve"> da se očituj</w:t>
      </w:r>
      <w:r>
        <w:t>e</w:t>
      </w:r>
      <w:r w:rsidR="00F8281A">
        <w:t xml:space="preserve"> o podnesenom izvješću stečajnog upravitelja. </w:t>
      </w:r>
    </w:p>
    <w:p w:rsidRDefault="00F8281A" w:rsidP="00F8281A" w:rsidR="00F8281A">
      <w:pPr>
        <w:jc w:val="both"/>
      </w:pPr>
    </w:p>
    <w:p w:rsidRDefault="00F8281A" w:rsidP="00F8281A" w:rsidR="00324A36">
      <w:pPr>
        <w:jc w:val="both"/>
      </w:pPr>
      <w:r>
        <w:tab/>
        <w:t xml:space="preserve">Vjerovnik RH </w:t>
      </w:r>
      <w:r w:rsidR="00324A36">
        <w:t>predlaže da se stečajni upravitelj</w:t>
      </w:r>
      <w:r w:rsidR="00935D74">
        <w:t xml:space="preserve"> </w:t>
      </w:r>
      <w:r w:rsidR="00324A36">
        <w:t>očituje o tome kada su u</w:t>
      </w:r>
      <w:r w:rsidR="00935D74">
        <w:t xml:space="preserve"> </w:t>
      </w:r>
      <w:r w:rsidR="00324A36">
        <w:t>izvješćima</w:t>
      </w:r>
      <w:r w:rsidR="00935D74">
        <w:t xml:space="preserve"> </w:t>
      </w:r>
      <w:r w:rsidR="00324A36">
        <w:t xml:space="preserve">navedeni radni strojevi i teretna vozila otuđeni te da </w:t>
      </w:r>
      <w:r w:rsidR="00935D74">
        <w:t xml:space="preserve">li postoje razlozi, obzirom na </w:t>
      </w:r>
      <w:r w:rsidR="00324A36">
        <w:t>n</w:t>
      </w:r>
      <w:r w:rsidR="00935D74">
        <w:t>a</w:t>
      </w:r>
      <w:r w:rsidR="00324A36">
        <w:t xml:space="preserve">vedeno, za pobijanje dužnikovih pravnih radnji. </w:t>
      </w:r>
    </w:p>
    <w:p w:rsidRDefault="00324A36" w:rsidP="00F8281A" w:rsidR="00324A36">
      <w:pPr>
        <w:jc w:val="both"/>
      </w:pPr>
      <w:r>
        <w:tab/>
      </w:r>
      <w:r w:rsidR="00935D74">
        <w:t>Stečajni u</w:t>
      </w:r>
      <w:r>
        <w:t>p</w:t>
      </w:r>
      <w:r w:rsidR="00935D74">
        <w:t>r</w:t>
      </w:r>
      <w:r>
        <w:t>avitelj navodi da nema podataka o tome kada bi navedeni strojevi odnosno vozila bili otuđeni. Uvidom u</w:t>
      </w:r>
      <w:r w:rsidR="00935D74">
        <w:t xml:space="preserve"> </w:t>
      </w:r>
      <w:r>
        <w:t xml:space="preserve">dostupna mu izvješća utvrdio je da se u izvješću od 4. studenog </w:t>
      </w:r>
      <w:r>
        <w:lastRenderedPageBreak/>
        <w:t>2016. godine stečajni dužnik očitovao da uredno izvršava obveze po ranije sklopljenoj stečajnoj nagodbi (od 22. rujna 2014.)</w:t>
      </w:r>
      <w:r w:rsidR="00935D74">
        <w:t>,</w:t>
      </w:r>
      <w:r>
        <w:t xml:space="preserve"> te da ne poduzima nikakve radnje koje bi osujetile izvršenje stečajne nagodbe. Također uvidom u prijavu tražbine po vjerovniku Euroherc d.d. moguće je utvrditi da su tijekom 2017. u vlasništvu dužnika bila određena vozila, a obzirom na sklopljene police osiguranja. Drugim podacima stečajni upravitelj ne raspolaže.</w:t>
      </w:r>
    </w:p>
    <w:p w:rsidRDefault="00E33614" w:rsidP="00F8281A" w:rsidR="00E33614">
      <w:pPr>
        <w:jc w:val="both"/>
      </w:pPr>
    </w:p>
    <w:p w:rsidRDefault="00E33614" w:rsidP="00F8281A" w:rsidR="00AD1F3B">
      <w:pPr>
        <w:jc w:val="both"/>
      </w:pPr>
      <w:r>
        <w:tab/>
        <w:t xml:space="preserve">Na daljnje pitanje </w:t>
      </w:r>
      <w:r w:rsidR="00D957B1">
        <w:t>punomoćnika</w:t>
      </w:r>
      <w:r>
        <w:t xml:space="preserve"> vjerovnika RH stečajni upravitelj navodi da uvidom u dostupnu mu dokumentaciju a radi se o dokumentaciji koja je javno objavljena nije utvrdio da bi netko od vjerovnika bio namiren suprotno pravilima o namirenju po sklopljenoj predstečajnoj nagodbi. </w:t>
      </w:r>
    </w:p>
    <w:p w:rsidRDefault="00AD1F3B" w:rsidP="00F8281A" w:rsidR="00E33614">
      <w:pPr>
        <w:jc w:val="both"/>
      </w:pPr>
      <w:r>
        <w:tab/>
      </w:r>
      <w:r w:rsidR="00D957B1">
        <w:t>Punomoćnik</w:t>
      </w:r>
      <w:r w:rsidR="007C6C41">
        <w:t xml:space="preserve"> vjerovnika RH predlaže da se stečajni upravitelj očituje odnosno da dopuni svoje izvješće na način da utvrdi kada su ranije spomenuti</w:t>
      </w:r>
      <w:r>
        <w:t xml:space="preserve"> </w:t>
      </w:r>
      <w:r w:rsidR="007C6C41">
        <w:t>radni strojevi</w:t>
      </w:r>
      <w:r>
        <w:t xml:space="preserve"> </w:t>
      </w:r>
      <w:r w:rsidR="007C6C41">
        <w:t>odnosno teretna vozila otuđeni, da li obzirom</w:t>
      </w:r>
      <w:r>
        <w:t xml:space="preserve"> </w:t>
      </w:r>
      <w:r w:rsidR="007C6C41">
        <w:t>na navedeno postoje razlozi za pobijanj</w:t>
      </w:r>
      <w:r>
        <w:t>e</w:t>
      </w:r>
      <w:r w:rsidR="007C6C41">
        <w:t xml:space="preserve"> dužnikovih</w:t>
      </w:r>
      <w:r>
        <w:t xml:space="preserve"> </w:t>
      </w:r>
      <w:r w:rsidR="007C6C41">
        <w:t>prav</w:t>
      </w:r>
      <w:r>
        <w:t>nih ra</w:t>
      </w:r>
      <w:r w:rsidR="007C6C41">
        <w:t>d</w:t>
      </w:r>
      <w:r>
        <w:t>n</w:t>
      </w:r>
      <w:r w:rsidR="007C6C41">
        <w:t>ji</w:t>
      </w:r>
      <w:r>
        <w:t xml:space="preserve"> te da li je koji od vjerovni</w:t>
      </w:r>
      <w:r w:rsidR="007C6C41">
        <w:t>k</w:t>
      </w:r>
      <w:r>
        <w:t xml:space="preserve">a </w:t>
      </w:r>
      <w:r w:rsidR="007C6C41">
        <w:t>iz predstečajne nagodbe namiren suprotno prav</w:t>
      </w:r>
      <w:r>
        <w:t>i</w:t>
      </w:r>
      <w:r w:rsidR="007C6C41">
        <w:t xml:space="preserve">lima o namirenju vjerovnika kad je sklopljena predstečajna nagodba. </w:t>
      </w:r>
      <w:r>
        <w:t>U pogledu ostatka dostavljenog izvješća stečajnog upravitelja punomoćnik vjerovnika RH je sa istim suglasan.</w:t>
      </w:r>
    </w:p>
    <w:p w:rsidRDefault="00324A36" w:rsidP="00F8281A" w:rsidR="00324A36">
      <w:pPr>
        <w:jc w:val="both"/>
      </w:pP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>
        <w:tab/>
      </w:r>
      <w:r w:rsidRPr="002B2FAD">
        <w:t>SKUPŠTINA VJEROVNIKA DONOSI</w:t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F8281A" w:rsidP="00F8281A" w:rsidR="00F8281A" w:rsidRPr="002B2FAD"/>
    <w:p w:rsidRDefault="00F8281A" w:rsidP="00F8281A" w:rsidR="00F8281A">
      <w:pPr>
        <w:jc w:val="both"/>
      </w:pPr>
      <w:r w:rsidRPr="002B2FAD">
        <w:tab/>
      </w:r>
      <w:r>
        <w:t xml:space="preserve">I. Prihvaća se izvješće stečajnog upravitelja. </w:t>
      </w:r>
    </w:p>
    <w:p w:rsidRDefault="00F8281A" w:rsidP="00F8281A" w:rsidR="00F8281A" w:rsidRPr="002B2FAD">
      <w:pPr>
        <w:jc w:val="both"/>
      </w:pPr>
    </w:p>
    <w:p w:rsidRDefault="00F8281A" w:rsidP="00F8281A" w:rsidR="00F8281A">
      <w:pPr>
        <w:jc w:val="both"/>
      </w:pPr>
      <w:r w:rsidRPr="002B2FAD">
        <w:tab/>
        <w:t>II.</w:t>
      </w:r>
      <w:r>
        <w:t xml:space="preserve"> Poslovanje dužnika se neće nastaviti.</w:t>
      </w:r>
    </w:p>
    <w:p w:rsidRDefault="002D6FE9" w:rsidP="00F8281A" w:rsidR="002D6FE9">
      <w:pPr>
        <w:jc w:val="both"/>
      </w:pPr>
    </w:p>
    <w:p w:rsidRDefault="002D6FE9" w:rsidP="00F8281A" w:rsidR="002D6FE9">
      <w:pPr>
        <w:jc w:val="both"/>
      </w:pPr>
      <w:r>
        <w:tab/>
      </w:r>
      <w:r w:rsidR="00B80329">
        <w:t>III. Ovlašćuje se stečajnog u</w:t>
      </w:r>
      <w:r>
        <w:t>p</w:t>
      </w:r>
      <w:r w:rsidR="00B80329">
        <w:t>r</w:t>
      </w:r>
      <w:r>
        <w:t>avitelja da poduzme sve potrebne radnje radi procjene nekretnine, a koja nekretnina će se procijen</w:t>
      </w:r>
      <w:r w:rsidR="00B80329">
        <w:t>i</w:t>
      </w:r>
      <w:r>
        <w:t>ti po ovlaštenom sudskom vještaku zaprocjene nekr</w:t>
      </w:r>
      <w:r w:rsidR="00B80329">
        <w:t>e</w:t>
      </w:r>
      <w:r>
        <w:t>tnina u roku od 30 dana.</w:t>
      </w:r>
    </w:p>
    <w:p w:rsidRDefault="002D6FE9" w:rsidP="00F8281A" w:rsidR="002D6FE9">
      <w:pPr>
        <w:jc w:val="both"/>
      </w:pPr>
    </w:p>
    <w:p w:rsidRDefault="002D6FE9" w:rsidP="00F8281A" w:rsidR="002D6FE9">
      <w:pPr>
        <w:jc w:val="both"/>
      </w:pPr>
      <w:r>
        <w:tab/>
        <w:t>IV. Nekretnine dužnika prodat</w:t>
      </w:r>
      <w:r w:rsidR="00B80329">
        <w:t xml:space="preserve"> </w:t>
      </w:r>
      <w:r>
        <w:t>će se sukladno čl. 247 SZ-a.</w:t>
      </w:r>
    </w:p>
    <w:p w:rsidRDefault="002D6FE9" w:rsidP="00F8281A" w:rsidR="002D6FE9">
      <w:pPr>
        <w:jc w:val="both"/>
      </w:pPr>
    </w:p>
    <w:p w:rsidRDefault="002D6FE9" w:rsidP="00F8281A" w:rsidR="002D6FE9">
      <w:pPr>
        <w:jc w:val="both"/>
      </w:pPr>
      <w:r>
        <w:tab/>
        <w:t xml:space="preserve">V. Nalaže se stečajnom upravitelju da </w:t>
      </w:r>
      <w:r w:rsidR="00B80329">
        <w:t>u roku od 30 dana dopuni i</w:t>
      </w:r>
      <w:r>
        <w:t>z</w:t>
      </w:r>
      <w:r w:rsidR="00B80329">
        <w:t>v</w:t>
      </w:r>
      <w:r>
        <w:t>ješće na način da će se u dopuni očitovati kada su spomenuti radni strojevi i teretno vozilo otuđeni, da</w:t>
      </w:r>
      <w:r w:rsidR="00B80329">
        <w:t xml:space="preserve"> li postoje uvjeti za pobijan</w:t>
      </w:r>
      <w:r>
        <w:t>j</w:t>
      </w:r>
      <w:r w:rsidR="00B80329">
        <w:t>e</w:t>
      </w:r>
      <w:r>
        <w:t xml:space="preserve"> dužnikovih pravnih radnji, kao i da li je provedeno namirenje kojih vjerovnika iz predstečajne nagodbe protivno pravilima o namirenju u slučaju</w:t>
      </w:r>
      <w:r w:rsidR="00B80329">
        <w:t xml:space="preserve"> </w:t>
      </w:r>
      <w:r>
        <w:t xml:space="preserve">kad je sklopljena predstečajna nagodba. </w:t>
      </w:r>
    </w:p>
    <w:p w:rsidRDefault="00F8281A" w:rsidP="00F8281A" w:rsidR="00F8281A">
      <w:pPr>
        <w:jc w:val="both"/>
      </w:pPr>
    </w:p>
    <w:p w:rsidRDefault="00F8281A" w:rsidP="00F8281A" w:rsidR="00F8281A">
      <w:pPr>
        <w:jc w:val="both"/>
      </w:pPr>
      <w:r>
        <w:tab/>
      </w:r>
    </w:p>
    <w:p w:rsidRDefault="00F8281A" w:rsidP="00F8281A" w:rsidR="00F8281A" w:rsidRPr="002B2FAD">
      <w:pPr>
        <w:jc w:val="center"/>
      </w:pPr>
      <w:r w:rsidRPr="002B2FAD">
        <w:t xml:space="preserve">Dovršeno u </w:t>
      </w:r>
      <w:r w:rsidR="00B80329">
        <w:t>12</w:t>
      </w:r>
      <w:r w:rsidR="003D1D1F">
        <w:t>:</w:t>
      </w:r>
      <w:r w:rsidR="00B80329">
        <w:t>45</w:t>
      </w:r>
      <w:r w:rsidRPr="002B2FAD">
        <w:t xml:space="preserve"> sati.</w:t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 xml:space="preserve">  </w:t>
      </w:r>
    </w:p>
    <w:p w:rsidRDefault="00F8281A" w:rsidP="00F8281A" w:rsidR="00F8281A" w:rsidRPr="002B2FAD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Default="00B04449" w:rsidP="00F8281A" w:rsidR="00B04449" w:rsidRPr="002B2FAD">
      <w:pPr>
        <w:jc w:val="both"/>
      </w:pPr>
    </w:p>
    <w:sectPr w:rsidSect="00FB1A87" w:rsidR="00B04449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8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0DB5" w:rsidP="006D0C9F" w:rsidR="006D0C9F" w:rsidRPr="00E46CF0">
    <w:pPr>
      <w:jc w:val="right"/>
    </w:pPr>
    <w:r w:rsidRPr="00E46CF0">
      <w:t xml:space="preserve">                                   </w:t>
    </w:r>
    <w:r w:rsidR="006D0C9F" w:rsidRPr="00E46CF0">
      <w:t xml:space="preserve">                                   Posl. br</w:t>
    </w:r>
    <w:r w:rsidR="006D0C9F">
      <w:t>oj: 4</w:t>
    </w:r>
    <w:r w:rsidR="006D0C9F" w:rsidRPr="00E46CF0">
      <w:t xml:space="preserve"> St</w:t>
    </w:r>
    <w:r w:rsidR="006D0C9F">
      <w:t>-35/2018-12</w:t>
    </w:r>
  </w:p>
  <w:p w:rsidRDefault="00A10722" w:rsidP="00A10722" w:rsidR="00A10722">
    <w:pPr>
      <w:jc w:val="right"/>
    </w:pPr>
  </w:p>
  <w:p w:rsidRDefault="00130DB5" w:rsidP="00130DB5" w:rsidR="00130DB5" w:rsidRPr="00E46CF0">
    <w:pPr>
      <w:jc w:val="right"/>
    </w:pPr>
  </w:p>
  <w:p w:rsidRDefault="005A7D53" w:rsidP="00130DB5" w:rsidR="005A7D53">
    <w:pPr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6D0C9F">
      <w:t>35/2018-12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33BF3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2650A"/>
    <w:rsid w:val="00450017"/>
    <w:rsid w:val="00461372"/>
    <w:rsid w:val="004B7D73"/>
    <w:rsid w:val="004D6569"/>
    <w:rsid w:val="004D7648"/>
    <w:rsid w:val="004F3373"/>
    <w:rsid w:val="004F7E1B"/>
    <w:rsid w:val="0050470A"/>
    <w:rsid w:val="00524E65"/>
    <w:rsid w:val="0052616B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6C20"/>
    <w:rsid w:val="006D0C9F"/>
    <w:rsid w:val="006D435B"/>
    <w:rsid w:val="00712EB0"/>
    <w:rsid w:val="0072396A"/>
    <w:rsid w:val="0073217E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903ABA"/>
    <w:rsid w:val="009127E1"/>
    <w:rsid w:val="00930CB7"/>
    <w:rsid w:val="009337FF"/>
    <w:rsid w:val="00935D74"/>
    <w:rsid w:val="0094172C"/>
    <w:rsid w:val="00941B4A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B686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4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2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0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travnja 2018.</izvorni_sadrzaj>
    <derivirana_varijabla naziv="DomainObject.PlaniraniZavrsetakDatum_1">9. travnja 2018.</derivirana_varijabla>
  </DomainObject.PlaniraniZavrsetakDatum>
  <DomainObject.PlaniraniPocetakDatum>
    <izvorni_sadrzaj>9. travnja 2018.</izvorni_sadrzaj>
    <derivirana_varijabla naziv="DomainObject.PlaniraniPocetakDatum_1">9.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travnja 2018.</izvorni_sadrzaj>
    <derivirana_varijabla naziv="DomainObject.Zapisnik.DatumKreiranja_1">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St-35/2018-12</izvorni_sadrzaj>
    <derivirana_varijabla naziv="DomainObject.Zapisnik.Oznaka_1">St-35/2018-12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nastavku 
postupka</izvorni_sadrzaj>
    <derivirana_varijabla naziv="DomainObject.Predmet.Opis_1">novi broj radi odluke o nastavku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PROMOVEO d.o.o. u stečaju</izvorni_sadrzaj>
    <derivirana_varijabla naziv="DomainObject.Predmet.ProtustrankaFormated_1">  Stečajna masa iza PROMOVEO d.o.o. u stečaju</derivirana_varijabla>
  </DomainObject.Predmet.ProtustrankaFormated>
  <DomainObject.Predmet.ProtustrankaFormatedOIB>
    <izvorni_sadrzaj>  Stečajna masa iza PROMOVEO d.o.o. u stečaju, OIB 69884818009</izvorni_sadrzaj>
    <derivirana_varijabla naziv="DomainObject.Predmet.ProtustrankaFormatedOIB_1">  Stečajna masa iza PROMOVEO d.o.o. u stečaju, OIB 69884818009</derivirana_varijabla>
  </DomainObject.Predmet.ProtustrankaFormatedOIB>
  <DomainObject.Predmet.ProtustrankaFormatedWithAdress>
    <izvorni_sadrzaj> Stečajna masa iza PROMOVEO d.o.o. u stečaju, Đorđićeva 24, 10000 Zagreb</izvorni_sadrzaj>
    <derivirana_varijabla naziv="DomainObject.Predmet.ProtustrankaFormatedWithAdress_1"> Stečajna masa iza PROMOVEO d.o.o. u stečaju, Đorđićeva 24, 10000 Zagreb</derivirana_varijabla>
  </DomainObject.Predmet.ProtustrankaFormatedWithAdress>
  <DomainObject.Predmet.ProtustrankaFormatedWithAdressOIB>
    <izvorni_sadrzaj> Stečajna masa iza PROMOVEO d.o.o. u stečaju, OIB 69884818009, Đorđićeva 24, 10000 Zagreb</izvorni_sadrzaj>
    <derivirana_varijabla naziv="DomainObject.Predmet.ProtustrankaFormatedWithAdressOIB_1"> Stečajna masa iza PROMOVEO d.o.o. u stečaju, OIB 69884818009, Đorđićeva 24, 10000 Zagreb</derivirana_varijabla>
  </DomainObject.Predmet.ProtustrankaFormatedWithAdressOIB>
  <DomainObject.Predmet.ProtustrankaWithAdress>
    <izvorni_sadrzaj>Stečajna masa iza PROMOVEO d.o.o. u stečaju Đorđićeva 24, 10000 Zagreb</izvorni_sadrzaj>
    <derivirana_varijabla naziv="DomainObject.Predmet.ProtustrankaWithAdress_1">Stečajna masa iza PROMOVEO d.o.o. u stečaju Đorđićeva 24, 10000 Zagreb</derivirana_varijabla>
  </DomainObject.Predmet.ProtustrankaWithAdress>
  <DomainObject.Predmet.ProtustrankaWithAdressOIB>
    <izvorni_sadrzaj>Stečajna masa iza PROMOVEO d.o.o. u stečaju, OIB 69884818009, Đorđićeva 24, 10000 Zagreb</izvorni_sadrzaj>
    <derivirana_varijabla naziv="DomainObject.Predmet.ProtustrankaWithAdressOIB_1">Stečajna masa iza PROMOVEO d.o.o. u stečaju, OIB 69884818009, Đorđićeva 24, 10000 Zagreb</derivirana_varijabla>
  </DomainObject.Predmet.ProtustrankaWithAdressOIB>
  <DomainObject.Predmet.ProtustrankaNazivFormated>
    <izvorni_sadrzaj>Stečajna masa iza PROMOVEO d.o.o. u stečaju</izvorni_sadrzaj>
    <derivirana_varijabla naziv="DomainObject.Predmet.ProtustrankaNazivFormated_1">Stečajna masa iza PROMOVEO d.o.o. u stečaju</derivirana_varijabla>
  </DomainObject.Predmet.ProtustrankaNazivFormated>
  <DomainObject.Predmet.ProtustrankaNazivFormatedOIB>
    <izvorni_sadrzaj>Stečajna masa iza PROMOVEO d.o.o. u stečaju, OIB 69884818009</izvorni_sadrzaj>
    <derivirana_varijabla naziv="DomainObject.Predmet.ProtustrankaNazivFormatedOIB_1">Stečajna masa iza PROMOVEO d.o.o. u stečaju, OIB 69884818009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</izvorni_sadrzaj>
    <derivirana_varijabla naziv="DomainObject.Predmet.StrankaFormated_1">  Stečajni upravitelj Domagoj Repač</derivirana_varijabla>
  </DomainObject.Predmet.StrankaFormated>
  <DomainObject.Predmet.StrankaFormatedOIB>
    <izvorni_sadrzaj>  Stečajni upravitelj Domagoj Repač, OIB 24977406612</izvorni_sadrzaj>
    <derivirana_varijabla naziv="DomainObject.Predmet.StrankaFormatedOIB_1">  Stečajni upravitelj Domagoj Repač, OIB 24977406612</derivirana_varijabla>
  </DomainObject.Predmet.StrankaFormatedOIB>
  <DomainObject.Predmet.StrankaFormatedWithAdress>
    <izvorni_sadrzaj> Stečajni upravitelj Domagoj Repač, Đorđićeva Ulica 24, 10000 Zagreb</izvorni_sadrzaj>
    <derivirana_varijabla naziv="DomainObject.Predmet.StrankaFormatedWithAdress_1"> Stečajni upravitelj Domagoj Repač, Đorđićeva Ulica 24, 10000 Zagreb</derivirana_varijabla>
  </DomainObject.Predmet.StrankaFormatedWithAdress>
  <DomainObject.Predmet.StrankaFormatedWithAdressOIB>
    <izvorni_sadrzaj> Stečajni upravitelj Domagoj Repač, OIB 24977406612, Đorđićeva Ulica 24, 10000 Zagreb</izvorni_sadrzaj>
    <derivirana_varijabla naziv="DomainObject.Predmet.StrankaFormatedWithAdressOIB_1"> Stečajni upravitelj Domagoj Repač, OIB 24977406612, Đorđićeva Ulica 24, 10000 Zagreb</derivirana_varijabla>
  </DomainObject.Predmet.StrankaFormatedWithAdressOIB>
  <DomainObject.Predmet.StrankaWithAdress>
    <izvorni_sadrzaj>Stečajni upravitelj Domagoj Repač Đorđićeva Ulica 24,10000 Zagreb</izvorni_sadrzaj>
    <derivirana_varijabla naziv="DomainObject.Predmet.StrankaWithAdress_1">Stečajni upravitelj Domagoj Repač Đorđićeva Ulica 24,10000 Zagreb</derivirana_varijabla>
  </DomainObject.Predmet.StrankaWithAdress>
  <DomainObject.Predmet.StrankaWithAdressOIB>
    <izvorni_sadrzaj>Stečajni upravitelj Domagoj Repač, OIB 24977406612, Đorđićeva Ulica 24,10000 Zagreb</izvorni_sadrzaj>
    <derivirana_varijabla naziv="DomainObject.Predmet.StrankaWithAdressOIB_1">Stečajni upravitelj Domagoj Repač, OIB 24977406612, Đorđićeva Ulica 24,10000 Zagreb</derivirana_varijabla>
  </DomainObject.Predmet.StrankaWithAdressOIB>
  <DomainObject.Predmet.StrankaNazivFormated>
    <izvorni_sadrzaj>Stečajni upravitelj Domagoj Repač</izvorni_sadrzaj>
    <derivirana_varijabla naziv="DomainObject.Predmet.StrankaNazivFormated_1">Stečajni upravitelj Domagoj Repač</derivirana_varijabla>
  </DomainObject.Predmet.StrankaNazivFormated>
  <DomainObject.Predmet.StrankaNazivFormatedOIB>
    <izvorni_sadrzaj>Stečajni upravitelj Domagoj Repač, OIB 24977406612</izvorni_sadrzaj>
    <derivirana_varijabla naziv="DomainObject.Predmet.StrankaNazivFormatedOIB_1">Stečajni upravitelj Domagoj Repač,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342019.63</izvorni_sadrzaj>
    <derivirana_varijabla naziv="DomainObject.Predmet.TrenutnaVrijednost_1">342019.63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Domagoj Repač</item>
    </izvorni_sadrzaj>
    <derivirana_varijabla naziv="DomainObject.Predmet.StrankaListFormated_1">
      <item>Stečajni upravitelj Domagoj Repač</item>
    </derivirana_varijabla>
  </DomainObject.Predmet.StrankaListFormated>
  <DomainObject.Predmet.StrankaListFormatedOIB>
    <izvorni_sadrzaj>
      <item>Stečajni upravitelj Domagoj Repač, OIB 24977406612</item>
    </izvorni_sadrzaj>
    <derivirana_varijabla naziv="DomainObject.Predmet.StrankaListFormatedOIB_1">
      <item>Stečajni upravitelj Domagoj Repač, OIB 24977406612</item>
    </derivirana_varijabla>
  </DomainObject.Predmet.StrankaListFormatedOIB>
  <DomainObject.Predmet.StrankaListFormatedWithAdress>
    <izvorni_sadrzaj>
      <item>Stečajni upravitelj Domagoj Repač, Đorđićeva Ulica 24, 10000 Zagreb</item>
    </izvorni_sadrzaj>
    <derivirana_varijabla naziv="DomainObject.Predmet.StrankaListFormatedWithAdress_1">
      <item>Stečajni upravitelj Domagoj Repač, Đorđićeva Ulica 24, 10000 Zagreb</item>
    </derivirana_varijabla>
  </DomainObject.Predmet.StrankaListFormatedWithAdress>
  <DomainObject.Predmet.StrankaListFormatedWithAdressOIB>
    <izvorni_sadrzaj>
      <item>Stečajni upravitelj Domagoj Repač, OIB 24977406612, Đorđićeva Ulica 24, 10000 Zagreb</item>
    </izvorni_sadrzaj>
    <derivirana_varijabla naziv="DomainObject.Predmet.StrankaListFormatedWithAdressOIB_1">
      <item>Stečajni upravitelj Domagoj Repač, OIB 24977406612, Đorđićeva Ulica 24, 10000 Zagreb</item>
    </derivirana_varijabla>
  </DomainObject.Predmet.StrankaListFormatedWithAdressOIB>
  <DomainObject.Predmet.StrankaListNazivFormated>
    <izvorni_sadrzaj>
      <item>Stečajni upravitelj Domagoj Repač</item>
    </izvorni_sadrzaj>
    <derivirana_varijabla naziv="DomainObject.Predmet.StrankaListNazivFormated_1">
      <item>Stečajni upravitelj Domagoj Repač</item>
    </derivirana_varijabla>
  </DomainObject.Predmet.StrankaListNazivFormated>
  <DomainObject.Predmet.StrankaListNazivFormatedOIB>
    <izvorni_sadrzaj>
      <item>Stečajni upravitelj Domagoj Repač, OIB 24977406612</item>
    </izvorni_sadrzaj>
    <derivirana_varijabla naziv="DomainObject.Predmet.StrankaListNazivFormatedOIB_1">
      <item>Stečajni upravitelj Domagoj Repač, OIB 24977406612</item>
    </derivirana_varijabla>
  </DomainObject.Predmet.StrankaListNazivFormatedOIB>
  <DomainObject.Predmet.ProtuStrankaListFormated>
    <izvorni_sadrzaj>
      <item>Stečajna masa iza PROMOVEO d.o.o. u stečaju</item>
    </izvorni_sadrzaj>
    <derivirana_varijabla naziv="DomainObject.Predmet.ProtuStrankaListFormated_1">
      <item>Stečajna masa iza PROMOVEO d.o.o. u stečaju</item>
    </derivirana_varijabla>
  </DomainObject.Predmet.ProtuStrankaListFormated>
  <DomainObject.Predmet.ProtuStrankaListFormatedOIB>
    <izvorni_sadrzaj>
      <item>Stečajna masa iza PROMOVEO d.o.o. u stečaju, OIB 69884818009</item>
    </izvorni_sadrzaj>
    <derivirana_varijabla naziv="DomainObject.Predmet.ProtuStrankaListFormatedOIB_1">
      <item>Stečajna masa iza PROMOVEO d.o.o. u stečaju, OIB 69884818009</item>
    </derivirana_varijabla>
  </DomainObject.Predmet.ProtuStrankaListFormatedOIB>
  <DomainObject.Predmet.ProtuStrankaListFormatedWithAdress>
    <izvorni_sadrzaj>
      <item>Stečajna masa iza PROMOVEO d.o.o. u stečaju, Đorđićeva 24, 10000 Zagreb</item>
    </izvorni_sadrzaj>
    <derivirana_varijabla naziv="DomainObject.Predmet.ProtuStrankaListFormatedWithAdress_1">
      <item>Stečajna masa iza PROMOVEO d.o.o. u stečaju, Đorđićeva 24, 10000 Zagreb</item>
    </derivirana_varijabla>
  </DomainObject.Predmet.ProtuStrankaListFormatedWithAdress>
  <DomainObject.Predmet.ProtuStrankaListFormatedWithAdressOIB>
    <izvorni_sadrzaj>
      <item>Stečajna masa iza PROMOVEO d.o.o. u stečaju, OIB 69884818009, Đorđićeva 24, 10000 Zagreb</item>
    </izvorni_sadrzaj>
    <derivirana_varijabla naziv="DomainObject.Predmet.ProtuStrankaListFormatedWithAdressOIB_1">
      <item>Stečajna masa iza PROMOVEO d.o.o. u stečaju, OIB 69884818009, Đorđićeva 24, 10000 Zagreb</item>
    </derivirana_varijabla>
  </DomainObject.Predmet.ProtuStrankaListFormatedWithAdressOIB>
  <DomainObject.Predmet.ProtuStrankaListNazivFormated>
    <izvorni_sadrzaj>
      <item>Stečajna masa iza PROMOVEO d.o.o. u stečaju</item>
    </izvorni_sadrzaj>
    <derivirana_varijabla naziv="DomainObject.Predmet.ProtuStrankaListNazivFormated_1">
      <item>Stečajna masa iza PROMOVEO d.o.o. u stečaju</item>
    </derivirana_varijabla>
  </DomainObject.Predmet.ProtuStrankaListNazivFormated>
  <DomainObject.Predmet.ProtuStrankaListNazivFormatedOIB>
    <izvorni_sadrzaj>
      <item>Stečajna masa iza PROMOVEO d.o.o. u stečaju, OIB 69884818009</item>
    </izvorni_sadrzaj>
    <derivirana_varijabla naziv="DomainObject.Predmet.ProtuStrankaListNazivFormatedOIB_1">
      <item>Stečajna masa iza PROMOVEO d.o.o. u stečaju, OIB 69884818009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St-35/2018-12</izvorni_sadrzaj>
    <derivirana_varijabla naziv="DomainObject.PoslovniBrojDokumenta_1">St-35/2018-12</derivirana_varijabla>
  </DomainObject.PoslovniBrojDokumenta>
  <DomainObject.Predmet.StrankaIDrugi>
    <izvorni_sadrzaj>Stečajni upravitelj Domagoj Repač</izvorni_sadrzaj>
    <derivirana_varijabla naziv="DomainObject.Predmet.StrankaIDrugi_1">Stečajni upravitelj Domagoj Repač</derivirana_varijabla>
  </DomainObject.Predmet.StrankaIDrugi>
  <DomainObject.Predmet.ProtustrankaIDrugi>
    <izvorni_sadrzaj>Stečajna masa iza PROMOVEO d.o.o. u stečaju</izvorni_sadrzaj>
    <derivirana_varijabla naziv="DomainObject.Predmet.ProtustrankaIDrugi_1">Stečajna masa iza PROMOVEO d.o.o. u stečaju</derivirana_varijabla>
  </DomainObject.Predmet.ProtustrankaIDrugi>
  <DomainObject.Predmet.StrankaIDrugiAdressOIB>
    <izvorni_sadrzaj>Stečajni upravitelj Domagoj Repač, OIB 24977406612, Đorđićeva Ulica 24, 10000 Zagreb</izvorni_sadrzaj>
    <derivirana_varijabla naziv="DomainObject.Predmet.StrankaIDrugiAdressOIB_1">Stečajni upravitelj Domagoj Repač, OIB 24977406612, Đorđićeva Ulica 24, 10000 Zagreb</derivirana_varijabla>
  </DomainObject.Predmet.StrankaIDrugiAdressOIB>
  <DomainObject.Predmet.ProtustrankaIDrugiAdressOIB>
    <izvorni_sadrzaj>Stečajna masa iza PROMOVEO d.o.o. u stečaju, OIB 69884818009, Đorđićeva 24, 10000 Zagreb</izvorni_sadrzaj>
    <derivirana_varijabla naziv="DomainObject.Predmet.ProtustrankaIDrugiAdressOIB_1">Stečajna masa iza PROMOVEO d.o.o. u stečaju, OIB 69884818009,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PROMOVEO d.o.o. u stečaju</item>
      <item>Stečajni upravitelj Domagoj Repač</item>
    </izvorni_sadrzaj>
    <derivirana_varijabla naziv="DomainObject.Predmet.SudioniciListNaziv_1">
      <item>Stečajna masa iza PROMOVEO d.o.o. u stečaju</item>
      <item>Stečajni upravitelj Domagoj Repač</item>
    </derivirana_varijabla>
  </DomainObject.Predmet.SudioniciListNaziv>
  <DomainObject.Predmet.SudioniciListAdressOIB>
    <izvorni_sadrzaj>
      <item>Stečajna masa iza PROMOVEO d.o.o. u stečaju, OIB 69884818009, Đorđićeva 24,10000 Zagreb</item>
      <item>Stečajni upravitelj Domagoj Repač, OIB 24977406612, Đorđićeva Ulica 24,10000 Zagreb</item>
    </izvorni_sadrzaj>
    <derivirana_varijabla naziv="DomainObject.Predmet.SudioniciListAdressOIB_1">
      <item>Stečajna masa iza PROMOVEO d.o.o. u stečaju, OIB 69884818009, Đorđićeva 24,10000 Zagreb</item>
      <item>Stečajni upravitelj 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69884818009</item>
      <item>, OIB 24977406612</item>
    </izvorni_sadrzaj>
    <derivirana_varijabla naziv="DomainObject.Predmet.SudioniciListNazivOIB_1">
      <item>, OIB 69884818009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608</properties:Words>
  <properties:Characters>3540</properties:Characters>
  <properties:Lines>98</properties:Lines>
  <properties:Paragraphs>34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2018-04-06T12:08:00Z</dcterms:created>
  <dc:creator>drabar</dc:creator>
  <cp:lastModifiedBy>Sanja Prodan</cp:lastModifiedBy>
  <cp:lastPrinted>2016-09-05T08:49:00Z</cp:lastPrinted>
  <dcterms:modified xmlns:xsi="http://www.w3.org/2001/XMLSchema-instance" xsi:type="dcterms:W3CDTF">2018-04-09T10:36:00Z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St-35/2018-12 / Zapisnik - Izvještajno ročište (st-35-2018-12-stečajna masa iza promoveo d.o.o. u stečaju -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