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5995" w14:paraId="a015995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70ED7">
        <w:t>7903</w:t>
      </w:r>
      <w:r w:rsidR="002E11B4">
        <w:t>/</w:t>
      </w:r>
      <w:r w:rsidR="00767684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EE1F61" w:rsidP="00070ED7" w:rsidR="00070ED7">
      <w:pPr>
        <w:jc w:val="both"/>
      </w:pPr>
      <w:r>
        <w:t>I</w:t>
      </w:r>
      <w:r w:rsidR="00C537B2">
        <w:t xml:space="preserve">     </w:t>
      </w:r>
      <w:r w:rsidR="00361F1A">
        <w:t xml:space="preserve">Za dužnika </w:t>
      </w:r>
      <w:r w:rsidR="00070ED7">
        <w:t>UDRUGA ASICON-ASIA CONSULTOR,  Zagreb, Ribnjak 32, OIB 91120198358.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070ED7">
        <w:t>2.111,83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CF23FE" w:rsidR="00070ED7" w:rsidRPr="003D78D9">
      <w:pPr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40FC0">
        <w:t xml:space="preserve"> </w:t>
      </w:r>
      <w:r w:rsidR="006A3E98">
        <w:t xml:space="preserve">                                                                                        </w:t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6A3E98">
        <w:tab/>
      </w:r>
      <w:r w:rsidR="00070ED7">
        <w:t xml:space="preserve">                                                                                        </w:t>
      </w:r>
      <w:r w:rsidR="00070ED7">
        <w:tab/>
      </w:r>
      <w:r w:rsidR="00070ED7">
        <w:tab/>
      </w:r>
      <w:r w:rsidR="00070ED7">
        <w:tab/>
      </w:r>
      <w:r w:rsidR="00070ED7">
        <w:tab/>
      </w:r>
      <w:r w:rsidR="00070ED7">
        <w:tab/>
      </w:r>
      <w:r w:rsidR="00070ED7">
        <w:tab/>
      </w:r>
      <w:r w:rsidR="00070ED7" w:rsidRPr="003D78D9">
        <w:t xml:space="preserve">SUDAC: </w:t>
      </w:r>
    </w:p>
    <w:p w:rsidRDefault="00070ED7" w:rsidP="00CF23FE" w:rsidR="00070ED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70ED7" w:rsidP="00CF23FE" w:rsidR="00070ED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70ED7" w:rsidP="00CF23FE" w:rsidR="00070ED7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70ED7" w:rsidP="00B95577" w:rsidR="00070ED7" w:rsidRPr="003D78D9"/>
    <w:p w:rsidRDefault="006A3E98" w:rsidP="00070ED7" w:rsidR="006A3E98">
      <w:pPr>
        <w:jc w:val="center"/>
      </w:pPr>
      <w:r>
        <w:t xml:space="preserve"> </w:t>
      </w:r>
    </w:p>
    <w:p w:rsidRDefault="005C091E" w:rsidP="00CF23FE" w:rsidR="005C091E">
      <w:pPr>
        <w:jc w:val="both"/>
      </w:pPr>
    </w:p>
    <w:p w:rsidRDefault="005C091E" w:rsidP="005C091E" w:rsidR="005C091E" w:rsidRPr="003D78D9">
      <w:pPr>
        <w:jc w:val="both"/>
      </w:pPr>
    </w:p>
    <w:p w:rsidRDefault="00C40FC0" w:rsidP="006A3E98" w:rsidR="00FD368A">
      <w:pPr>
        <w:jc w:val="center"/>
      </w:pPr>
      <w:r>
        <w:lastRenderedPageBreak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832">
        <w:t xml:space="preserve">                                                                                        </w:t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  <w:r w:rsidR="00690832">
        <w:tab/>
      </w:r>
    </w:p>
    <w:p w:rsidRDefault="00FD368A" w:rsidP="00FD368A" w:rsidR="00FD368A" w:rsidRPr="003D78D9">
      <w:pPr>
        <w:jc w:val="both"/>
      </w:pPr>
    </w:p>
    <w:p w:rsidRDefault="00C40FC0" w:rsidP="00690832" w:rsidR="00C40FC0">
      <w:pPr>
        <w:jc w:val="center"/>
      </w:pPr>
    </w:p>
    <w:p w:rsidRDefault="00093153" w:rsidP="00093153" w:rsidR="00093153" w:rsidRPr="003D78D9">
      <w:pPr>
        <w:jc w:val="both"/>
      </w:pPr>
    </w:p>
    <w:p w:rsidRDefault="007D3B1F" w:rsidP="00C40FC0" w:rsidR="007D3B1F">
      <w:pPr>
        <w:jc w:val="center"/>
      </w:pPr>
    </w:p>
    <w:p w:rsidRDefault="00EE1F61" w:rsidP="00EE1F61" w:rsidR="00EE1F61" w:rsidRPr="003D78D9">
      <w:pPr>
        <w:jc w:val="both"/>
      </w:pPr>
    </w:p>
    <w:p w:rsidRDefault="00A2177F" w:rsidP="00EE1F61" w:rsidR="00EE1F61" w:rsidRPr="003D78D9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F61">
        <w:t xml:space="preserve">                                                                                        </w:t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</w:p>
    <w:p w:rsidRDefault="00EE1F61" w:rsidP="00B95577" w:rsidR="00EE1F61" w:rsidRPr="003D78D9"/>
    <w:p w:rsidRDefault="00A2177F" w:rsidP="00EE1F61" w:rsidR="00A2177F">
      <w:pPr>
        <w:jc w:val="center"/>
      </w:pPr>
    </w:p>
    <w:p w:rsidRDefault="00A701F0" w:rsidP="00A701F0" w:rsidR="00A701F0">
      <w:pPr>
        <w:pStyle w:val="Odlomakpopisa"/>
        <w:jc w:val="both"/>
      </w:pPr>
    </w:p>
    <w:p w:rsidRDefault="00A701F0" w:rsidP="00CF23FE" w:rsidR="00A701F0">
      <w:pPr>
        <w:jc w:val="both"/>
      </w:pPr>
    </w:p>
    <w:p w:rsidRDefault="00A701F0" w:rsidP="00A701F0" w:rsidR="00A701F0" w:rsidRPr="003D78D9">
      <w:pPr>
        <w:jc w:val="both"/>
      </w:pP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lastRenderedPageBreak/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67781"/>
    <w:rsid w:val="00070ED7"/>
    <w:rsid w:val="00075271"/>
    <w:rsid w:val="00076CEA"/>
    <w:rsid w:val="000771E7"/>
    <w:rsid w:val="00083E56"/>
    <w:rsid w:val="00086650"/>
    <w:rsid w:val="000866FD"/>
    <w:rsid w:val="00087C90"/>
    <w:rsid w:val="00093153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E11B4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4B1F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376C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091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0832"/>
    <w:rsid w:val="00693D1C"/>
    <w:rsid w:val="0069472B"/>
    <w:rsid w:val="006958C6"/>
    <w:rsid w:val="006A17E1"/>
    <w:rsid w:val="006A193E"/>
    <w:rsid w:val="006A1FC5"/>
    <w:rsid w:val="006A22CF"/>
    <w:rsid w:val="006A3E98"/>
    <w:rsid w:val="006A4BD6"/>
    <w:rsid w:val="006A5D64"/>
    <w:rsid w:val="006A5DAB"/>
    <w:rsid w:val="006B037E"/>
    <w:rsid w:val="006B2B1D"/>
    <w:rsid w:val="006B337A"/>
    <w:rsid w:val="006C0093"/>
    <w:rsid w:val="006C0D72"/>
    <w:rsid w:val="006C116B"/>
    <w:rsid w:val="006C2119"/>
    <w:rsid w:val="006C7BAA"/>
    <w:rsid w:val="006D2A38"/>
    <w:rsid w:val="006D32DE"/>
    <w:rsid w:val="006E45B4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3B1F"/>
    <w:rsid w:val="007D4B13"/>
    <w:rsid w:val="007D63FA"/>
    <w:rsid w:val="007E2111"/>
    <w:rsid w:val="007E3CB3"/>
    <w:rsid w:val="007E501E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695A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E772E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01F0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1AC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94A79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0FC0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F61"/>
    <w:rsid w:val="00EE3BE3"/>
    <w:rsid w:val="00EE5B40"/>
    <w:rsid w:val="00EE64D7"/>
    <w:rsid w:val="00EF1EBA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368A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C0D72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6C0D72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C0D72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6C0D72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93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6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25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795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90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35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3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464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7903</izvorni_sadrzaj>
    <derivirana_varijabla naziv="DomainObject.Predmet.Broj_1">7903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St-7903/2015</izvorni_sadrzaj>
    <derivirana_varijabla naziv="DomainObject.Predmet.OznakaBroj_1">St-7903/2015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ASICON-ASIA CONSULTOR</izvorni_sadrzaj>
    <derivirana_varijabla naziv="DomainObject.Predmet.ProtustrankaFormated_1">  UDRUGA ASICON-ASIA CONSULTOR</derivirana_varijabla>
  </DomainObject.Predmet.ProtustrankaFormated>
  <DomainObject.Predmet.ProtustrankaFormatedOIB>
    <izvorni_sadrzaj>  UDRUGA ASICON-ASIA CONSULTOR, OIB 91120198358</izvorni_sadrzaj>
    <derivirana_varijabla naziv="DomainObject.Predmet.ProtustrankaFormatedOIB_1">  UDRUGA ASICON-ASIA CONSULTOR, OIB 91120198358</derivirana_varijabla>
  </DomainObject.Predmet.ProtustrankaFormatedOIB>
  <DomainObject.Predmet.ProtustrankaFormatedWithAdress>
    <izvorni_sadrzaj> UDRUGA ASICON-ASIA CONSULTOR, Ribnjak 32, 10000 Zagreb</izvorni_sadrzaj>
    <derivirana_varijabla naziv="DomainObject.Predmet.ProtustrankaFormatedWithAdress_1"> UDRUGA ASICON-ASIA CONSULTOR, Ribnjak 32, 10000 Zagreb</derivirana_varijabla>
  </DomainObject.Predmet.ProtustrankaFormatedWithAdress>
  <DomainObject.Predmet.ProtustrankaFormatedWithAdressOIB>
    <izvorni_sadrzaj> UDRUGA ASICON-ASIA CONSULTOR, OIB 91120198358, Ribnjak 32, 10000 Zagreb</izvorni_sadrzaj>
    <derivirana_varijabla naziv="DomainObject.Predmet.ProtustrankaFormatedWithAdressOIB_1"> UDRUGA ASICON-ASIA CONSULTOR, OIB 91120198358, Ribnjak 32, 10000 Zagreb</derivirana_varijabla>
  </DomainObject.Predmet.ProtustrankaFormatedWithAdressOIB>
  <DomainObject.Predmet.ProtustrankaWithAdress>
    <izvorni_sadrzaj>UDRUGA ASICON-ASIA CONSULTOR Ribnjak 32, 10000 Zagreb</izvorni_sadrzaj>
    <derivirana_varijabla naziv="DomainObject.Predmet.ProtustrankaWithAdress_1">UDRUGA ASICON-ASIA CONSULTOR Ribnjak 32, 10000 Zagreb</derivirana_varijabla>
  </DomainObject.Predmet.ProtustrankaWithAdress>
  <DomainObject.Predmet.ProtustrankaWithAdressOIB>
    <izvorni_sadrzaj>UDRUGA ASICON-ASIA CONSULTOR, OIB 91120198358, Ribnjak 32, 10000 Zagreb</izvorni_sadrzaj>
    <derivirana_varijabla naziv="DomainObject.Predmet.ProtustrankaWithAdressOIB_1">UDRUGA ASICON-ASIA CONSULTOR, OIB 91120198358, Ribnjak 32, 10000 Zagreb</derivirana_varijabla>
  </DomainObject.Predmet.ProtustrankaWithAdressOIB>
  <DomainObject.Predmet.ProtustrankaNazivFormated>
    <izvorni_sadrzaj>UDRUGA ASICON-ASIA CONSULTOR</izvorni_sadrzaj>
    <derivirana_varijabla naziv="DomainObject.Predmet.ProtustrankaNazivFormated_1">UDRUGA ASICON-ASIA CONSULTOR</derivirana_varijabla>
  </DomainObject.Predmet.ProtustrankaNazivFormated>
  <DomainObject.Predmet.ProtustrankaNazivFormatedOIB>
    <izvorni_sadrzaj>UDRUGA ASICON-ASIA CONSULTOR, OIB 91120198358</izvorni_sadrzaj>
    <derivirana_varijabla naziv="DomainObject.Predmet.ProtustrankaNazivFormatedOIB_1">UDRUGA ASICON-ASIA CONSULTOR, OIB 91120198358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ASICON-ASIA CONSULTOR</item>
    </izvorni_sadrzaj>
    <derivirana_varijabla naziv="DomainObject.Predmet.ProtuStrankaListFormated_1">
      <item>UDRUGA ASICON-ASIA CONSULTOR</item>
    </derivirana_varijabla>
  </DomainObject.Predmet.ProtuStrankaListFormated>
  <DomainObject.Predmet.ProtuStrankaListFormatedOIB>
    <izvorni_sadrzaj>
      <item>UDRUGA ASICON-ASIA CONSULTOR, OIB 91120198358</item>
    </izvorni_sadrzaj>
    <derivirana_varijabla naziv="DomainObject.Predmet.ProtuStrankaListFormatedOIB_1">
      <item>UDRUGA ASICON-ASIA CONSULTOR, OIB 91120198358</item>
    </derivirana_varijabla>
  </DomainObject.Predmet.ProtuStrankaListFormatedOIB>
  <DomainObject.Predmet.ProtuStrankaListFormatedWithAdress>
    <izvorni_sadrzaj>
      <item>UDRUGA ASICON-ASIA CONSULTOR, Ribnjak 32, 10000 Zagreb</item>
    </izvorni_sadrzaj>
    <derivirana_varijabla naziv="DomainObject.Predmet.ProtuStrankaListFormatedWithAdress_1">
      <item>UDRUGA ASICON-ASIA CONSULTOR, Ribnjak 32, 10000 Zagreb</item>
    </derivirana_varijabla>
  </DomainObject.Predmet.ProtuStrankaListFormatedWithAdress>
  <DomainObject.Predmet.ProtuStrankaListFormatedWithAdressOIB>
    <izvorni_sadrzaj>
      <item>UDRUGA ASICON-ASIA CONSULTOR, OIB 91120198358, Ribnjak 32, 10000 Zagreb</item>
    </izvorni_sadrzaj>
    <derivirana_varijabla naziv="DomainObject.Predmet.ProtuStrankaListFormatedWithAdressOIB_1">
      <item>UDRUGA ASICON-ASIA CONSULTOR, OIB 91120198358, Ribnjak 32, 10000 Zagreb</item>
    </derivirana_varijabla>
  </DomainObject.Predmet.ProtuStrankaListFormatedWithAdressOIB>
  <DomainObject.Predmet.ProtuStrankaListNazivFormated>
    <izvorni_sadrzaj>
      <item>UDRUGA ASICON-ASIA CONSULTOR</item>
    </izvorni_sadrzaj>
    <derivirana_varijabla naziv="DomainObject.Predmet.ProtuStrankaListNazivFormated_1">
      <item>UDRUGA ASICON-ASIA CONSULTOR</item>
    </derivirana_varijabla>
  </DomainObject.Predmet.ProtuStrankaListNazivFormated>
  <DomainObject.Predmet.ProtuStrankaListNazivFormatedOIB>
    <izvorni_sadrzaj>
      <item>UDRUGA ASICON-ASIA CONSULTOR, OIB 91120198358</item>
    </izvorni_sadrzaj>
    <derivirana_varijabla naziv="DomainObject.Predmet.ProtuStrankaListNazivFormatedOIB_1">
      <item>UDRUGA ASICON-ASIA CONSULTOR, OIB 91120198358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ASICON-ASIA CONSULTOR</izvorni_sadrzaj>
    <derivirana_varijabla naziv="DomainObject.Predmet.ProtustrankaIDrugi_1">UDRUGA ASICON-ASIA CONSULTOR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ASICON-ASIA CONSULTOR, OIB 91120198358, Ribnjak 32, 10000 Zagreb</izvorni_sadrzaj>
    <derivirana_varijabla naziv="DomainObject.Predmet.ProtustrankaIDrugiAdressOIB_1">UDRUGA ASICON-ASIA CONSULTOR, OIB 91120198358, Ribnjak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ASICON-ASIA CONSULTOR</item>
    </izvorni_sadrzaj>
    <derivirana_varijabla naziv="DomainObject.Predmet.SudioniciListNaziv_1">
      <item>FINA Regionalni centar Zagreb</item>
      <item>UDRUGA ASICON-ASIA CONSULTOR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ASICON-ASIA CONSULTOR, OIB 91120198358, Ribnjak 32,10000 Zagreb</item>
    </izvorni_sadrzaj>
    <derivirana_varijabla naziv="DomainObject.Predmet.SudioniciListAdressOIB_1">
      <item>FINA Regionalni centar Zagreb, OIB 85821130368, Trg svibanjskih žrtava 1995. 1,10000 Zagreb</item>
      <item>UDRUGA ASICON-ASIA CONSULTOR, OIB 91120198358, Ribnjak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91120198358</item>
    </izvorni_sadrzaj>
    <derivirana_varijabla naziv="DomainObject.Predmet.SudioniciListNazivOIB_1">
      <item>, OIB 85821130368</item>
      <item>, OIB 91120198358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4EF2F-36A0-4D25-B609-CF43D9D64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239</properties:Words>
  <properties:Characters>1319</properties:Characters>
  <properties:Lines>211</properties:Lines>
  <properties:Paragraphs>18</properties:Paragraphs>
  <properties:TotalTime>589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2016-02-11T09:21:00Z</cp:lastPrinted>
  <dcterms:modified xmlns:xsi="http://www.w3.org/2001/XMLSchema-instance" xsi:type="dcterms:W3CDTF">2016-02-11T09:21:00Z</dcterms:modified>
  <cp:revision>216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