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7cb7e" w14:paraId="147cb7e" w:rsidRDefault="009A280B" w:rsidP="001F35DF" w:rsidR="001F35DF" w:rsidRPr="0096051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="001F35DF" w:rsidRPr="00960517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960517">
      <w:pPr>
        <w:jc w:val="center"/>
        <w:rPr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960517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BE61D8" w:rsidP="00BE61D8" w:rsidR="00BE61D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658C9">
        <w:rPr>
          <w:rFonts w:hAnsi="Times New Roman" w:ascii="Times New Roman"/>
          <w:szCs w:val="24"/>
          <w:lang w:val="hr-HR"/>
        </w:rPr>
        <w:t>Trgovački sud u Zagrebu po sucu pojedincu Nevenki Siladi Rstić povodom prijedloga predlagatelja Financijske agencije, RC Zagreb, Podružnica Zagreb, Zagreb, Trg svibanjskih žrtva 1995. 1, za otvaranjem stečajnog postupka nad dužnikom</w:t>
      </w:r>
      <w:r w:rsidRPr="00BE61D8">
        <w:rPr>
          <w:rFonts w:hAnsi="Times New Roman" w:ascii="Times New Roman"/>
          <w:szCs w:val="24"/>
          <w:lang w:val="hr-HR"/>
        </w:rPr>
        <w:t xml:space="preserve"> OPIRUS GRADNJA d.o.o. za usluge, OIB: 85098983768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BE61D8">
        <w:rPr>
          <w:rFonts w:hAnsi="Times New Roman" w:ascii="Times New Roman"/>
          <w:szCs w:val="24"/>
          <w:lang w:val="hr-HR"/>
        </w:rPr>
        <w:t xml:space="preserve">Zagreb (Grad Zagreb), Topolnica 25, </w:t>
      </w:r>
      <w:r w:rsidRPr="008658C9">
        <w:rPr>
          <w:rFonts w:hAnsi="Times New Roman" w:ascii="Times New Roman"/>
          <w:szCs w:val="24"/>
          <w:lang w:val="hr-HR"/>
        </w:rPr>
        <w:t xml:space="preserve">dana </w:t>
      </w:r>
      <w:r>
        <w:rPr>
          <w:rFonts w:hAnsi="Times New Roman" w:ascii="Times New Roman"/>
          <w:szCs w:val="24"/>
          <w:lang w:val="hr-HR"/>
        </w:rPr>
        <w:t>27</w:t>
      </w:r>
      <w:r w:rsidRPr="008658C9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rujna</w:t>
      </w:r>
      <w:r w:rsidRPr="008658C9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BE61D8" w:rsidP="00BE61D8" w:rsidR="00BE61D8" w:rsidRPr="00BE61D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004A3" w:rsidP="001F35DF" w:rsidR="00F004A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9605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3500A5" w:rsidR="003500A5" w:rsidRP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BE61D8" w:rsidRPr="00BE61D8">
        <w:rPr>
          <w:rFonts w:hAnsi="Times New Roman" w:ascii="Times New Roman"/>
          <w:szCs w:val="24"/>
          <w:lang w:val="hr-HR"/>
        </w:rPr>
        <w:t>OPIRUS GRADNJA d.o.o. za usluge, OIB: 85098983768</w:t>
      </w:r>
      <w:r w:rsidR="00BE61D8">
        <w:rPr>
          <w:rFonts w:hAnsi="Times New Roman" w:ascii="Times New Roman"/>
          <w:szCs w:val="24"/>
          <w:lang w:val="hr-HR"/>
        </w:rPr>
        <w:t xml:space="preserve">, </w:t>
      </w:r>
      <w:r w:rsidR="00BE61D8" w:rsidRPr="00BE61D8">
        <w:rPr>
          <w:rFonts w:hAnsi="Times New Roman" w:ascii="Times New Roman"/>
          <w:szCs w:val="24"/>
          <w:lang w:val="hr-HR"/>
        </w:rPr>
        <w:t xml:space="preserve">Zagreb (Grad Zagreb), Topolnica 25, </w:t>
      </w:r>
      <w:r w:rsidR="00BE61D8" w:rsidRPr="008658C9">
        <w:rPr>
          <w:rFonts w:hAnsi="Times New Roman" w:ascii="Times New Roman"/>
          <w:szCs w:val="24"/>
          <w:lang w:val="hr-HR"/>
        </w:rPr>
        <w:t xml:space="preserve">dana </w:t>
      </w:r>
      <w:r w:rsidR="00BE61D8">
        <w:rPr>
          <w:rFonts w:hAnsi="Times New Roman" w:ascii="Times New Roman"/>
          <w:szCs w:val="24"/>
          <w:lang w:val="hr-HR"/>
        </w:rPr>
        <w:t>27</w:t>
      </w:r>
      <w:r w:rsidRPr="003500A5">
        <w:rPr>
          <w:rFonts w:hAnsi="Times New Roman" w:ascii="Times New Roman"/>
          <w:szCs w:val="24"/>
          <w:lang w:val="hr-HR"/>
        </w:rPr>
        <w:t xml:space="preserve">, za privremenog stečajnog upravitelja imenuje se </w:t>
      </w:r>
      <w:r w:rsidR="00BE61D8">
        <w:rPr>
          <w:rFonts w:hAnsi="Times New Roman" w:ascii="Times New Roman"/>
          <w:szCs w:val="24"/>
          <w:lang w:val="hr-HR"/>
        </w:rPr>
        <w:t>DAMIR ŠEBETIĆ iz Zagreba, Ignjata Đorđića 6, OIB: 84590633905</w:t>
      </w:r>
    </w:p>
    <w:p w:rsidRDefault="003500A5" w:rsidP="003500A5" w:rsidR="003500A5" w:rsidRPr="003500A5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odrediti kazna zatvora, sukladno čl. 107. Stečajnog zakona.</w:t>
      </w:r>
    </w:p>
    <w:p w:rsidRDefault="003500A5" w:rsidP="003500A5" w:rsidR="003500A5" w:rsidRP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</w:t>
      </w:r>
      <w:r w:rsidR="00776BF7" w:rsidRPr="003500A5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3500A5">
        <w:rPr>
          <w:rFonts w:hAnsi="Times New Roman" w:ascii="Times New Roman"/>
          <w:szCs w:val="24"/>
          <w:lang w:val="hr-HR"/>
        </w:rPr>
        <w:t>u roku od 30 dana ispitati da li kod dužnika postoji i nadalje koji od</w:t>
      </w:r>
      <w:r w:rsidR="00776BF7" w:rsidRPr="003500A5">
        <w:rPr>
          <w:rFonts w:hAnsi="Times New Roman" w:ascii="Times New Roman"/>
          <w:szCs w:val="24"/>
          <w:lang w:val="hr-HR"/>
        </w:rPr>
        <w:t xml:space="preserve">  stečajnih razloga, ispitati da li </w:t>
      </w:r>
      <w:r w:rsidRPr="003500A5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3500A5">
        <w:rPr>
          <w:rFonts w:hAnsi="Times New Roman" w:ascii="Times New Roman"/>
          <w:szCs w:val="24"/>
          <w:lang w:val="hr-HR"/>
        </w:rPr>
        <w:tab/>
      </w:r>
    </w:p>
    <w:p w:rsidRDefault="006B2460" w:rsidP="009406C4" w:rsidR="009406C4" w:rsidRPr="009406C4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Zakaz</w:t>
      </w:r>
      <w:r w:rsidR="003B5DD7" w:rsidRPr="003500A5">
        <w:rPr>
          <w:rFonts w:hAnsi="Times New Roman" w:ascii="Times New Roman"/>
          <w:szCs w:val="24"/>
          <w:lang w:val="hr-HR"/>
        </w:rPr>
        <w:t xml:space="preserve">uje se ročište radi </w:t>
      </w:r>
      <w:r w:rsidR="009406C4">
        <w:rPr>
          <w:rFonts w:hAnsi="Times New Roman" w:ascii="Times New Roman"/>
          <w:szCs w:val="24"/>
          <w:lang w:val="hr-HR"/>
        </w:rPr>
        <w:t xml:space="preserve">očitovanja o prijedlogu za otvaranje stečajnog postupka za dan: </w:t>
      </w:r>
    </w:p>
    <w:p w:rsidRDefault="00BE61D8" w:rsidP="001F35DF" w:rsidR="001F35DF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25</w:t>
      </w:r>
      <w:r w:rsidR="00B13BA9" w:rsidRPr="00BB7CB7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>
        <w:rPr>
          <w:rFonts w:hAnsi="Times New Roman" w:ascii="Times New Roman"/>
          <w:b/>
          <w:szCs w:val="24"/>
          <w:u w:val="single"/>
          <w:lang w:val="hr-HR"/>
        </w:rPr>
        <w:t>siječnja</w:t>
      </w:r>
      <w:r w:rsidR="00B13BA9" w:rsidRPr="00BB7CB7">
        <w:rPr>
          <w:rFonts w:hAnsi="Times New Roman" w:ascii="Times New Roman"/>
          <w:b/>
          <w:szCs w:val="24"/>
          <w:u w:val="single"/>
          <w:lang w:val="hr-HR"/>
        </w:rPr>
        <w:t xml:space="preserve"> 201</w:t>
      </w:r>
      <w:r w:rsidR="00BB7CB7" w:rsidRPr="00BB7CB7">
        <w:rPr>
          <w:rFonts w:hAnsi="Times New Roman" w:ascii="Times New Roman"/>
          <w:b/>
          <w:szCs w:val="24"/>
          <w:u w:val="single"/>
          <w:lang w:val="hr-HR"/>
        </w:rPr>
        <w:t>7</w:t>
      </w:r>
      <w:r w:rsidR="00776BF7" w:rsidRPr="00BB7CB7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342006">
        <w:rPr>
          <w:rFonts w:hAnsi="Times New Roman" w:ascii="Times New Roman"/>
          <w:b/>
          <w:szCs w:val="24"/>
          <w:u w:val="single"/>
          <w:lang w:val="hr-HR"/>
        </w:rPr>
        <w:t>10</w:t>
      </w:r>
      <w:r w:rsidR="00B13BA9" w:rsidRPr="00BB7CB7">
        <w:rPr>
          <w:rFonts w:hAnsi="Times New Roman" w:ascii="Times New Roman"/>
          <w:b/>
          <w:szCs w:val="24"/>
          <w:u w:val="single"/>
          <w:lang w:val="hr-HR"/>
        </w:rPr>
        <w:t>,</w:t>
      </w:r>
      <w:r>
        <w:rPr>
          <w:rFonts w:hAnsi="Times New Roman" w:ascii="Times New Roman"/>
          <w:b/>
          <w:szCs w:val="24"/>
          <w:u w:val="single"/>
          <w:lang w:val="hr-HR"/>
        </w:rPr>
        <w:t>3</w:t>
      </w:r>
      <w:r w:rsidR="00D12560" w:rsidRPr="00BB7CB7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776BF7" w:rsidRPr="00BB7CB7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96051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na Trgovačkom </w:t>
      </w:r>
      <w:r w:rsidR="003500A5">
        <w:rPr>
          <w:rFonts w:hAnsi="Times New Roman" w:ascii="Times New Roman"/>
          <w:szCs w:val="24"/>
          <w:lang w:val="hr-HR"/>
        </w:rPr>
        <w:t>sudu u Zagrebu</w:t>
      </w:r>
      <w:r w:rsidRPr="00960517">
        <w:rPr>
          <w:rFonts w:hAnsi="Times New Roman" w:ascii="Times New Roman"/>
          <w:szCs w:val="24"/>
          <w:lang w:val="hr-HR"/>
        </w:rPr>
        <w:t>, soba 94 (II kat)</w:t>
      </w:r>
      <w:r w:rsidR="001F35DF" w:rsidRPr="00960517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F415A" w:rsidRPr="00960517">
        <w:rPr>
          <w:rFonts w:hAnsi="Times New Roman" w:ascii="Times New Roman"/>
          <w:szCs w:val="24"/>
          <w:lang w:val="hr-HR"/>
        </w:rPr>
        <w:t>P</w:t>
      </w:r>
      <w:r w:rsidR="003500A5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960517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3500A5" w:rsidP="001F35DF" w:rsidR="003500A5">
      <w:pPr>
        <w:ind w:firstLine="720"/>
        <w:rPr>
          <w:rFonts w:hAnsi="Times New Roman" w:ascii="Times New Roman"/>
          <w:szCs w:val="24"/>
          <w:lang w:val="hr-HR"/>
        </w:rPr>
      </w:pPr>
    </w:p>
    <w:p w:rsidRDefault="00D12560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Predlagatelj, Financijska agencija, RC Zagreb, </w:t>
      </w:r>
    </w:p>
    <w:p w:rsidRDefault="003500A5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6F415A" w:rsidRPr="003500A5">
        <w:rPr>
          <w:rFonts w:hAnsi="Times New Roman" w:ascii="Times New Roman"/>
          <w:szCs w:val="24"/>
          <w:lang w:val="hr-HR"/>
        </w:rPr>
        <w:t xml:space="preserve">rivremeni stečajni upravitelj </w:t>
      </w:r>
      <w:r w:rsidR="00BE61D8">
        <w:rPr>
          <w:rFonts w:hAnsi="Times New Roman" w:ascii="Times New Roman"/>
          <w:szCs w:val="24"/>
          <w:lang w:val="hr-HR"/>
        </w:rPr>
        <w:t>Damir Šebetić</w:t>
      </w:r>
    </w:p>
    <w:p w:rsidRDefault="003500A5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960517" w:rsidRPr="003500A5">
        <w:rPr>
          <w:rFonts w:hAnsi="Times New Roman" w:ascii="Times New Roman"/>
          <w:szCs w:val="24"/>
          <w:lang w:val="hr-HR"/>
        </w:rPr>
        <w:t>užnik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E61D8">
        <w:rPr>
          <w:rFonts w:hAnsi="Times New Roman" w:ascii="Times New Roman"/>
          <w:szCs w:val="24"/>
          <w:lang w:val="hr-HR"/>
        </w:rPr>
        <w:t xml:space="preserve">OPIRUS GRADNJA </w:t>
      </w:r>
      <w:r w:rsidR="00D12560">
        <w:rPr>
          <w:rFonts w:hAnsi="Times New Roman" w:ascii="Times New Roman"/>
          <w:szCs w:val="24"/>
          <w:lang w:val="hr-HR"/>
        </w:rPr>
        <w:t>d.o.o.</w:t>
      </w:r>
    </w:p>
    <w:p w:rsidRDefault="003500A5" w:rsidP="003500A5" w:rsidR="008942A6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Zakonski zastupnik dužnika, </w:t>
      </w:r>
      <w:r w:rsidR="00BE61D8">
        <w:rPr>
          <w:rFonts w:hAnsi="Times New Roman" w:ascii="Times New Roman"/>
          <w:szCs w:val="24"/>
          <w:lang w:val="hr-HR"/>
        </w:rPr>
        <w:t>Branimir Pripuz</w:t>
      </w:r>
    </w:p>
    <w:p w:rsidRDefault="00BE61D8" w:rsidP="00BE61D8" w:rsidR="00BE61D8" w:rsidRPr="003500A5">
      <w:pPr>
        <w:pStyle w:val="Odlomakpopisa"/>
        <w:ind w:left="1080"/>
        <w:rPr>
          <w:rFonts w:hAnsi="Times New Roman" w:ascii="Times New Roman"/>
          <w:szCs w:val="24"/>
          <w:lang w:val="hr-HR"/>
        </w:rPr>
      </w:pPr>
    </w:p>
    <w:p w:rsidRDefault="006B2460" w:rsidP="001F35DF" w:rsidR="006B2460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Obrazloženje:</w:t>
      </w:r>
    </w:p>
    <w:p w:rsidRDefault="00497EED" w:rsidP="001F35DF" w:rsidR="00497EED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3500A5" w:rsidR="007B5F0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Po prijedlogu</w:t>
      </w:r>
      <w:r w:rsidR="00FE1476">
        <w:rPr>
          <w:rFonts w:hAnsi="Times New Roman" w:ascii="Times New Roman"/>
          <w:szCs w:val="24"/>
          <w:lang w:val="hr-HR"/>
        </w:rPr>
        <w:t xml:space="preserve"> </w:t>
      </w:r>
      <w:r w:rsidR="00FE1476" w:rsidRPr="00D12560">
        <w:rPr>
          <w:rFonts w:hAnsi="Times New Roman" w:ascii="Times New Roman"/>
          <w:szCs w:val="24"/>
          <w:lang w:val="hr-HR"/>
        </w:rPr>
        <w:t>Financijske agencije, RC Zagreb, Podružnica Zagreb, Zagreb, Trg svibanjskih žrtva 1995. 1</w:t>
      </w:r>
      <w:r w:rsidR="00FE1476">
        <w:rPr>
          <w:rFonts w:hAnsi="Times New Roman" w:ascii="Times New Roman"/>
          <w:szCs w:val="24"/>
          <w:lang w:val="hr-HR"/>
        </w:rPr>
        <w:t xml:space="preserve">, koja je isti podnijela temeljem odredbe članka 110. stav 1. Stečajnog zakona ("Narodne novine" 71/15; dalje u tekstu SZ-a) </w:t>
      </w:r>
      <w:r>
        <w:rPr>
          <w:rFonts w:hAnsi="Times New Roman" w:ascii="Times New Roman"/>
          <w:szCs w:val="24"/>
          <w:lang w:val="hr-HR"/>
        </w:rPr>
        <w:t xml:space="preserve">ovaj je sud rješenjem gornjeg broja </w:t>
      </w:r>
      <w:r w:rsidR="009406C4">
        <w:rPr>
          <w:rFonts w:hAnsi="Times New Roman" w:ascii="Times New Roman"/>
          <w:szCs w:val="24"/>
          <w:lang w:val="hr-HR"/>
        </w:rPr>
        <w:t>pokrenuo prethodni postupak</w:t>
      </w:r>
      <w:r w:rsidR="00FE1476">
        <w:rPr>
          <w:rFonts w:hAnsi="Times New Roman" w:ascii="Times New Roman"/>
          <w:szCs w:val="24"/>
          <w:lang w:val="hr-HR"/>
        </w:rPr>
        <w:t xml:space="preserve"> temeljem odredbe članka</w:t>
      </w:r>
      <w:r>
        <w:rPr>
          <w:rFonts w:hAnsi="Times New Roman" w:ascii="Times New Roman"/>
          <w:szCs w:val="24"/>
          <w:lang w:val="hr-HR"/>
        </w:rPr>
        <w:t xml:space="preserve"> 115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st</w:t>
      </w:r>
      <w:r w:rsidR="00FE1476">
        <w:rPr>
          <w:rFonts w:hAnsi="Times New Roman" w:ascii="Times New Roman"/>
          <w:szCs w:val="24"/>
          <w:lang w:val="hr-HR"/>
        </w:rPr>
        <w:t>av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1</w:t>
      </w:r>
      <w:r w:rsidR="003500A5">
        <w:rPr>
          <w:rFonts w:hAnsi="Times New Roman" w:ascii="Times New Roman"/>
          <w:szCs w:val="24"/>
          <w:lang w:val="hr-HR"/>
        </w:rPr>
        <w:t>.</w:t>
      </w:r>
      <w:r w:rsidRPr="003500A5">
        <w:rPr>
          <w:lang w:val="hr-HR"/>
        </w:rPr>
        <w:t xml:space="preserve"> </w:t>
      </w:r>
      <w:r w:rsidR="00F527EF">
        <w:rPr>
          <w:rFonts w:hAnsi="Times New Roman" w:ascii="Times New Roman"/>
          <w:szCs w:val="24"/>
          <w:lang w:val="hr-HR"/>
        </w:rPr>
        <w:t>SZ-a</w:t>
      </w:r>
      <w:r>
        <w:rPr>
          <w:rFonts w:hAnsi="Times New Roman" w:ascii="Times New Roman"/>
          <w:szCs w:val="24"/>
          <w:lang w:val="hr-HR"/>
        </w:rPr>
        <w:t>, nadalje temeljem odre</w:t>
      </w:r>
      <w:r w:rsidR="003B5DD7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>b</w:t>
      </w:r>
      <w:r w:rsidR="00FE1476">
        <w:rPr>
          <w:rFonts w:hAnsi="Times New Roman" w:ascii="Times New Roman"/>
          <w:szCs w:val="24"/>
          <w:lang w:val="hr-HR"/>
        </w:rPr>
        <w:t>e članka</w:t>
      </w:r>
      <w:r>
        <w:rPr>
          <w:rFonts w:hAnsi="Times New Roman" w:ascii="Times New Roman"/>
          <w:szCs w:val="24"/>
          <w:lang w:val="hr-HR"/>
        </w:rPr>
        <w:t xml:space="preserve"> 123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</w:t>
      </w:r>
      <w:r w:rsidR="003500A5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 xml:space="preserve"> odredio prvo ročište radi </w:t>
      </w:r>
      <w:r w:rsidR="00F527EF">
        <w:rPr>
          <w:rFonts w:hAnsi="Times New Roman" w:ascii="Times New Roman"/>
          <w:szCs w:val="24"/>
          <w:lang w:val="hr-HR"/>
        </w:rPr>
        <w:t>očitovanja</w:t>
      </w:r>
      <w:r>
        <w:rPr>
          <w:rFonts w:hAnsi="Times New Roman" w:ascii="Times New Roman"/>
          <w:szCs w:val="24"/>
          <w:lang w:val="hr-HR"/>
        </w:rPr>
        <w:t xml:space="preserve"> osobe </w:t>
      </w:r>
      <w:r w:rsidR="003B5DD7">
        <w:rPr>
          <w:rFonts w:hAnsi="Times New Roman" w:ascii="Times New Roman"/>
          <w:szCs w:val="24"/>
          <w:lang w:val="hr-HR"/>
        </w:rPr>
        <w:t>ovlaštene za zastupanje dužnika p</w:t>
      </w:r>
      <w:r>
        <w:rPr>
          <w:rFonts w:hAnsi="Times New Roman" w:ascii="Times New Roman"/>
          <w:szCs w:val="24"/>
          <w:lang w:val="hr-HR"/>
        </w:rPr>
        <w:t>o zakonu, te naložio istome dostaviti popis imovine i obveza od dužnika sukla</w:t>
      </w:r>
      <w:r w:rsidR="003B5DD7">
        <w:rPr>
          <w:rFonts w:hAnsi="Times New Roman" w:ascii="Times New Roman"/>
          <w:szCs w:val="24"/>
          <w:lang w:val="hr-HR"/>
        </w:rPr>
        <w:t>d</w:t>
      </w:r>
      <w:r w:rsidR="00FE1476">
        <w:rPr>
          <w:rFonts w:hAnsi="Times New Roman" w:ascii="Times New Roman"/>
          <w:szCs w:val="24"/>
          <w:lang w:val="hr-HR"/>
        </w:rPr>
        <w:t>no odredbi članka</w:t>
      </w:r>
      <w:r>
        <w:rPr>
          <w:rFonts w:hAnsi="Times New Roman" w:ascii="Times New Roman"/>
          <w:szCs w:val="24"/>
          <w:lang w:val="hr-HR"/>
        </w:rPr>
        <w:t xml:space="preserve"> 17</w:t>
      </w:r>
      <w:r w:rsidR="003500A5">
        <w:rPr>
          <w:rFonts w:hAnsi="Times New Roman" w:ascii="Times New Roman"/>
          <w:szCs w:val="24"/>
          <w:lang w:val="hr-HR"/>
        </w:rPr>
        <w:t>.</w:t>
      </w:r>
      <w:r w:rsidR="00FE1476">
        <w:rPr>
          <w:rFonts w:hAnsi="Times New Roman" w:ascii="Times New Roman"/>
          <w:szCs w:val="24"/>
          <w:lang w:val="hr-HR"/>
        </w:rPr>
        <w:t xml:space="preserve"> i članka</w:t>
      </w:r>
      <w:r>
        <w:rPr>
          <w:rFonts w:hAnsi="Times New Roman" w:ascii="Times New Roman"/>
          <w:szCs w:val="24"/>
          <w:lang w:val="hr-HR"/>
        </w:rPr>
        <w:t xml:space="preserve"> 117. SZ</w:t>
      </w:r>
      <w:r w:rsidR="003500A5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>.</w:t>
      </w:r>
    </w:p>
    <w:p w:rsidRDefault="003500A5" w:rsidP="001F35DF" w:rsid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FE1476" w:rsidP="001F35DF" w:rsidR="009406C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Na navedeno ročište dužnik nije pristupio, </w:t>
      </w:r>
      <w:r w:rsidR="009406C4">
        <w:rPr>
          <w:rFonts w:hAnsi="Times New Roman" w:ascii="Times New Roman"/>
          <w:szCs w:val="24"/>
          <w:lang w:val="hr-HR"/>
        </w:rPr>
        <w:t>a dostave poziva i dužniku i zakonskom zastupniku dužnika vraćane su i po nekoliko puta kao neuredne.</w:t>
      </w:r>
    </w:p>
    <w:p w:rsidRDefault="00F527EF" w:rsidP="001F35DF" w:rsidR="00F527EF">
      <w:pPr>
        <w:jc w:val="both"/>
        <w:rPr>
          <w:rFonts w:hAnsi="Times New Roman" w:ascii="Times New Roman"/>
          <w:szCs w:val="24"/>
          <w:lang w:val="hr-HR"/>
        </w:rPr>
      </w:pPr>
    </w:p>
    <w:p w:rsidRDefault="00F527EF" w:rsidP="001F35DF" w:rsidR="00F527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Budući da je stečajni postupak hitne naravi, a</w:t>
      </w:r>
      <w:r w:rsidR="00FE1476">
        <w:rPr>
          <w:rFonts w:hAnsi="Times New Roman" w:ascii="Times New Roman"/>
          <w:szCs w:val="24"/>
          <w:lang w:val="hr-HR"/>
        </w:rPr>
        <w:t xml:space="preserve"> cilj mu je sukladno odredbi članka</w:t>
      </w:r>
      <w:r>
        <w:rPr>
          <w:rFonts w:hAnsi="Times New Roman" w:ascii="Times New Roman"/>
          <w:szCs w:val="24"/>
          <w:lang w:val="hr-HR"/>
        </w:rPr>
        <w:t xml:space="preserve"> 2. SZ-a unovčiti imovinu i njome namiriti dužnikove vjerovnike, a dužnik se nije očitovao koju imovinu ima dužnik, a koja bi činila stečajnu masu za namirenje vjerov</w:t>
      </w:r>
      <w:r w:rsidR="00FE1476">
        <w:rPr>
          <w:rFonts w:hAnsi="Times New Roman" w:ascii="Times New Roman"/>
          <w:szCs w:val="24"/>
          <w:lang w:val="hr-HR"/>
        </w:rPr>
        <w:t>nika, to je temeljem odredbe članka</w:t>
      </w:r>
      <w:r>
        <w:rPr>
          <w:rFonts w:hAnsi="Times New Roman" w:ascii="Times New Roman"/>
          <w:szCs w:val="24"/>
          <w:lang w:val="hr-HR"/>
        </w:rPr>
        <w:t xml:space="preserve"> 118. SZ-a, imenovan privremeni stečajni upravitelj s ovlastima i dužnostima kao u izreci ovog rješenja, a koji će utvrditi ne samo stečajni razlog već i činjenicu vrijednosti eventualne stečajne mase u smislu dostatnosti iste bar i za troškove postupka ili nedostatnosti iste, o čemu će ovisiti odluka suda da li u ovom konkretnom predmetu stečajni postupak otvoriti i voditi ili otvoriti i istovremeno zaključiti ukoliko dužnik stečajne mase nema.</w:t>
      </w:r>
    </w:p>
    <w:p w:rsidRDefault="00F527EF" w:rsidP="001F35DF" w:rsidR="00F527EF">
      <w:pPr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U  Zagrebu</w:t>
      </w:r>
      <w:r w:rsidR="006B2460" w:rsidRPr="00960517">
        <w:rPr>
          <w:rFonts w:hAnsi="Times New Roman" w:ascii="Times New Roman"/>
          <w:szCs w:val="24"/>
          <w:lang w:val="hr-HR"/>
        </w:rPr>
        <w:t xml:space="preserve">, </w:t>
      </w:r>
      <w:r w:rsidR="00BE61D8">
        <w:rPr>
          <w:rFonts w:hAnsi="Times New Roman" w:ascii="Times New Roman"/>
          <w:szCs w:val="24"/>
          <w:lang w:val="hr-HR"/>
        </w:rPr>
        <w:t>27</w:t>
      </w:r>
      <w:r w:rsidR="002178F1">
        <w:rPr>
          <w:rFonts w:hAnsi="Times New Roman" w:ascii="Times New Roman"/>
          <w:szCs w:val="24"/>
          <w:lang w:val="hr-HR"/>
        </w:rPr>
        <w:t xml:space="preserve">. </w:t>
      </w:r>
      <w:r w:rsidR="00BB7CB7">
        <w:rPr>
          <w:rFonts w:hAnsi="Times New Roman" w:ascii="Times New Roman"/>
          <w:szCs w:val="24"/>
          <w:lang w:val="hr-HR"/>
        </w:rPr>
        <w:t>rujna</w:t>
      </w:r>
      <w:r w:rsidR="008942A6">
        <w:rPr>
          <w:rFonts w:hAnsi="Times New Roman" w:ascii="Times New Roman"/>
          <w:szCs w:val="24"/>
          <w:lang w:val="hr-HR"/>
        </w:rPr>
        <w:t xml:space="preserve"> 201</w:t>
      </w:r>
      <w:r w:rsidR="002178F1">
        <w:rPr>
          <w:rFonts w:hAnsi="Times New Roman" w:ascii="Times New Roman"/>
          <w:szCs w:val="24"/>
          <w:lang w:val="hr-HR"/>
        </w:rPr>
        <w:t>6</w:t>
      </w:r>
      <w:r w:rsidRPr="00960517">
        <w:rPr>
          <w:rFonts w:hAnsi="Times New Roman" w:ascii="Times New Roman"/>
          <w:szCs w:val="24"/>
          <w:lang w:val="hr-HR"/>
        </w:rPr>
        <w:t>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960517">
        <w:rPr>
          <w:rFonts w:hAnsi="Times New Roman" w:ascii="Times New Roman"/>
          <w:szCs w:val="24"/>
          <w:lang w:val="hr-HR"/>
        </w:rPr>
        <w:tab/>
        <w:t xml:space="preserve">       </w:t>
      </w:r>
      <w:r w:rsidRPr="00960517">
        <w:rPr>
          <w:rFonts w:hAnsi="Times New Roman" w:ascii="Times New Roman"/>
          <w:szCs w:val="24"/>
          <w:lang w:val="hr-HR"/>
        </w:rPr>
        <w:t xml:space="preserve">      </w:t>
      </w:r>
      <w:r w:rsidR="008F6502">
        <w:rPr>
          <w:rFonts w:hAnsi="Times New Roman" w:ascii="Times New Roman"/>
          <w:szCs w:val="24"/>
          <w:lang w:val="hr-HR"/>
        </w:rPr>
        <w:t xml:space="preserve">  </w:t>
      </w:r>
      <w:r w:rsidRPr="00960517">
        <w:rPr>
          <w:rFonts w:hAnsi="Times New Roman" w:ascii="Times New Roman"/>
          <w:szCs w:val="24"/>
          <w:lang w:val="hr-HR"/>
        </w:rPr>
        <w:t>SUDAC:</w:t>
      </w:r>
    </w:p>
    <w:p w:rsidRDefault="00103721" w:rsidP="001F35DF" w:rsidR="006B2460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2F085D" w:rsidRPr="00960517">
        <w:rPr>
          <w:rFonts w:hAnsi="Times New Roman" w:ascii="Times New Roman"/>
          <w:szCs w:val="24"/>
          <w:lang w:val="hr-HR"/>
        </w:rPr>
        <w:t xml:space="preserve">          </w:t>
      </w:r>
      <w:r w:rsidRPr="00960517">
        <w:rPr>
          <w:rFonts w:hAnsi="Times New Roman" w:ascii="Times New Roman"/>
          <w:szCs w:val="24"/>
          <w:lang w:val="hr-HR"/>
        </w:rPr>
        <w:t xml:space="preserve">Nevenka </w:t>
      </w:r>
      <w:r w:rsidR="00D3736A">
        <w:rPr>
          <w:rFonts w:hAnsi="Times New Roman" w:ascii="Times New Roman"/>
          <w:szCs w:val="24"/>
          <w:lang w:val="hr-HR"/>
        </w:rPr>
        <w:t xml:space="preserve">Siladi </w:t>
      </w:r>
      <w:r w:rsidRPr="00960517">
        <w:rPr>
          <w:rFonts w:hAnsi="Times New Roman" w:ascii="Times New Roman"/>
          <w:szCs w:val="24"/>
          <w:lang w:val="hr-HR"/>
        </w:rPr>
        <w:t>Rstić</w:t>
      </w:r>
      <w:r w:rsidR="00613CC1">
        <w:rPr>
          <w:rFonts w:hAnsi="Times New Roman" w:ascii="Times New Roman"/>
          <w:szCs w:val="24"/>
          <w:lang w:val="hr-HR"/>
        </w:rPr>
        <w:t>, v.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13CC1">
        <w:rPr>
          <w:rFonts w:hAnsi="Times New Roman" w:ascii="Times New Roman"/>
          <w:szCs w:val="24"/>
          <w:lang w:val="hr-HR"/>
        </w:rPr>
        <w:t>r.</w:t>
      </w:r>
    </w:p>
    <w:p w:rsidRDefault="00D705E5" w:rsidP="001F35DF" w:rsidR="00103721" w:rsidRPr="00960517">
      <w:pPr>
        <w:jc w:val="both"/>
        <w:rPr>
          <w:rFonts w:hAnsi="Times New Roman" w:ascii="Times New Roman"/>
          <w:i/>
          <w:szCs w:val="24"/>
          <w:lang w:val="hr-HR"/>
        </w:rPr>
      </w:pPr>
      <w:r w:rsidRPr="00960517">
        <w:rPr>
          <w:rFonts w:hAnsi="Times New Roman" w:ascii="Times New Roman"/>
          <w:i/>
          <w:szCs w:val="24"/>
          <w:lang w:val="hr-HR"/>
        </w:rPr>
        <w:t>Uputa o pravnom lijeku</w:t>
      </w:r>
      <w:r w:rsidR="00103721" w:rsidRPr="00960517">
        <w:rPr>
          <w:rFonts w:hAnsi="Times New Roman" w:ascii="Times New Roman"/>
          <w:i/>
          <w:szCs w:val="24"/>
          <w:lang w:val="hr-HR"/>
        </w:rPr>
        <w:t>:</w:t>
      </w:r>
    </w:p>
    <w:p w:rsidRDefault="00103721" w:rsidP="001F35DF" w:rsidR="006B2460" w:rsidRPr="00960517">
      <w:pPr>
        <w:jc w:val="both"/>
        <w:rPr>
          <w:rFonts w:hAnsi="Times New Roman" w:ascii="Times New Roman"/>
          <w:i/>
          <w:szCs w:val="24"/>
          <w:lang w:val="hr-HR"/>
        </w:rPr>
      </w:pPr>
      <w:r w:rsidRPr="00960517">
        <w:rPr>
          <w:rFonts w:hAnsi="Times New Roman" w:ascii="Times New Roman"/>
          <w:i/>
          <w:szCs w:val="24"/>
          <w:lang w:val="hr-HR"/>
        </w:rPr>
        <w:t>Protiv</w:t>
      </w:r>
      <w:r w:rsidR="006B2460" w:rsidRPr="00960517">
        <w:rPr>
          <w:rFonts w:hAnsi="Times New Roman" w:ascii="Times New Roman"/>
          <w:i/>
          <w:szCs w:val="24"/>
          <w:lang w:val="hr-HR"/>
        </w:rPr>
        <w:t xml:space="preserve"> ovog</w:t>
      </w:r>
      <w:r w:rsidRPr="00960517">
        <w:rPr>
          <w:rFonts w:hAnsi="Times New Roman" w:ascii="Times New Roman"/>
          <w:i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8A3372" w:rsidP="001F35DF" w:rsidR="008A3372">
      <w:pPr>
        <w:jc w:val="both"/>
        <w:rPr>
          <w:rFonts w:hAnsi="Times New Roman" w:ascii="Times New Roman"/>
          <w:szCs w:val="24"/>
          <w:lang w:val="hr-HR"/>
        </w:rPr>
      </w:pPr>
    </w:p>
    <w:p w:rsidRDefault="00613CC1" w:rsidP="001F35DF" w:rsidR="00613CC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613CC1" w:rsidP="001F35DF" w:rsidR="00613CC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</w:t>
      </w:r>
      <w:r w:rsidR="003500A5">
        <w:rPr>
          <w:rFonts w:hAnsi="Times New Roman" w:ascii="Times New Roman"/>
          <w:szCs w:val="24"/>
          <w:lang w:val="hr-HR"/>
        </w:rPr>
        <w:t>Ana Brlek</w:t>
      </w:r>
    </w:p>
    <w:p w:rsidRDefault="00D12560" w:rsidP="001F35DF" w:rsidR="00D12560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D12560">
      <w:pPr>
        <w:jc w:val="both"/>
        <w:rPr>
          <w:rFonts w:hAnsi="Times New Roman" w:ascii="Times New Roman"/>
          <w:szCs w:val="24"/>
          <w:lang w:val="hr-HR"/>
        </w:rPr>
      </w:pPr>
    </w:p>
    <w:p w:rsidRDefault="00AC3CEC" w:rsidP="00D3736A" w:rsidR="00AC3CEC">
      <w:pPr>
        <w:pStyle w:val="Odlomakpopisa"/>
        <w:ind w:left="502"/>
        <w:rPr>
          <w:rFonts w:hAnsi="Times New Roman" w:ascii="Times New Roman"/>
          <w:szCs w:val="24"/>
          <w:lang w:val="hr-HR"/>
        </w:rPr>
      </w:pPr>
    </w:p>
    <w:sectPr w:rsidSect="00776BF7" w:rsidR="00AC3CE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CD1" w:rsidR="00BF7CD1">
      <w:r>
        <w:separator/>
      </w:r>
    </w:p>
  </w:endnote>
  <w:endnote w:id="0" w:type="continuationSeparator">
    <w:p w:rsidRDefault="00BF7CD1" w:rsidR="00BF7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CD1" w:rsidR="00BF7CD1">
      <w:r>
        <w:separator/>
      </w:r>
    </w:p>
  </w:footnote>
  <w:footnote w:id="0" w:type="continuationSeparator">
    <w:p w:rsidRDefault="00BF7CD1" w:rsidR="00BF7C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D3736A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342006" w:rsidP="00342006" w:rsidR="00342006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 xml:space="preserve">Poslovni broj: 47. </w:t>
    </w:r>
    <w:r w:rsidRPr="00497EED">
      <w:rPr>
        <w:rFonts w:hAnsi="Times New Roman" w:ascii="Times New Roman"/>
        <w:szCs w:val="24"/>
        <w:lang w:val="hr-HR"/>
      </w:rPr>
      <w:t>St-</w:t>
    </w:r>
    <w:r w:rsidR="00BE61D8">
      <w:rPr>
        <w:rFonts w:hAnsi="Times New Roman" w:ascii="Times New Roman"/>
        <w:szCs w:val="24"/>
        <w:lang w:val="hr-HR"/>
      </w:rPr>
      <w:t>7891/15</w:t>
    </w:r>
    <w:r>
      <w:rPr>
        <w:rFonts w:hAnsi="Times New Roman" w:ascii="Times New Roman"/>
        <w:szCs w:val="24"/>
        <w:lang w:val="hr-HR"/>
      </w:rPr>
      <w:t>-</w:t>
    </w:r>
    <w:r w:rsidR="00BE61D8">
      <w:rPr>
        <w:rFonts w:hAnsi="Times New Roman" w:ascii="Times New Roman"/>
        <w:sz w:val="20"/>
        <w:szCs w:val="24"/>
        <w:lang w:val="hr-HR"/>
      </w:rPr>
      <w:t>15</w:t>
    </w:r>
  </w:p>
  <w:p w:rsidRDefault="00704B09" w:rsidP="0034200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D12560">
      <w:rPr>
        <w:rFonts w:hAnsi="Times New Roman" w:ascii="Times New Roman"/>
        <w:szCs w:val="24"/>
        <w:lang w:val="hr-HR"/>
      </w:rPr>
      <w:t xml:space="preserve">Poslovni broj: </w:t>
    </w:r>
    <w:r w:rsidR="00776BF7">
      <w:rPr>
        <w:rFonts w:hAnsi="Times New Roman" w:ascii="Times New Roman"/>
        <w:szCs w:val="24"/>
        <w:lang w:val="hr-HR"/>
      </w:rPr>
      <w:t>47.</w:t>
    </w:r>
    <w:r>
      <w:rPr>
        <w:rFonts w:hAnsi="Times New Roman" w:ascii="Times New Roman"/>
        <w:szCs w:val="24"/>
        <w:lang w:val="hr-HR"/>
      </w:rPr>
      <w:t xml:space="preserve"> 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BE61D8">
      <w:rPr>
        <w:rFonts w:hAnsi="Times New Roman" w:ascii="Times New Roman"/>
        <w:szCs w:val="24"/>
        <w:lang w:val="hr-HR"/>
      </w:rPr>
      <w:t>7891</w:t>
    </w:r>
    <w:r w:rsidR="00606EE9">
      <w:rPr>
        <w:rFonts w:hAnsi="Times New Roman" w:ascii="Times New Roman"/>
        <w:szCs w:val="24"/>
        <w:lang w:val="hr-HR"/>
      </w:rPr>
      <w:t>/</w:t>
    </w:r>
    <w:r w:rsidR="00BE61D8">
      <w:rPr>
        <w:rFonts w:hAnsi="Times New Roman" w:ascii="Times New Roman"/>
        <w:szCs w:val="24"/>
        <w:lang w:val="hr-HR"/>
      </w:rPr>
      <w:t>15</w:t>
    </w:r>
    <w:r>
      <w:rPr>
        <w:rFonts w:hAnsi="Times New Roman" w:ascii="Times New Roman"/>
        <w:szCs w:val="24"/>
        <w:lang w:val="hr-HR"/>
      </w:rPr>
      <w:t>-</w:t>
    </w:r>
    <w:r w:rsidR="00BE61D8">
      <w:rPr>
        <w:rFonts w:hAnsi="Times New Roman" w:ascii="Times New Roman"/>
        <w:sz w:val="20"/>
        <w:szCs w:val="24"/>
        <w:lang w:val="hr-HR"/>
      </w:rPr>
      <w:t>15</w:t>
    </w: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>, Amruševa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DDB88608"/>
    <w:lvl w:tplc="6DDE46F6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649F4"/>
    <w:rsid w:val="000708AE"/>
    <w:rsid w:val="000815D7"/>
    <w:rsid w:val="0008584D"/>
    <w:rsid w:val="00085CBB"/>
    <w:rsid w:val="0009346B"/>
    <w:rsid w:val="000D2249"/>
    <w:rsid w:val="000D253E"/>
    <w:rsid w:val="000E5859"/>
    <w:rsid w:val="000F2488"/>
    <w:rsid w:val="001025D2"/>
    <w:rsid w:val="00103721"/>
    <w:rsid w:val="00107EBE"/>
    <w:rsid w:val="0011756A"/>
    <w:rsid w:val="00117FC7"/>
    <w:rsid w:val="0015015A"/>
    <w:rsid w:val="0015031D"/>
    <w:rsid w:val="00151F22"/>
    <w:rsid w:val="0016331D"/>
    <w:rsid w:val="00182294"/>
    <w:rsid w:val="001855A6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206B46"/>
    <w:rsid w:val="002152E6"/>
    <w:rsid w:val="002178F1"/>
    <w:rsid w:val="00223DB7"/>
    <w:rsid w:val="002456D3"/>
    <w:rsid w:val="002503FA"/>
    <w:rsid w:val="0028065A"/>
    <w:rsid w:val="0029275D"/>
    <w:rsid w:val="00295EE3"/>
    <w:rsid w:val="002E4E27"/>
    <w:rsid w:val="002E5A19"/>
    <w:rsid w:val="002F085D"/>
    <w:rsid w:val="00300633"/>
    <w:rsid w:val="00310A46"/>
    <w:rsid w:val="0032374B"/>
    <w:rsid w:val="00341136"/>
    <w:rsid w:val="00342006"/>
    <w:rsid w:val="003430B3"/>
    <w:rsid w:val="003500A5"/>
    <w:rsid w:val="0038016A"/>
    <w:rsid w:val="003809C2"/>
    <w:rsid w:val="00397D75"/>
    <w:rsid w:val="003B5DD7"/>
    <w:rsid w:val="003D32BA"/>
    <w:rsid w:val="003E1E35"/>
    <w:rsid w:val="003E387F"/>
    <w:rsid w:val="003F20B4"/>
    <w:rsid w:val="004211DE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D44"/>
    <w:rsid w:val="004C5562"/>
    <w:rsid w:val="004E44BC"/>
    <w:rsid w:val="004E6BD3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E0429"/>
    <w:rsid w:val="005F400A"/>
    <w:rsid w:val="005F47CC"/>
    <w:rsid w:val="005F4EB0"/>
    <w:rsid w:val="00606EE9"/>
    <w:rsid w:val="00607B74"/>
    <w:rsid w:val="00613CC1"/>
    <w:rsid w:val="00625858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50760"/>
    <w:rsid w:val="0076205A"/>
    <w:rsid w:val="00770289"/>
    <w:rsid w:val="00771B51"/>
    <w:rsid w:val="00776BF7"/>
    <w:rsid w:val="007827A6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36848"/>
    <w:rsid w:val="00845862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F6502"/>
    <w:rsid w:val="00903ED7"/>
    <w:rsid w:val="00911F08"/>
    <w:rsid w:val="00915557"/>
    <w:rsid w:val="009173C6"/>
    <w:rsid w:val="00937731"/>
    <w:rsid w:val="009406C4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74A75"/>
    <w:rsid w:val="00A84EC7"/>
    <w:rsid w:val="00A86841"/>
    <w:rsid w:val="00AB3D6F"/>
    <w:rsid w:val="00AC3CEC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477FF"/>
    <w:rsid w:val="00B5217C"/>
    <w:rsid w:val="00B55124"/>
    <w:rsid w:val="00B65651"/>
    <w:rsid w:val="00B7175D"/>
    <w:rsid w:val="00B740AF"/>
    <w:rsid w:val="00BB5E92"/>
    <w:rsid w:val="00BB7CB7"/>
    <w:rsid w:val="00BD0741"/>
    <w:rsid w:val="00BD0F41"/>
    <w:rsid w:val="00BE1A39"/>
    <w:rsid w:val="00BE61D8"/>
    <w:rsid w:val="00BE7D72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F10"/>
    <w:rsid w:val="00CC3C0E"/>
    <w:rsid w:val="00CE0735"/>
    <w:rsid w:val="00D00427"/>
    <w:rsid w:val="00D03DAC"/>
    <w:rsid w:val="00D07817"/>
    <w:rsid w:val="00D12560"/>
    <w:rsid w:val="00D14E12"/>
    <w:rsid w:val="00D235EE"/>
    <w:rsid w:val="00D3736A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23D53"/>
    <w:rsid w:val="00E52C21"/>
    <w:rsid w:val="00E671B3"/>
    <w:rsid w:val="00E87CAF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527EF"/>
    <w:rsid w:val="00F52E85"/>
    <w:rsid w:val="00F779CE"/>
    <w:rsid w:val="00F90A07"/>
    <w:rsid w:val="00F92C4F"/>
    <w:rsid w:val="00FC3CE0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D25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5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53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5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5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D25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5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53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5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5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St-7891/2015-15</izvorni_sadrzaj>
    <derivirana_varijabla naziv="DomainObject.Oznaka_1">St-7891/2015-15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7891</izvorni_sadrzaj>
    <derivirana_varijabla naziv="DomainObject.Predmet.Broj_1">7891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St-7891/2015</izvorni_sadrzaj>
    <derivirana_varijabla naziv="DomainObject.Predmet.OznakaBroj_1">St-7891/2015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OPIRUS GRADNJA d.o.o. zastupanog po punomoćniku Branimir Pripuz</izvorni_sadrzaj>
    <derivirana_varijabla naziv="DomainObject.Predmet.ProtustrankaFormated_1">  OPIRUS GRADNJA d.o.o. zastupanog po punomoćniku Branimir Pripuz</derivirana_varijabla>
  </DomainObject.Predmet.ProtustrankaFormated>
  <DomainObject.Predmet.ProtustrankaFormatedOIB>
    <izvorni_sadrzaj>  OPIRUS GRADNJA d.o.o., OIB 85098983768 zastupanog po punomoćniku Branimir Pripuz</izvorni_sadrzaj>
    <derivirana_varijabla naziv="DomainObject.Predmet.ProtustrankaFormatedOIB_1">  OPIRUS GRADNJA d.o.o., OIB 85098983768 zastupanog po punomoćniku Branimir Pripuz</derivirana_varijabla>
  </DomainObject.Predmet.ProtustrankaFormatedOIB>
  <DomainObject.Predmet.ProtustrankaFormatedWithAdress>
    <izvorni_sadrzaj> OPIRUS GRADNJA d.o.o., Topolnica 25, 10000 Zagreb zastupanog po punomoćniku Branimir Pripuz</izvorni_sadrzaj>
    <derivirana_varijabla naziv="DomainObject.Predmet.ProtustrankaFormatedWithAdress_1"> OPIRUS GRADNJA d.o.o., Topolnica 25, 10000 Zagreb zastupanog po punomoćniku Branimir Pripuz</derivirana_varijabla>
  </DomainObject.Predmet.ProtustrankaFormatedWithAdress>
  <DomainObject.Predmet.ProtustrankaFormatedWithAdressOIB>
    <izvorni_sadrzaj> OPIRUS GRADNJA d.o.o., OIB 85098983768, Topolnica 25, 10000 Zagreb zastupanog po punomoćniku Branimir Pripuz</izvorni_sadrzaj>
    <derivirana_varijabla naziv="DomainObject.Predmet.ProtustrankaFormatedWithAdressOIB_1"> OPIRUS GRADNJA d.o.o., OIB 85098983768, Topolnica 25, 10000 Zagreb zastupanog po punomoćniku Branimir Pripuz</derivirana_varijabla>
  </DomainObject.Predmet.ProtustrankaFormatedWithAdressOIB>
  <DomainObject.Predmet.ProtustrankaWithAdress>
    <izvorni_sadrzaj>OPIRUS GRADNJA d.o.o. Topolnica 25, 10000 Zagreb</izvorni_sadrzaj>
    <derivirana_varijabla naziv="DomainObject.Predmet.ProtustrankaWithAdress_1">OPIRUS GRADNJA d.o.o. Topolnica 25, 10000 Zagreb</derivirana_varijabla>
  </DomainObject.Predmet.ProtustrankaWithAdress>
  <DomainObject.Predmet.ProtustrankaWithAdressOIB>
    <izvorni_sadrzaj>OPIRUS GRADNJA d.o.o., OIB 85098983768, Topolnica 25, 10000 Zagreb</izvorni_sadrzaj>
    <derivirana_varijabla naziv="DomainObject.Predmet.ProtustrankaWithAdressOIB_1">OPIRUS GRADNJA d.o.o., OIB 85098983768, Topolnica 25, 10000 Zagreb</derivirana_varijabla>
  </DomainObject.Predmet.ProtustrankaWithAdressOIB>
  <DomainObject.Predmet.ProtustrankaNazivFormated>
    <izvorni_sadrzaj>OPIRUS GRADNJA d.o.o.</izvorni_sadrzaj>
    <derivirana_varijabla naziv="DomainObject.Predmet.ProtustrankaNazivFormated_1">OPIRUS GRADNJA d.o.o.</derivirana_varijabla>
  </DomainObject.Predmet.ProtustrankaNazivFormated>
  <DomainObject.Predmet.ProtustrankaNazivFormatedOIB>
    <izvorni_sadrzaj>OPIRUS GRADNJA d.o.o., OIB 85098983768</izvorni_sadrzaj>
    <derivirana_varijabla naziv="DomainObject.Predmet.ProtustrankaNazivFormatedOIB_1">OPIRUS GRADNJA d.o.o., OIB 85098983768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Branimir Pripuz</izvorni_sadrzaj>
    <derivirana_varijabla naziv="DomainObject.Predmet.StrankaFormated_1">  FINA Regionalni centar Zagreb; Branimir Pripuz</derivirana_varijabla>
  </DomainObject.Predmet.StrankaFormated>
  <DomainObject.Predmet.StrankaFormatedOIB>
    <izvorni_sadrzaj>  FINA Regionalni centar Zagreb, OIB 85821130368; Branimir Pripuz, OIB 17703429533</izvorni_sadrzaj>
    <derivirana_varijabla naziv="DomainObject.Predmet.StrankaFormatedOIB_1">  FINA Regionalni centar Zagreb, OIB 85821130368; Branimir Pripuz, OIB 17703429533</derivirana_varijabla>
  </DomainObject.Predmet.StrankaFormatedOIB>
  <DomainObject.Predmet.StrankaFormatedWithAdress>
    <izvorni_sadrzaj> FINA Regionalni centar Zagreb, Trg svibanjskih žrtava 1995. 1, 10000 Zagreb; Branimir Pripuz, I. Rudeški Ogranak 4, 10000 Zagreb</izvorni_sadrzaj>
    <derivirana_varijabla naziv="DomainObject.Predmet.StrankaFormatedWithAdress_1"> FINA Regionalni centar Zagreb, Trg svibanjskih žrtava 1995. 1, 10000 Zagreb; Branimir Pripuz, I. Rudeški Ogranak 4, 10000 Zagreb</derivirana_varijabla>
  </DomainObject.Predmet.StrankaFormatedWithAdress>
  <DomainObject.Predmet.StrankaFormatedWithAdressOIB>
    <izvorni_sadrzaj> FINA Regionalni centar Zagreb, OIB 85821130368, Trg svibanjskih žrtava 1995. 1, 10000 Zagreb; Branimir Pripuz, OIB 17703429533, I. Rudeški Ogranak 4, 10000 Zagreb</izvorni_sadrzaj>
    <derivirana_varijabla naziv="DomainObject.Predmet.StrankaFormatedWithAdressOIB_1"> FINA Regionalni centar Zagreb, OIB 85821130368, Trg svibanjskih žrtava 1995. 1, 10000 Zagreb; Branimir Pripuz, OIB 17703429533, I. Rudeški Ogranak 4, 10000 Zagreb</derivirana_varijabla>
  </DomainObject.Predmet.StrankaFormatedWithAdressOIB>
  <DomainObject.Predmet.StrankaWithAdress>
    <izvorni_sadrzaj>FINA Regionalni centar Zagreb Trg svibanjskih žrtava 1995. 1,10000 Zagreb,Branimir Pripuz I. Rudeški Ogranak 4,10000 Zagreb</izvorni_sadrzaj>
    <derivirana_varijabla naziv="DomainObject.Predmet.StrankaWithAdress_1">FINA Regionalni centar Zagreb Trg svibanjskih žrtava 1995. 1,10000 Zagreb,Branimir Pripuz I. Rudeški Ogranak 4,10000 Zagreb</derivirana_varijabla>
  </DomainObject.Predmet.StrankaWithAdress>
  <DomainObject.Predmet.StrankaWithAdressOIB>
    <izvorni_sadrzaj>FINA Regionalni centar Zagreb, OIB 85821130368, Trg svibanjskih žrtava 1995. 1,10000 Zagreb,Branimir Pripuz, OIB 17703429533, I. Rudeški Ogranak 4,10000 Zagreb</izvorni_sadrzaj>
    <derivirana_varijabla naziv="DomainObject.Predmet.StrankaWithAdressOIB_1">FINA Regionalni centar Zagreb, OIB 85821130368, Trg svibanjskih žrtava 1995. 1,10000 Zagreb,Branimir Pripuz, OIB 17703429533, I. Rudeški Ogranak 4,10000 Zagreb</derivirana_varijabla>
  </DomainObject.Predmet.StrankaWithAdressOIB>
  <DomainObject.Predmet.StrankaNazivFormated>
    <izvorni_sadrzaj>FINA Regionalni centar Zagreb,Branimir Pripuz</izvorni_sadrzaj>
    <derivirana_varijabla naziv="DomainObject.Predmet.StrankaNazivFormated_1">FINA Regionalni centar Zagreb,Branimir Pripuz</derivirana_varijabla>
  </DomainObject.Predmet.StrankaNazivFormated>
  <DomainObject.Predmet.StrankaNazivFormatedOIB>
    <izvorni_sadrzaj>FINA Regionalni centar Zagreb, OIB 85821130368,Branimir Pripuz, OIB 17703429533</izvorni_sadrzaj>
    <derivirana_varijabla naziv="DomainObject.Predmet.StrankaNazivFormatedOIB_1">FINA Regionalni centar Zagreb, OIB 85821130368,Branimir Pripuz, OIB 17703429533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  <item>Branimir Pripuz</item>
    </izvorni_sadrzaj>
    <derivirana_varijabla naziv="DomainObject.Predmet.StrankaListFormated_1">
      <item>FINA Regionalni centar Zagreb</item>
      <item>Branimir Pripuz</item>
    </derivirana_varijabla>
  </DomainObject.Predmet.StrankaListFormated>
  <DomainObject.Predmet.StrankaListFormatedOIB>
    <izvorni_sadrzaj>
      <item>FINA Regionalni centar Zagreb, OIB 85821130368</item>
      <item>Branimir Pripuz, OIB 17703429533</item>
    </izvorni_sadrzaj>
    <derivirana_varijabla naziv="DomainObject.Predmet.StrankaListFormatedOIB_1">
      <item>FINA Regionalni centar Zagreb, OIB 85821130368</item>
      <item>Branimir Pripuz, OIB 17703429533</item>
    </derivirana_varijabla>
  </DomainObject.Predmet.StrankaListFormatedOIB>
  <DomainObject.Predmet.StrankaListFormatedWithAdress>
    <izvorni_sadrzaj>
      <item>FINA Regionalni centar Zagreb, Trg svibanjskih žrtava 1995. 1, 10000 Zagreb</item>
      <item>Branimir Pripuz, I. Rudeški Ogranak 4, 10000 Zagreb</item>
    </izvorni_sadrzaj>
    <derivirana_varijabla naziv="DomainObject.Predmet.StrankaListFormatedWithAdress_1">
      <item>FINA Regionalni centar Zagreb, Trg svibanjskih žrtava 1995. 1, 10000 Zagreb</item>
      <item>Branimir Pripuz, I. Rudeški Ogranak 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Branimir Pripuz, OIB 17703429533, I. Rudeški Ogranak 4, 10000 Zagreb</item>
    </izvorni_sadrzaj>
    <derivirana_varijabla naziv="DomainObject.Predmet.StrankaListFormatedWithAdressOIB_1">
      <item>FINA Regionalni centar Zagreb, OIB 85821130368, Trg svibanjskih žrtava 1995. 1, 10000 Zagreb</item>
      <item>Branimir Pripuz, OIB 17703429533, I. Rudeški Ogranak 4, 10000 Zagreb</item>
    </derivirana_varijabla>
  </DomainObject.Predmet.StrankaListFormatedWithAdressOIB>
  <DomainObject.Predmet.StrankaListNazivFormated>
    <izvorni_sadrzaj>
      <item>FINA Regionalni centar Zagreb</item>
      <item>Branimir Pripuz</item>
    </izvorni_sadrzaj>
    <derivirana_varijabla naziv="DomainObject.Predmet.StrankaListNazivFormated_1">
      <item>FINA Regionalni centar Zagreb</item>
      <item>Branimir Pripuz</item>
    </derivirana_varijabla>
  </DomainObject.Predmet.StrankaListNazivFormated>
  <DomainObject.Predmet.StrankaListNazivFormatedOIB>
    <izvorni_sadrzaj>
      <item>FINA Regionalni centar Zagreb, OIB 85821130368</item>
      <item>Branimir Pripuz, OIB 17703429533</item>
    </izvorni_sadrzaj>
    <derivirana_varijabla naziv="DomainObject.Predmet.StrankaListNazivFormatedOIB_1">
      <item>FINA Regionalni centar Zagreb, OIB 85821130368</item>
      <item>Branimir Pripuz, OIB 17703429533</item>
    </derivirana_varijabla>
  </DomainObject.Predmet.StrankaListNazivFormatedOIB>
  <DomainObject.Predmet.ProtuStrankaListFormated>
    <izvorni_sadrzaj>
      <item>OPIRUS GRADNJA d.o.o. zastupanog po punomoćniku Branimir Pripuz</item>
    </izvorni_sadrzaj>
    <derivirana_varijabla naziv="DomainObject.Predmet.ProtuStrankaListFormated_1">
      <item>OPIRUS GRADNJA d.o.o. zastupanog po punomoćniku Branimir Pripuz</item>
    </derivirana_varijabla>
  </DomainObject.Predmet.ProtuStrankaListFormated>
  <DomainObject.Predmet.ProtuStrankaListFormatedOIB>
    <izvorni_sadrzaj>
      <item>OPIRUS GRADNJA d.o.o., OIB 85098983768 zastupanog po punomoćniku Branimir Pripuz</item>
    </izvorni_sadrzaj>
    <derivirana_varijabla naziv="DomainObject.Predmet.ProtuStrankaListFormatedOIB_1">
      <item>OPIRUS GRADNJA d.o.o., OIB 85098983768 zastupanog po punomoćniku Branimir Pripuz</item>
    </derivirana_varijabla>
  </DomainObject.Predmet.ProtuStrankaListFormatedOIB>
  <DomainObject.Predmet.ProtuStrankaListFormatedWithAdress>
    <izvorni_sadrzaj>
      <item>OPIRUS GRADNJA d.o.o., Topolnica 25, 10000 Zagreb zastupanog po punomoćniku Branimir Pripuz</item>
    </izvorni_sadrzaj>
    <derivirana_varijabla naziv="DomainObject.Predmet.ProtuStrankaListFormatedWithAdress_1">
      <item>OPIRUS GRADNJA d.o.o., Topolnica 25, 10000 Zagreb zastupanog po punomoćniku Branimir Pripuz</item>
    </derivirana_varijabla>
  </DomainObject.Predmet.ProtuStrankaListFormatedWithAdress>
  <DomainObject.Predmet.ProtuStrankaListFormatedWithAdressOIB>
    <izvorni_sadrzaj>
      <item>OPIRUS GRADNJA d.o.o., OIB 85098983768, Topolnica 25, 10000 Zagreb zastupanog po punomoćniku Branimir Pripuz</item>
    </izvorni_sadrzaj>
    <derivirana_varijabla naziv="DomainObject.Predmet.ProtuStrankaListFormatedWithAdressOIB_1">
      <item>OPIRUS GRADNJA d.o.o., OIB 85098983768, Topolnica 25, 10000 Zagreb zastupanog po punomoćniku Branimir Pripuz</item>
    </derivirana_varijabla>
  </DomainObject.Predmet.ProtuStrankaListFormatedWithAdressOIB>
  <DomainObject.Predmet.ProtuStrankaListNazivFormated>
    <izvorni_sadrzaj>
      <item>OPIRUS GRADNJA d.o.o.</item>
    </izvorni_sadrzaj>
    <derivirana_varijabla naziv="DomainObject.Predmet.ProtuStrankaListNazivFormated_1">
      <item>OPIRUS GRADNJA d.o.o.</item>
    </derivirana_varijabla>
  </DomainObject.Predmet.ProtuStrankaListNazivFormated>
  <DomainObject.Predmet.ProtuStrankaListNazivFormatedOIB>
    <izvorni_sadrzaj>
      <item>OPIRUS GRADNJA d.o.o., OIB 85098983768</item>
    </izvorni_sadrzaj>
    <derivirana_varijabla naziv="DomainObject.Predmet.ProtuStrankaListNazivFormatedOIB_1">
      <item>OPIRUS GRADNJA d.o.o., OIB 85098983768</item>
    </derivirana_varijabla>
  </DomainObject.Predmet.ProtuStrankaListNazivFormatedOIB>
  <DomainObject.Predmet.OstaliListFormated>
    <izvorni_sadrzaj>
      <item>Branimir Pripuz punomoćnik sudionika u postupku OPIRUS GRADNJA d.o.o.</item>
    </izvorni_sadrzaj>
    <derivirana_varijabla naziv="DomainObject.Predmet.OstaliListFormated_1">
      <item>Branimir Pripuz punomoćnik sudionika u postupku OPIRUS GRADNJA d.o.o.</item>
    </derivirana_varijabla>
  </DomainObject.Predmet.OstaliListFormated>
  <DomainObject.Predmet.OstaliListFormatedOIB>
    <izvorni_sadrzaj>
      <item>Branimir Pripuz, OIB 17703429533 punomoćnik sudionika u postupku OPIRUS GRADNJA d.o.o.</item>
    </izvorni_sadrzaj>
    <derivirana_varijabla naziv="DomainObject.Predmet.OstaliListFormatedOIB_1">
      <item>Branimir Pripuz, OIB 17703429533 punomoćnik sudionika u postupku OPIRUS GRADNJA d.o.o.</item>
    </derivirana_varijabla>
  </DomainObject.Predmet.OstaliListFormatedOIB>
  <DomainObject.Predmet.OstaliListFormatedWithAdress>
    <izvorni_sadrzaj>
      <item>Branimir Pripuz, Topolnica 25, 10000 Zagreb punomoćnik sudionika u postupku OPIRUS GRADNJA d.o.o.</item>
    </izvorni_sadrzaj>
    <derivirana_varijabla naziv="DomainObject.Predmet.OstaliListFormatedWithAdress_1">
      <item>Branimir Pripuz, Topolnica 25, 10000 Zagreb punomoćnik sudionika u postupku OPIRUS GRADNJA d.o.o.</item>
    </derivirana_varijabla>
  </DomainObject.Predmet.OstaliListFormatedWithAdress>
  <DomainObject.Predmet.OstaliListFormatedWithAdressOIB>
    <izvorni_sadrzaj>
      <item>Branimir Pripuz, OIB 17703429533, Topolnica 25, 10000 Zagreb punomoćnik sudionika u postupku OPIRUS GRADNJA d.o.o.</item>
    </izvorni_sadrzaj>
    <derivirana_varijabla naziv="DomainObject.Predmet.OstaliListFormatedWithAdressOIB_1">
      <item>Branimir Pripuz, OIB 17703429533, Topolnica 25, 10000 Zagreb punomoćnik sudionika u postupku OPIRUS GRADNJA d.o.o.</item>
    </derivirana_varijabla>
  </DomainObject.Predmet.OstaliListFormatedWithAdressOIB>
  <DomainObject.Predmet.OstaliListNazivFormated>
    <izvorni_sadrzaj>
      <item>Branimir Pripuz</item>
    </izvorni_sadrzaj>
    <derivirana_varijabla naziv="DomainObject.Predmet.OstaliListNazivFormated_1">
      <item>Branimir Pripuz</item>
    </derivirana_varijabla>
  </DomainObject.Predmet.OstaliListNazivFormated>
  <DomainObject.Predmet.OstaliListNazivFormatedOIB>
    <izvorni_sadrzaj>
      <item>Branimir Pripuz, OIB 17703429533</item>
    </izvorni_sadrzaj>
    <derivirana_varijabla naziv="DomainObject.Predmet.OstaliListNazivFormatedOIB_1">
      <item>Branimir Pripuz, OIB 17703429533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St-7891/2015-15</izvorni_sadrzaj>
    <derivirana_varijabla naziv="DomainObject.PoslovniBrojDokumenta_1">St-7891/2015-15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OPIRUS GRADNJA d.o.o.</izvorni_sadrzaj>
    <derivirana_varijabla naziv="DomainObject.Predmet.ProtustrankaIDrugi_1">OPIRUS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OPIRUS GRADNJA d.o.o., OIB 85098983768, Topolnica 25, 10000 Zagreb</izvorni_sadrzaj>
    <derivirana_varijabla naziv="DomainObject.Predmet.ProtustrankaIDrugiAdressOIB_1">OPIRUS GRADNJA d.o.o., OIB 85098983768, Topolnica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OPIRUS GRADNJA d.o.o.</item>
      <item>Branimir Pripuz</item>
      <item>Branimir Pripuz</item>
    </izvorni_sadrzaj>
    <derivirana_varijabla naziv="DomainObject.Predmet.SudioniciListNaziv_1">
      <item>FINA Regionalni centar Zagreb</item>
      <item>OPIRUS GRADNJA d.o.o.</item>
      <item>Branimir Pripuz</item>
      <item>Branimir Pripuz</item>
    </derivirana_varijabla>
  </DomainObject.Predmet.SudioniciListNaziv>
  <DomainObject.Predmet.SudioniciListAdressOIB>
    <izvorni_sadrzaj>
      <item>FINA Regionalni centar Zagreb, OIB 85821130368, Trg svibanjskih žrtava 1995. 1,10000 Zagreb</item>
      <item>OPIRUS GRADNJA d.o.o., OIB 85098983768, Topolnica 25,10000 Zagreb</item>
      <item>Branimir Pripuz, OIB 17703429533, Topolnica 25,10000 Zagreb</item>
      <item>Branimir Pripuz, OIB 17703429533, I. Rudeški Ogranak 4,10000 Zagreb</item>
    </izvorni_sadrzaj>
    <derivirana_varijabla naziv="DomainObject.Predmet.SudioniciListAdressOIB_1">
      <item>FINA Regionalni centar Zagreb, OIB 85821130368, Trg svibanjskih žrtava 1995. 1,10000 Zagreb</item>
      <item>OPIRUS GRADNJA d.o.o., OIB 85098983768, Topolnica 25,10000 Zagreb</item>
      <item>Branimir Pripuz, OIB 17703429533, Topolnica 25,10000 Zagreb</item>
      <item>Branimir Pripuz, OIB 17703429533, I. Rudeški Ogranak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85098983768</item>
      <item>, OIB 17703429533</item>
      <item>, OIB 17703429533</item>
    </izvorni_sadrzaj>
    <derivirana_varijabla naziv="DomainObject.Predmet.SudioniciListNazivOIB_1">
      <item>, OIB 85821130368</item>
      <item>, OIB 85098983768</item>
      <item>, OIB 17703429533</item>
      <item>, OIB 17703429533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582</properties:Words>
  <properties:Characters>3078</properties:Characters>
  <properties:Lines>74</properties:Lines>
  <properties:Paragraphs>25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2016-06-03T07:12:00Z</dcterms:created>
  <dc:creator>Sudsko vijeæe</dc:creator>
  <cp:lastModifiedBy>Ana Brlek</cp:lastModifiedBy>
  <cp:lastPrinted>2016-09-27T10:48:00Z</cp:lastPrinted>
  <dcterms:modified xmlns:xsi="http://www.w3.org/2001/XMLSchema-instance" xsi:type="dcterms:W3CDTF">2016-09-27T10:49:00Z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St-7891/2015-15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