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e7f6a" w14:paraId="1be7f6a" w:rsidRDefault="0058323E"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1716405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58323E" w:rsidP="0058323E" w:rsidR="00AE649C">
      <w:pPr>
        <w:pStyle w:val="NormaleSPIS"/>
        <w:spacing w:after="0"/>
      </w:pPr>
      <w:r>
        <w:t xml:space="preserve">      Republika Hrvatska</w:t>
      </w:r>
    </w:p>
    <w:p w:rsidRDefault="0058323E" w:rsidP="0058323E" w:rsidR="0058323E">
      <w:pPr>
        <w:pStyle w:val="NormaleSPIS"/>
        <w:spacing w:after="0"/>
      </w:pPr>
      <w:r>
        <w:t>Trgovački sud u Bjelovaru</w:t>
      </w:r>
    </w:p>
    <w:p w:rsidRDefault="0058323E" w:rsidP="0058323E" w:rsidR="0058323E">
      <w:pPr>
        <w:pStyle w:val="NormaleSPIS"/>
      </w:pPr>
      <w:r>
        <w:t xml:space="preserve">Šetalište dr.Ivše Lebovića 42 </w:t>
      </w:r>
    </w:p>
    <w:p w:rsidRDefault="0058323E" w:rsidP="0058323E" w:rsidR="0058323E">
      <w:pPr>
        <w:pStyle w:val="NormaleSPIS"/>
        <w:jc w:val="right"/>
        <w:rPr>
          <w:b/>
        </w:rPr>
      </w:pPr>
      <w:r>
        <w:t>Poslovni broj: 7 St-1148/2016-12</w:t>
      </w:r>
    </w:p>
    <w:p w:rsidRDefault="0058323E" w:rsidP="0058323E" w:rsidR="0058323E">
      <w:pPr>
        <w:jc w:val="center"/>
      </w:pPr>
      <w:r>
        <w:t>R E P U B L I K A  H R V A T S K A</w:t>
      </w:r>
    </w:p>
    <w:p w:rsidRDefault="0058323E" w:rsidP="0058323E" w:rsidR="0058323E">
      <w:pPr>
        <w:jc w:val="center"/>
      </w:pPr>
      <w:r>
        <w:t>R J E Š E N J E</w:t>
      </w:r>
    </w:p>
    <w:p w:rsidRDefault="0058323E" w:rsidP="0058323E" w:rsidR="0058323E">
      <w:pPr>
        <w:jc w:val="both"/>
      </w:pPr>
      <w:r>
        <w:t xml:space="preserve">Trgovački sud u Bjelovaru, po sucu Tomislavu Mrazoviću, povodom prijedloga predlagatelja REPUBLIKA HRVATSKA, Ministarstvo financija, Porezna uprava, Područni ured Središnja Hrvatska, zastupanog po zastupniku po zakonu Županijskom državnom odvjetništvu u Bjelovaru za otvaranje stečajnog postupka nad dužnikom ELMAR d.o.o. za trgovinu i usluge iz Draganića, Jazvaci 10, MBS 020039020, OIB 41094431580, 12. listopada 2017. </w:t>
      </w:r>
    </w:p>
    <w:p w:rsidRDefault="0058323E" w:rsidP="0058323E" w:rsidR="0058323E">
      <w:pPr>
        <w:jc w:val="center"/>
        <w:rPr>
          <w:b/>
        </w:rPr>
      </w:pPr>
      <w:r>
        <w:t>r i j e š i o   j e</w:t>
      </w:r>
    </w:p>
    <w:p w:rsidRDefault="0058323E" w:rsidP="0058323E" w:rsidR="0058323E">
      <w:pPr>
        <w:ind w:left="720"/>
        <w:jc w:val="both"/>
      </w:pPr>
      <w:r>
        <w:rPr>
          <w:b/>
        </w:rPr>
        <w:t>I.</w:t>
      </w:r>
      <w:r>
        <w:t xml:space="preserve"> Pozivaju se osobe koje imaju pravni interes za provedbom stečajnog postupka nad dužnikom ELMAR d.o.o. za trgovinu i usluge iz Draganića, Jazvaci 10, MBS 020039020, OIB 41094431580, da u roku od 15 dana, računajući od isteka osmog dana objave ovog poziva na e-oglasnoj ploči Trgovačkog suda u Bjelovaru, uplate predujam u iznosu od 55.650,00 kuna, za namirenje pokrića troškova prethodnog i otvorenog stečajnog postupka, na račun Trgovačkog suda u Bjelovaru broj HR6123900011300000630 model 05 540-1148-16. </w:t>
      </w:r>
    </w:p>
    <w:p w:rsidRDefault="0058323E" w:rsidP="0058323E" w:rsidR="0058323E">
      <w:pPr>
        <w:ind w:left="720"/>
        <w:jc w:val="both"/>
      </w:pPr>
      <w:r>
        <w:rPr>
          <w:b/>
        </w:rPr>
        <w:t>II.</w:t>
      </w:r>
      <w:r>
        <w:t xml:space="preserve"> Ako osobe iz točke I. izreke ovog rješenja ne predujme zatraženi iznos iz točke I.izreke ovog rješenja u ostavljenom roku, sud će donijeti rješenje o otvaranju i zaključenju stečajnog postupka nad dužnikom ELMAR d.o.o. za trgovinu i usluge iz Draganića, Jazvaci 10, MBS 020039020, OIB 41094431580.</w:t>
      </w:r>
    </w:p>
    <w:p w:rsidRDefault="0058323E" w:rsidP="0058323E" w:rsidR="0058323E">
      <w:pPr>
        <w:jc w:val="center"/>
        <w:rPr>
          <w:b/>
        </w:rPr>
      </w:pPr>
      <w:r>
        <w:t>Obrazloženje</w:t>
      </w:r>
    </w:p>
    <w:p w:rsidRDefault="0058323E" w:rsidP="0058323E" w:rsidR="0058323E">
      <w:pPr>
        <w:jc w:val="both"/>
      </w:pPr>
      <w:r>
        <w:tab/>
        <w:t>Predlagatelj REPUBLIKA HRVATSKA, Ministarstvo financija, Porezna uprava, Područni ured Središnja Hrvatska, podnijela je prijedlog za otvaranje stečajnog postupka nad dužnikom ELMAR d.o.o. iz Draganića. Predlagatelj u svom prijedlogu i tijekom ovog postupka ističe da dužnik ima imovine iz koje bi se mogle namiriti tražbine vjerovnika i troškovi stečajnog postupka. Prema podacima FINE dužnik je u neprekidnoj blokadi računa preko kojeg je poslovao više od 60 dana.</w:t>
      </w:r>
    </w:p>
    <w:p w:rsidRDefault="0058323E" w:rsidP="0058323E" w:rsidR="0058323E">
      <w:pPr>
        <w:jc w:val="both"/>
      </w:pPr>
      <w:bookmarkStart w:name="_GoBack" w:id="0"/>
      <w:bookmarkEnd w:id="0"/>
      <w:r>
        <w:t>Kao dokaz za ove tvrdnje predlagatelj je uz prijedlog priložio izvadak iz zemljišne knjige Općinskog suda u Karlovcu, zemljišno-knjižnog odjela Karlovac sa stanjem na dan 22.02.2017. godine, te predložio da sud izvrši uvid u iste dokaze i otvori stečaj nad ovim dužnikom.</w:t>
      </w:r>
    </w:p>
    <w:p w:rsidRDefault="0058323E" w:rsidP="0058323E" w:rsidR="0058323E">
      <w:pPr>
        <w:ind w:firstLine="720"/>
        <w:jc w:val="both"/>
      </w:pPr>
      <w:r>
        <w:t>Sud je svojim rješenjem pod poslovnim brojem 7 St-1148/2016-8 dana 25.08.2017. godine, pokrenuo prethodni postupak, radi utvrđivanja uvjeta za otvaranje stečajnog postupka nad dužnikom ELMAR d.o.o. iz Draganića i imenovao privremenog stečajnog upravitelja.</w:t>
      </w:r>
    </w:p>
    <w:p w:rsidRDefault="0058323E" w:rsidP="0058323E" w:rsidR="0058323E">
      <w:pPr>
        <w:ind w:firstLine="720"/>
        <w:jc w:val="both"/>
        <w:rPr>
          <w:rFonts w:hAnsi="Arial" w:ascii="Arial"/>
          <w:szCs w:val="20"/>
        </w:rPr>
      </w:pPr>
      <w:r>
        <w:lastRenderedPageBreak/>
        <w:t>Privremeni stečajni upravitelj Branko Valentić, dostavio je sudu izvješće o financijsko gospodarskom stanju dužnika od dan 18.09.2017. godine u kojem ističe da iz izvršenog uvida u dostupne poslovne knjige dužnika i javne zemljišne knjige, te prikupljenih podataka od zakonskog zastupnika dužnika Mije Markešića proizlazi da na dan 18.09.2017. godine je dužnik neprekidno blokiran duže od 60 dana, zatim da dužnik ne obavlja poslovnu aktivnost, nema mogućnost za nastavak poslovanja, te da dužnik nema imovine. Naime dužniku je iskazana imovina ukupne knjigovodstvene vrijednosti prema godišnjem financijskom izvještaju za 2016. godinu i to na dan 31.12.2016. godine u iznosu od 245.873,00 kuna, a koja se sastoji od potraživanja, alata, pogonskog inventara i transportne imovine te ostale materijalne imovine, međutim u naravi ta imovina ne postoji. Jedino uvidom u zemljišne knjige privremeni stečajni upravitelj utvrdio je da dužnik u svom vlasništvu ima nekretnine, a koje nisu čak niti evidentirane niti u poslovnim knjigama, a dolaze upisane u zk.ul.br.2751/A k.o.Draganići i to čkbr.10802/3 oznake zemljišta kuća broj 49 i dvorište sa 40 čhv, a provjerom satelitskog pregleda katastarskih čestica utvrdio sam da u naravi kuće nema već se radi o okućnici, zatim koje dolaze upisane u zk.ul.br.6077 k.o.Draganići i to čkbr.3017 oznake zemljišta vinograd Peršinovac i čkbr.12156/2 oznake zemljišta šuma Krči, a provjerom satelitskog pregleda</w:t>
      </w:r>
      <w:r>
        <w:rPr>
          <w:rFonts w:hAnsi="Arial" w:ascii="Arial"/>
        </w:rPr>
        <w:t xml:space="preserve"> </w:t>
      </w:r>
      <w:r>
        <w:t>katastarskih čestica da se o naravi radi o zapuštenim površinama, te nekretnine koje dolaze upisane u zk.ul.br.6078 k.o. Draganići i to čkbr.1405/1 i čkbr.2992/1 za koje sam na identičan način utvrdio da se radi o zapuštenim površinama, a na svim navedenim nekretninama zabilježeno je pravo zaloga za korist Ministarstva financija, Porezne uprave, Područni ured Ispostava Karlovac, za iznos od 143.275,10 kuna. Obzirom na veličinu i stanje navedenih nekretnina vrijednosti istih ne prelazi 10.000,00 kuna što bi u naravi bio stvarni iznos vrijednosti dužnikove imovine</w:t>
      </w:r>
      <w:r>
        <w:rPr>
          <w:rFonts w:hAnsi="Arial" w:ascii="Arial"/>
        </w:rPr>
        <w:t xml:space="preserve">.  </w:t>
      </w:r>
    </w:p>
    <w:p w:rsidRDefault="0058323E" w:rsidP="0058323E" w:rsidR="0058323E">
      <w:pPr>
        <w:ind w:firstLine="720"/>
        <w:jc w:val="both"/>
      </w:pPr>
      <w:r>
        <w:t xml:space="preserve">Dakle kako dužnik ne obavlja poslovne aktivnosti niti ima mogućnost za nastavak istih, te nema imovine iz koje bi se mogli podmiriti troškovi stečajnog postupka, privremeni stečajni upravitelj predlaže sudu da donese rješenje temeljem čl.132.Stečajnog zakona kojim će pozvati osobe koje imaju pravni interes da u roku od 15 dana uplate potreban predujam za provođenje prethodnog i otvorenog stečajnog postupka, a predvidivi troškovi za vođenje takvog postupka prema priloženoj specifikaciji uz izvješće za 6 mjeseci iznose minimalno 55.650,00 kuna, jer dužnik nema imovinu koja bi ušla u stečajnu masu odnosno bila dostatna za pokriće troškova prethodnog i otvorenog stečajnog postupka.    </w:t>
      </w:r>
    </w:p>
    <w:p w:rsidRDefault="0058323E" w:rsidP="0058323E" w:rsidR="0058323E">
      <w:pPr>
        <w:ind w:firstLine="720"/>
        <w:jc w:val="both"/>
      </w:pPr>
      <w:r>
        <w:t xml:space="preserve">Zastupnik po zakonu predlagatelja ističe da je primio na znanje ovo izvješće privremenog stečajnog upravitelja od 18.09.2017. godine i saslušao usmeno obrazloženje istog, na koje nema primjedbi i nadalje ostaje kod prijedloga za otvaranjem stečaja nad navedenim dužnikom. </w:t>
      </w:r>
    </w:p>
    <w:p w:rsidRDefault="0058323E" w:rsidP="0058323E" w:rsidR="0058323E">
      <w:pPr>
        <w:ind w:firstLine="720"/>
        <w:jc w:val="both"/>
      </w:pPr>
      <w:r>
        <w:t xml:space="preserve">Sud je u svrhu dokaza izvršio uvid u sadržaj izvješća privremenog stečajnog upravitelja Branka Valentića, uvid u sadržaj sve priložene dokumentacije uz to izvješće i uvid u specifikaciju predvidivih troškova otvorenog stečajnog postupka, za vrijeme trajanja stečaja u razdoblju od 6 mjeseci, te utvrdio da ti ukupni predvidivi troškovi iznose 55.650,00 kuna, a sastoje se od troškova nagrade stečajnom upravitelju u bruto iznosu od 20.000,00 kuna, troškova naknade stvarnih troškova stečajnog upravitelja u bruto iznosu od 10.000,00 kuna, troškova bankarske usluge u iznosu od 500,00 kuna, troškova usluge FINE u iznosu od 3.000,00 kuna, troškova izrade žiga u iznosu od 150,00 kuna, troškova geodetskih usluga u iznosu od 2.500,00 kuna, troškova sudskih i ostalih pristojbi u iznosu od 1.000,00 kuna, troškova procjene vrijednosti nekretnina u iznosu od 2.000,00 kuna, troškova </w:t>
      </w:r>
      <w:r>
        <w:lastRenderedPageBreak/>
        <w:t>računovodstvenih usluga u iznosu od 6.000,00 kuna, troškova poštanskih usluga u iznosu od 500,00 kuna i troškova javnog oglašavanja prodaje nekretnina u iznosu od 10.000,00 kuna.</w:t>
      </w:r>
    </w:p>
    <w:p w:rsidRDefault="0058323E" w:rsidP="0058323E" w:rsidR="0058323E">
      <w:pPr>
        <w:ind w:firstLine="720"/>
        <w:jc w:val="both"/>
      </w:pPr>
      <w:r>
        <w:t>Zbog tako utvrđenih činjenica, iz provedenih dokaza, sud je pozvao osobe koje imaju pravni interes za provedbom stečajnog postupka da u roku od 15 dana uplate potreban predujam u iznosu određenom kao u izreci ovog rješenja, za namirenje troškova prethodnog i otvorenog stečajnog postupka, te ih upozorio da će sud, ukoliko predujam ne bude plaćen u ostavljenom roku donijeti rješenje o otvaranju i zaključenju stečajnog postupka nad dužnikom, zbog čega je temeljem čl.132.Stečajno zakona (NN  71/15) riješio kao u izreci ovog rješenja.</w:t>
      </w:r>
    </w:p>
    <w:p w:rsidRDefault="0058323E" w:rsidP="0058323E" w:rsidR="0058323E">
      <w:pPr>
        <w:jc w:val="both"/>
      </w:pPr>
      <w:r>
        <w:t xml:space="preserve"> </w:t>
      </w:r>
      <w:r>
        <w:t>U</w:t>
      </w:r>
      <w:r>
        <w:t xml:space="preserve"> Bjelovaru 12. listopada 2017. </w:t>
      </w:r>
    </w:p>
    <w:p w:rsidRDefault="0058323E" w:rsidP="0058323E" w:rsidR="0058323E">
      <w:pPr>
        <w:spacing w:after="0"/>
        <w:ind w:firstLine="720"/>
        <w:jc w:val="both"/>
      </w:pPr>
      <w:r>
        <w:tab/>
      </w:r>
      <w:r>
        <w:tab/>
      </w:r>
      <w:r>
        <w:tab/>
      </w:r>
      <w:r>
        <w:tab/>
      </w:r>
      <w:r>
        <w:tab/>
      </w:r>
      <w:r>
        <w:tab/>
      </w:r>
      <w:r>
        <w:tab/>
        <w:t xml:space="preserve">               Sudac</w:t>
      </w:r>
      <w:r>
        <w:tab/>
      </w:r>
      <w:r>
        <w:tab/>
      </w:r>
      <w:r>
        <w:tab/>
      </w:r>
      <w:r>
        <w:tab/>
      </w:r>
      <w:r>
        <w:tab/>
      </w:r>
      <w:r>
        <w:tab/>
      </w:r>
      <w:r>
        <w:tab/>
        <w:t xml:space="preserve">    </w:t>
      </w:r>
      <w:r>
        <w:t xml:space="preserve">                                </w:t>
      </w:r>
      <w:r>
        <w:t xml:space="preserve">  Tomislav Mrazović,v.r.</w:t>
      </w:r>
    </w:p>
    <w:p w:rsidRDefault="0058323E" w:rsidP="0058323E" w:rsidR="0058323E">
      <w:pPr>
        <w:spacing w:after="0"/>
        <w:ind w:firstLine="720"/>
        <w:jc w:val="both"/>
      </w:pPr>
    </w:p>
    <w:p w:rsidRDefault="0058323E" w:rsidP="0058323E" w:rsidR="0058323E">
      <w:pPr>
        <w:spacing w:after="0"/>
        <w:ind w:firstLine="720"/>
        <w:jc w:val="both"/>
      </w:pPr>
      <w:r>
        <w:t xml:space="preserve">                                                                       Za točnost otpravka-ovlašteni službenik</w:t>
      </w:r>
    </w:p>
    <w:p w:rsidRDefault="0058323E" w:rsidP="0058323E" w:rsidR="0058323E">
      <w:pPr>
        <w:ind w:firstLine="720"/>
        <w:jc w:val="both"/>
      </w:pPr>
      <w:r>
        <w:t xml:space="preserve">                                                                                         Jasmina Tubić</w:t>
      </w:r>
    </w:p>
    <w:p w:rsidRDefault="0058323E" w:rsidP="0058323E" w:rsidR="0058323E">
      <w:pPr>
        <w:ind w:firstLine="720"/>
        <w:jc w:val="both"/>
      </w:pPr>
    </w:p>
    <w:p w:rsidRDefault="0058323E" w:rsidP="0058323E" w:rsidR="0058323E">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58323E" w:rsidP="0058323E" w:rsidR="0058323E">
      <w:pPr>
        <w:jc w:val="both"/>
      </w:pPr>
    </w:p>
    <w:p w:rsidRDefault="0058323E" w:rsidP="0058323E" w:rsidR="0058323E">
      <w:pPr>
        <w:jc w:val="both"/>
      </w:pPr>
    </w:p>
    <w:p w:rsidRDefault="0058323E" w:rsidP="0058323E" w:rsidR="0058323E">
      <w:pPr>
        <w:jc w:val="both"/>
      </w:pPr>
    </w:p>
    <w:p w:rsidRDefault="0058323E" w:rsidP="0058323E" w:rsidR="0058323E">
      <w:pPr>
        <w:jc w:val="both"/>
      </w:pPr>
    </w:p>
    <w:p w:rsidRDefault="0058323E" w:rsidP="0058323E" w:rsidR="0058323E">
      <w:pPr>
        <w:jc w:val="both"/>
      </w:pPr>
    </w:p>
    <w:p w:rsidRDefault="0058323E" w:rsidP="0058323E" w:rsidR="0058323E">
      <w:pPr>
        <w:jc w:val="both"/>
      </w:pPr>
    </w:p>
    <w:p w:rsidRDefault="0058323E" w:rsidP="0058323E" w:rsidR="0058323E">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2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8006912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2017.</izvorni_sadrzaj>
    <derivirana_varijabla naziv="DomainObject.DatumDonosenjaOdluke_1">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St-1148/2016-12</izvorni_sadrzaj>
    <derivirana_varijabla naziv="DomainObject.Oznaka_1">St-1148/2016-12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1148</izvorni_sadrzaj>
    <derivirana_varijabla naziv="DomainObject.Predmet.Broj_1">1148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St-1148/2016</izvorni_sadrzaj>
    <derivirana_varijabla naziv="DomainObject.Predmet.OznakaBroj_1">St-1148/2016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ELMAR d.o.o. zastupanog po punomoćniku Mijo Markešić</izvorni_sadrzaj>
    <derivirana_varijabla naziv="DomainObject.Predmet.ProtustrankaFormated_1">  ELMAR d.o.o. zastupanog po punomoćniku Mijo Markešić</derivirana_varijabla>
  </DomainObject.Predmet.ProtustrankaFormated>
  <DomainObject.Predmet.ProtustrankaFormatedOIB>
    <izvorni_sadrzaj>  ELMAR d.o.o., OIB 41094431580 zastupanog po punomoćniku Mijo Markešić</izvorni_sadrzaj>
    <derivirana_varijabla naziv="DomainObject.Predmet.ProtustrankaFormatedOIB_1">  ELMAR d.o.o., OIB 41094431580 zastupanog po punomoćniku Mijo Markešić</derivirana_varijabla>
  </DomainObject.Predmet.ProtustrankaFormatedOIB>
  <DomainObject.Predmet.ProtustrankaFormatedWithAdress>
    <izvorni_sadrzaj> ELMAR d.o.o., Jazvaci 10, 47201 Draganić zastupanog po punomoćniku Mijo Markešić</izvorni_sadrzaj>
    <derivirana_varijabla naziv="DomainObject.Predmet.ProtustrankaFormatedWithAdress_1"> ELMAR d.o.o., Jazvaci 10, 47201 Draganić zastupanog po punomoćniku Mijo Markešić</derivirana_varijabla>
  </DomainObject.Predmet.ProtustrankaFormatedWithAdress>
  <DomainObject.Predmet.ProtustrankaFormatedWithAdressOIB>
    <izvorni_sadrzaj> ELMAR d.o.o., OIB 41094431580, Jazvaci 10, 47201 Draganić zastupanog po punomoćniku Mijo Markešić</izvorni_sadrzaj>
    <derivirana_varijabla naziv="DomainObject.Predmet.ProtustrankaFormatedWithAdressOIB_1"> ELMAR d.o.o., OIB 41094431580, Jazvaci 10, 47201 Draganić zastupanog po punomoćniku Mijo Markešić</derivirana_varijabla>
  </DomainObject.Predmet.ProtustrankaFormatedWithAdressOIB>
  <DomainObject.Predmet.ProtustrankaWithAdress>
    <izvorni_sadrzaj>ELMAR d.o.o. Jazvaci 10, 47201 Draganić</izvorni_sadrzaj>
    <derivirana_varijabla naziv="DomainObject.Predmet.ProtustrankaWithAdress_1">ELMAR d.o.o. Jazvaci 10, 47201 Draganić</derivirana_varijabla>
  </DomainObject.Predmet.ProtustrankaWithAdress>
  <DomainObject.Predmet.ProtustrankaWithAdressOIB>
    <izvorni_sadrzaj>ELMAR d.o.o., OIB 41094431580, Jazvaci 10, 47201 Draganić</izvorni_sadrzaj>
    <derivirana_varijabla naziv="DomainObject.Predmet.ProtustrankaWithAdressOIB_1">ELMAR d.o.o., OIB 41094431580, Jazvaci 10, 47201 Draganić</derivirana_varijabla>
  </DomainObject.Predmet.ProtustrankaWithAdressOIB>
  <DomainObject.Predmet.ProtustrankaNazivFormated>
    <izvorni_sadrzaj>ELMAR d.o.o.</izvorni_sadrzaj>
    <derivirana_varijabla naziv="DomainObject.Predmet.ProtustrankaNazivFormated_1">ELMAR d.o.o.</derivirana_varijabla>
  </DomainObject.Predmet.ProtustrankaNazivFormated>
  <DomainObject.Predmet.ProtustrankaNazivFormatedOIB>
    <izvorni_sadrzaj>ELMAR d.o.o., OIB 41094431580</izvorni_sadrzaj>
    <derivirana_varijabla naziv="DomainObject.Predmet.ProtustrankaNazivFormatedOIB_1">ELMAR d.o.o., OIB 41094431580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ELMAR d.o.o. zastupanog po punomoćniku Mijo Markešić</item>
    </izvorni_sadrzaj>
    <derivirana_varijabla naziv="DomainObject.Predmet.ProtuStrankaListFormated_1">
      <item>ELMAR d.o.o. zastupanog po punomoćniku Mijo Markešić</item>
    </derivirana_varijabla>
  </DomainObject.Predmet.ProtuStrankaListFormated>
  <DomainObject.Predmet.ProtuStrankaListFormatedOIB>
    <izvorni_sadrzaj>
      <item>ELMAR d.o.o., OIB 41094431580 zastupanog po punomoćniku Mijo Markešić</item>
    </izvorni_sadrzaj>
    <derivirana_varijabla naziv="DomainObject.Predmet.ProtuStrankaListFormatedOIB_1">
      <item>ELMAR d.o.o., OIB 41094431580 zastupanog po punomoćniku Mijo Markešić</item>
    </derivirana_varijabla>
  </DomainObject.Predmet.ProtuStrankaListFormatedOIB>
  <DomainObject.Predmet.ProtuStrankaListFormatedWithAdress>
    <izvorni_sadrzaj>
      <item>ELMAR d.o.o., Jazvaci 10, 47201 Draganić zastupanog po punomoćniku Mijo Markešić</item>
    </izvorni_sadrzaj>
    <derivirana_varijabla naziv="DomainObject.Predmet.ProtuStrankaListFormatedWithAdress_1">
      <item>ELMAR d.o.o., Jazvaci 10, 47201 Draganić zastupanog po punomoćniku Mijo Markešić</item>
    </derivirana_varijabla>
  </DomainObject.Predmet.ProtuStrankaListFormatedWithAdress>
  <DomainObject.Predmet.ProtuStrankaListFormatedWithAdressOIB>
    <izvorni_sadrzaj>
      <item>ELMAR d.o.o., OIB 41094431580, Jazvaci 10, 47201 Draganić zastupanog po punomoćniku Mijo Markešić</item>
    </izvorni_sadrzaj>
    <derivirana_varijabla naziv="DomainObject.Predmet.ProtuStrankaListFormatedWithAdressOIB_1">
      <item>ELMAR d.o.o., OIB 41094431580, Jazvaci 10, 47201 Draganić zastupanog po punomoćniku Mijo Markešić</item>
    </derivirana_varijabla>
  </DomainObject.Predmet.ProtuStrankaListFormatedWithAdressOIB>
  <DomainObject.Predmet.ProtuStrankaListNazivFormated>
    <izvorni_sadrzaj>
      <item>ELMAR d.o.o.</item>
    </izvorni_sadrzaj>
    <derivirana_varijabla naziv="DomainObject.Predmet.ProtuStrankaListNazivFormated_1">
      <item>ELMAR d.o.o.</item>
    </derivirana_varijabla>
  </DomainObject.Predmet.ProtuStrankaListNazivFormated>
  <DomainObject.Predmet.ProtuStrankaListNazivFormatedOIB>
    <izvorni_sadrzaj>
      <item>ELMAR d.o.o., OIB 41094431580</item>
    </izvorni_sadrzaj>
    <derivirana_varijabla naziv="DomainObject.Predmet.ProtuStrankaListNazivFormatedOIB_1">
      <item>ELMAR d.o.o., OIB 41094431580</item>
    </derivirana_varijabla>
  </DomainObject.Predmet.ProtuStrankaListNazivFormatedOIB>
  <DomainObject.Predmet.OstaliListFormated>
    <izvorni_sadrzaj>
      <item>Mijo Markešić punomoćnik sudionika u postupku ELMAR d.o.o.</item>
    </izvorni_sadrzaj>
    <derivirana_varijabla naziv="DomainObject.Predmet.OstaliListFormated_1">
      <item>Mijo Markešić punomoćnik sudionika u postupku ELMAR d.o.o.</item>
    </derivirana_varijabla>
  </DomainObject.Predmet.OstaliListFormated>
  <DomainObject.Predmet.OstaliListFormatedOIB>
    <izvorni_sadrzaj>
      <item>Mijo Markešić, OIB 99961278545 punomoćnik sudionika u postupku ELMAR d.o.o.</item>
    </izvorni_sadrzaj>
    <derivirana_varijabla naziv="DomainObject.Predmet.OstaliListFormatedOIB_1">
      <item>Mijo Markešić, OIB 99961278545 punomoćnik sudionika u postupku ELMAR d.o.o.</item>
    </derivirana_varijabla>
  </DomainObject.Predmet.OstaliListFormatedOIB>
  <DomainObject.Predmet.OstaliListFormatedWithAdress>
    <izvorni_sadrzaj>
      <item>Mijo Markešić, Jazvaci 10., 47201 Draganić punomoćnik sudionika u postupku ELMAR d.o.o.</item>
    </izvorni_sadrzaj>
    <derivirana_varijabla naziv="DomainObject.Predmet.OstaliListFormatedWithAdress_1">
      <item>Mijo Markešić, Jazvaci 10., 47201 Draganić punomoćnik sudionika u postupku ELMAR d.o.o.</item>
    </derivirana_varijabla>
  </DomainObject.Predmet.OstaliListFormatedWithAdress>
  <DomainObject.Predmet.OstaliListFormatedWithAdressOIB>
    <izvorni_sadrzaj>
      <item>Mijo Markešić, OIB 99961278545, Jazvaci 10., 47201 Draganić punomoćnik sudionika u postupku ELMAR d.o.o.</item>
    </izvorni_sadrzaj>
    <derivirana_varijabla naziv="DomainObject.Predmet.OstaliListFormatedWithAdressOIB_1">
      <item>Mijo Markešić, OIB 99961278545, Jazvaci 10., 47201 Draganić punomoćnik sudionika u postupku ELMAR d.o.o.</item>
    </derivirana_varijabla>
  </DomainObject.Predmet.OstaliListFormatedWithAdressOIB>
  <DomainObject.Predmet.OstaliListNazivFormated>
    <izvorni_sadrzaj>
      <item>Mijo Markešić</item>
    </izvorni_sadrzaj>
    <derivirana_varijabla naziv="DomainObject.Predmet.OstaliListNazivFormated_1">
      <item>Mijo Markešić</item>
    </derivirana_varijabla>
  </DomainObject.Predmet.OstaliListNazivFormated>
  <DomainObject.Predmet.OstaliListNazivFormatedOIB>
    <izvorni_sadrzaj>
      <item>Mijo Markešić, OIB 99961278545</item>
    </izvorni_sadrzaj>
    <derivirana_varijabla naziv="DomainObject.Predmet.OstaliListNazivFormatedOIB_1">
      <item>Mijo Markešić, OIB 99961278545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2017.</izvorni_sadrzaj>
    <derivirana_varijabla naziv="DomainObject.Datum_1">12. listopada 2017.</derivirana_varijabla>
  </DomainObject.Datum>
  <DomainObject.PoslovniBrojDokumenta>
    <izvorni_sadrzaj>St-1148/2016-12</izvorni_sadrzaj>
    <derivirana_varijabla naziv="DomainObject.PoslovniBrojDokumenta_1">St-1148/2016-12</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ELMAR d.o.o.</izvorni_sadrzaj>
    <derivirana_varijabla naziv="DomainObject.Predmet.ProtustrankaIDrugi_1">ELMAR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ELMAR d.o.o., OIB 41094431580, Jazvaci 10, 47201 Draganić</izvorni_sadrzaj>
    <derivirana_varijabla naziv="DomainObject.Predmet.ProtustrankaIDrugiAdressOIB_1">ELMAR d.o.o., OIB 41094431580, Jazvaci 10, 47201 Draganić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ELMAR d.o.o.</item>
      <item>FINA regionalni centar Zagreb, podružnica Karlovac</item>
      <item>Mijo Markešić</item>
    </izvorni_sadrzaj>
    <derivirana_varijabla naziv="DomainObject.Predmet.SudioniciListNaziv_1">
      <item>ELMAR d.o.o.</item>
      <item>FINA regionalni centar Zagreb, podružnica Karlovac</item>
      <item>Mijo Markešić</item>
    </derivirana_varijabla>
  </DomainObject.Predmet.SudioniciListNaziv>
  <DomainObject.Predmet.SudioniciListAdressOIB>
    <izvorni_sadrzaj>
      <item>ELMAR d.o.o., OIB 41094431580, Jazvaci 10,47201 Draganić</item>
      <item>FINA regionalni centar Zagreb, podružnica Karlovac, OIB 85821130368, Vitezovićeva 1,47000 Karlovac</item>
      <item>Mijo Markešić, OIB 99961278545, Jazvaci 10.,47201 Draganić</item>
    </izvorni_sadrzaj>
    <derivirana_varijabla naziv="DomainObject.Predmet.SudioniciListAdressOIB_1">
      <item>ELMAR d.o.o., OIB 41094431580, Jazvaci 10,47201 Draganić</item>
      <item>FINA regionalni centar Zagreb, podružnica Karlovac, OIB 85821130368, Vitezovićeva 1,47000 Karlovac</item>
      <item>Mijo Markešić, OIB 99961278545, Jazvaci 10.,47201 Draganić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F628DA-5FB9-4135-B376-7B6C1818C8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1107</properties:Words>
  <properties:Characters>6348</properties:Characters>
  <properties:Lines>110</properties:Lines>
  <properties:Paragraphs>24</properties:Paragraphs>
  <properties:TotalTime>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7681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2017-10-12T05:48:00Z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St-1148/2016-12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