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332a6" w14:paraId="37332a6"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17BD0">
        <w:t>1714</w:t>
      </w:r>
      <w:r w:rsidR="00BA1C62">
        <w:t>/</w:t>
      </w:r>
      <w:r w:rsidR="00913005">
        <w:t>20</w:t>
      </w:r>
      <w:r w:rsidR="00BA1C62">
        <w:t>1</w:t>
      </w:r>
      <w:r w:rsidR="00467F03">
        <w:t>7</w:t>
      </w:r>
      <w:r w:rsidR="0056476C">
        <w:t>-</w:t>
      </w:r>
      <w:r w:rsidR="003B4413">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F6067E" w:rsidR="000A2CA0" w:rsidRPr="004F6916">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9B6896">
        <w:t xml:space="preserve"> </w:t>
      </w:r>
      <w:r w:rsidR="00E3656E" w:rsidRPr="007A451F">
        <w:t>HRKAĆ-GRADNJA j.d.o.o.</w:t>
      </w:r>
      <w:r w:rsidR="0042029B" w:rsidRPr="007A451F">
        <w:t>,</w:t>
      </w:r>
      <w:r w:rsidR="005C2F92" w:rsidRPr="007A451F">
        <w:t xml:space="preserve"> </w:t>
      </w:r>
      <w:r w:rsidR="00E3656E" w:rsidRPr="007A451F">
        <w:t>Zagreb, Gajnice 3</w:t>
      </w:r>
      <w:r w:rsidR="005C2F92" w:rsidRPr="007A451F">
        <w:t>,</w:t>
      </w:r>
      <w:r w:rsidR="0042029B" w:rsidRPr="007A451F">
        <w:t xml:space="preserve"> </w:t>
      </w:r>
      <w:r w:rsidRPr="007A451F">
        <w:t>OIB</w:t>
      </w:r>
      <w:r w:rsidR="009B6896" w:rsidRPr="007A451F">
        <w:t xml:space="preserve"> </w:t>
      </w:r>
      <w:r w:rsidR="00E3656E" w:rsidRPr="007A451F">
        <w:t>71427204848</w:t>
      </w:r>
      <w:r w:rsidR="004F6916" w:rsidRPr="007A451F">
        <w:t>,</w:t>
      </w:r>
      <w:r w:rsidR="00F65036" w:rsidRPr="007A451F">
        <w:t xml:space="preserve"> </w:t>
      </w:r>
      <w:r w:rsidR="000A2CA0" w:rsidRPr="004F6916">
        <w:t xml:space="preserve">dana </w:t>
      </w:r>
      <w:r w:rsidR="00E3656E">
        <w:t>26. veljače 2018</w:t>
      </w:r>
      <w:r w:rsidR="000A2CA0" w:rsidRPr="004F6916">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7A451F" w:rsidRPr="007A451F">
        <w:t>HRKAĆ-GRADNJA j.d.o.o., Zagreb, Gajnice 3, OIB 71427204848</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565E9" w:rsidRPr="00B565E9">
        <w:t xml:space="preserve"> </w:t>
      </w:r>
      <w:r w:rsidR="007A451F" w:rsidRPr="007A451F">
        <w:t>HRKAĆ-GRADNJA j.d.o.o., Zagreb, Gajnice 3, OIB 71427204848</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B602B5" w:rsidP="000A2CA0" w:rsidR="000A2CA0" w:rsidRPr="00C254D4">
      <w:pPr>
        <w:jc w:val="both"/>
        <w:rPr>
          <w:b/>
        </w:rPr>
      </w:pPr>
      <w:r>
        <w:rPr>
          <w:b/>
        </w:rPr>
        <w:t>5. travanj 2018</w:t>
      </w:r>
      <w:r w:rsidR="000A2CA0" w:rsidRPr="00C254D4">
        <w:rPr>
          <w:b/>
        </w:rPr>
        <w:t xml:space="preserve">. godine u </w:t>
      </w:r>
      <w:r>
        <w:rPr>
          <w:b/>
        </w:rPr>
        <w:t>9</w:t>
      </w:r>
      <w:r w:rsidR="00EA6B80">
        <w:rPr>
          <w:b/>
        </w:rPr>
        <w:t>,</w:t>
      </w:r>
      <w:r>
        <w:rPr>
          <w:b/>
        </w:rPr>
        <w:t>1</w:t>
      </w:r>
      <w:r w:rsidR="00EA6B80">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1709C2">
      <w:r w:rsidRPr="00C254D4">
        <w:t>- dužnik</w:t>
      </w:r>
      <w:r w:rsidR="00BC4823" w:rsidRPr="00BC4823">
        <w:t xml:space="preserve"> </w:t>
      </w:r>
      <w:r w:rsidR="00B602B5" w:rsidRPr="007A451F">
        <w:t>HRKAĆ-GRADNJA j.d.o.o., Zagreb</w:t>
      </w:r>
    </w:p>
    <w:p w:rsidRDefault="000A2CA0" w:rsidP="00F8531A" w:rsidR="00F8531A" w:rsidRPr="00F8531A">
      <w:r w:rsidRPr="00C254D4">
        <w:t>-</w:t>
      </w:r>
      <w:r w:rsidR="005C6BCD" w:rsidRPr="00C254D4">
        <w:t xml:space="preserve"> zakonski zastupnik dužnika</w:t>
      </w:r>
      <w:r w:rsidR="00293FDF">
        <w:t xml:space="preserve"> </w:t>
      </w:r>
      <w:r w:rsidR="00B602B5" w:rsidRPr="00B602B5">
        <w:t>Marinko Hrkać</w:t>
      </w:r>
    </w:p>
    <w:p w:rsidRDefault="000A2CA0" w:rsidP="000A2CA0" w:rsidR="000A2CA0" w:rsidRPr="009A0725">
      <w:r w:rsidRPr="009A0725">
        <w:t>- FINA</w:t>
      </w:r>
    </w:p>
    <w:p w:rsidRDefault="00F65036" w:rsidP="009A0725" w:rsidR="004D5990" w:rsidRPr="00EA5450">
      <w:r w:rsidRPr="009A0725">
        <w:t xml:space="preserve">- </w:t>
      </w:r>
      <w:r w:rsidR="00B602B5">
        <w:t>Privredna banka Zagreb</w:t>
      </w:r>
      <w:r w:rsidR="00EA5450" w:rsidRPr="00EA5450">
        <w:t xml:space="preserve"> d.d. </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B602B5">
        <w:t>12. lipnja</w:t>
      </w:r>
      <w:r w:rsidR="000F5B06">
        <w:t xml:space="preserve"> 201</w:t>
      </w:r>
      <w:r w:rsidR="00551212">
        <w:t>7</w:t>
      </w:r>
      <w:r w:rsidRPr="00C254D4">
        <w:t>. prijedlog za otvaranje stečajnog postupka nad dužnikom</w:t>
      </w:r>
      <w:r w:rsidR="000F5B06" w:rsidRPr="000F5B06">
        <w:t xml:space="preserve"> </w:t>
      </w:r>
      <w:r w:rsidR="00B602B5" w:rsidRPr="007A451F">
        <w:t>HRKAĆ-GRADNJA j.d.o.o., Zagreb, Gajnice 3, OIB 71427204848</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B602B5">
        <w:t>7. lipnja</w:t>
      </w:r>
      <w:r w:rsidR="00564EA1">
        <w:t xml:space="preserve"> </w:t>
      </w:r>
      <w:r w:rsidR="00700A85">
        <w:t>201</w:t>
      </w:r>
      <w:r w:rsidR="004E33BC">
        <w:t>7</w:t>
      </w:r>
      <w:r w:rsidR="000518E3">
        <w:t xml:space="preserve">. godine dužnik u Očevidniku redoslijeda osnova za plaćanje ima evidentirane neizvršene osnove za plaćanje u ukupnom iznosu od </w:t>
      </w:r>
      <w:r w:rsidR="00B602B5">
        <w:t>29.804,37</w:t>
      </w:r>
      <w:r w:rsidR="000518E3">
        <w:t xml:space="preserve"> kn, te da dužnik ima </w:t>
      </w:r>
      <w:r w:rsidR="00B602B5">
        <w:t>tri</w:t>
      </w:r>
      <w:r w:rsidR="009A0725">
        <w:t xml:space="preserve"> zaposlen</w:t>
      </w:r>
      <w:r w:rsidR="00937A73">
        <w:t>a</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B602B5">
        <w:t>Privredne banke Zagreb</w:t>
      </w:r>
      <w:r w:rsidR="001B4237">
        <w:t xml:space="preserve"> </w:t>
      </w:r>
      <w:r w:rsidR="001B4237" w:rsidRPr="00EA5450">
        <w:t>d.d.</w:t>
      </w:r>
      <w:r w:rsidR="00B65105">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B602B5">
        <w:t>7. lipnja</w:t>
      </w:r>
      <w:r w:rsidR="00564EA1">
        <w:t xml:space="preserve"> </w:t>
      </w:r>
      <w:r w:rsidR="005058C0">
        <w:t>201</w:t>
      </w:r>
      <w:r w:rsidR="004E33BC">
        <w:t>7</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E3656E">
        <w:t>26. veljače 2018</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251D73">
        <w:t xml:space="preserve">        </w:t>
      </w:r>
      <w:r w:rsidRPr="00C254D4">
        <w:t xml:space="preserve">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1A1B" w:rsidR="00361A1B">
      <w:r>
        <w:separator/>
      </w:r>
    </w:p>
  </w:endnote>
  <w:endnote w:id="0" w:type="continuationSeparator">
    <w:p w:rsidRDefault="00361A1B" w:rsidR="00361A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1A1B" w:rsidR="00361A1B">
      <w:r>
        <w:separator/>
      </w:r>
    </w:p>
  </w:footnote>
  <w:footnote w:id="0" w:type="continuationSeparator">
    <w:p w:rsidRDefault="00361A1B" w:rsidR="00361A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17205">
      <w:rPr>
        <w:rStyle w:val="Brojstranice"/>
        <w:noProof/>
      </w:rPr>
      <w:t>3</w:t>
    </w:r>
    <w:r>
      <w:rPr>
        <w:rStyle w:val="Brojstranice"/>
      </w:rPr>
      <w:fldChar w:fldCharType="end"/>
    </w:r>
  </w:p>
  <w:p w:rsidRDefault="0062255B" w:rsidP="004D27C4" w:rsidR="00874E6C">
    <w:pPr>
      <w:pStyle w:val="Zaglavlje"/>
      <w:jc w:val="right"/>
    </w:pPr>
    <w:r>
      <w:t>4 St-</w:t>
    </w:r>
    <w:r w:rsidR="007A451F">
      <w:t>1714</w:t>
    </w:r>
    <w:r w:rsidR="00700A85">
      <w:t>/</w:t>
    </w:r>
    <w:r w:rsidR="00913005">
      <w:t>20</w:t>
    </w:r>
    <w:r w:rsidR="00700A85">
      <w:t>1</w:t>
    </w:r>
    <w:r w:rsidR="00A743A9">
      <w:t>7</w:t>
    </w:r>
    <w:r w:rsidR="00913005">
      <w:t>-</w:t>
    </w:r>
    <w:r w:rsidR="00117205">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2695"/>
    <w:rsid w:val="000518E3"/>
    <w:rsid w:val="00057C7C"/>
    <w:rsid w:val="00071D97"/>
    <w:rsid w:val="0007244C"/>
    <w:rsid w:val="00092467"/>
    <w:rsid w:val="000A2CA0"/>
    <w:rsid w:val="000B4426"/>
    <w:rsid w:val="000C6A41"/>
    <w:rsid w:val="000E25F5"/>
    <w:rsid w:val="000E7C58"/>
    <w:rsid w:val="000F0A0A"/>
    <w:rsid w:val="000F2F22"/>
    <w:rsid w:val="000F49B7"/>
    <w:rsid w:val="000F5B06"/>
    <w:rsid w:val="00107157"/>
    <w:rsid w:val="00117205"/>
    <w:rsid w:val="00123910"/>
    <w:rsid w:val="0012580B"/>
    <w:rsid w:val="001361E0"/>
    <w:rsid w:val="00151419"/>
    <w:rsid w:val="00152A0F"/>
    <w:rsid w:val="001709C2"/>
    <w:rsid w:val="001717E2"/>
    <w:rsid w:val="0017358B"/>
    <w:rsid w:val="0018296C"/>
    <w:rsid w:val="001B4237"/>
    <w:rsid w:val="001C4DEC"/>
    <w:rsid w:val="001D204D"/>
    <w:rsid w:val="001E2CB6"/>
    <w:rsid w:val="001F78FA"/>
    <w:rsid w:val="00215B52"/>
    <w:rsid w:val="00217606"/>
    <w:rsid w:val="00217CDB"/>
    <w:rsid w:val="00246412"/>
    <w:rsid w:val="00251B32"/>
    <w:rsid w:val="00251D73"/>
    <w:rsid w:val="0025435D"/>
    <w:rsid w:val="0025788E"/>
    <w:rsid w:val="0027227B"/>
    <w:rsid w:val="002736A4"/>
    <w:rsid w:val="00277F8E"/>
    <w:rsid w:val="0028164B"/>
    <w:rsid w:val="0028385D"/>
    <w:rsid w:val="00284596"/>
    <w:rsid w:val="0028644D"/>
    <w:rsid w:val="00293FDF"/>
    <w:rsid w:val="00294012"/>
    <w:rsid w:val="00295F32"/>
    <w:rsid w:val="002B118A"/>
    <w:rsid w:val="002D16B2"/>
    <w:rsid w:val="002D49A0"/>
    <w:rsid w:val="002E18C6"/>
    <w:rsid w:val="00304872"/>
    <w:rsid w:val="003126C7"/>
    <w:rsid w:val="003137A4"/>
    <w:rsid w:val="00317A01"/>
    <w:rsid w:val="00317BD0"/>
    <w:rsid w:val="003244EE"/>
    <w:rsid w:val="00324D72"/>
    <w:rsid w:val="00334EB6"/>
    <w:rsid w:val="00335F93"/>
    <w:rsid w:val="00343119"/>
    <w:rsid w:val="00361A1B"/>
    <w:rsid w:val="003659C4"/>
    <w:rsid w:val="003746BE"/>
    <w:rsid w:val="00384A51"/>
    <w:rsid w:val="0039056D"/>
    <w:rsid w:val="003964AF"/>
    <w:rsid w:val="003A03C9"/>
    <w:rsid w:val="003A15BF"/>
    <w:rsid w:val="003A46FC"/>
    <w:rsid w:val="003B4413"/>
    <w:rsid w:val="003C64DB"/>
    <w:rsid w:val="003E51D1"/>
    <w:rsid w:val="003F01AE"/>
    <w:rsid w:val="003F3B4A"/>
    <w:rsid w:val="004013A5"/>
    <w:rsid w:val="00416154"/>
    <w:rsid w:val="0042029B"/>
    <w:rsid w:val="004235FC"/>
    <w:rsid w:val="00430221"/>
    <w:rsid w:val="0043124F"/>
    <w:rsid w:val="00443FD0"/>
    <w:rsid w:val="004539CC"/>
    <w:rsid w:val="004577FE"/>
    <w:rsid w:val="00467F03"/>
    <w:rsid w:val="00475CFE"/>
    <w:rsid w:val="004A103A"/>
    <w:rsid w:val="004A5CD7"/>
    <w:rsid w:val="004B32BE"/>
    <w:rsid w:val="004B4514"/>
    <w:rsid w:val="004C4304"/>
    <w:rsid w:val="004C440C"/>
    <w:rsid w:val="004D27C4"/>
    <w:rsid w:val="004D2F17"/>
    <w:rsid w:val="004D5990"/>
    <w:rsid w:val="004E33BC"/>
    <w:rsid w:val="004E45AF"/>
    <w:rsid w:val="004E7BDB"/>
    <w:rsid w:val="004F27B7"/>
    <w:rsid w:val="004F6916"/>
    <w:rsid w:val="005058C0"/>
    <w:rsid w:val="00531166"/>
    <w:rsid w:val="0053264E"/>
    <w:rsid w:val="005371D7"/>
    <w:rsid w:val="00544C75"/>
    <w:rsid w:val="00551212"/>
    <w:rsid w:val="005612A4"/>
    <w:rsid w:val="0056476C"/>
    <w:rsid w:val="00564EA1"/>
    <w:rsid w:val="0057760D"/>
    <w:rsid w:val="00577E06"/>
    <w:rsid w:val="005A562D"/>
    <w:rsid w:val="005C0CD8"/>
    <w:rsid w:val="005C1B64"/>
    <w:rsid w:val="005C2F92"/>
    <w:rsid w:val="005C6BCD"/>
    <w:rsid w:val="005D310A"/>
    <w:rsid w:val="005E33AF"/>
    <w:rsid w:val="005E54A2"/>
    <w:rsid w:val="005F7D18"/>
    <w:rsid w:val="00617904"/>
    <w:rsid w:val="0062255B"/>
    <w:rsid w:val="006243BF"/>
    <w:rsid w:val="006526D8"/>
    <w:rsid w:val="00654B0B"/>
    <w:rsid w:val="006762F5"/>
    <w:rsid w:val="00683588"/>
    <w:rsid w:val="00692A6B"/>
    <w:rsid w:val="006D4B4D"/>
    <w:rsid w:val="006E26CB"/>
    <w:rsid w:val="006E6641"/>
    <w:rsid w:val="006F7EB0"/>
    <w:rsid w:val="00700A85"/>
    <w:rsid w:val="00707B24"/>
    <w:rsid w:val="00712A63"/>
    <w:rsid w:val="007220D4"/>
    <w:rsid w:val="00725DA9"/>
    <w:rsid w:val="0073791D"/>
    <w:rsid w:val="007455D1"/>
    <w:rsid w:val="0075040F"/>
    <w:rsid w:val="007532C0"/>
    <w:rsid w:val="00753FD8"/>
    <w:rsid w:val="00757A14"/>
    <w:rsid w:val="00760D48"/>
    <w:rsid w:val="00764728"/>
    <w:rsid w:val="00792668"/>
    <w:rsid w:val="007A451F"/>
    <w:rsid w:val="007B4990"/>
    <w:rsid w:val="007C05B2"/>
    <w:rsid w:val="007C7125"/>
    <w:rsid w:val="00801A6D"/>
    <w:rsid w:val="00803C0F"/>
    <w:rsid w:val="008046BD"/>
    <w:rsid w:val="0086086F"/>
    <w:rsid w:val="00874E6C"/>
    <w:rsid w:val="00875593"/>
    <w:rsid w:val="0089639F"/>
    <w:rsid w:val="008A001F"/>
    <w:rsid w:val="008B0C22"/>
    <w:rsid w:val="008B295A"/>
    <w:rsid w:val="008C64D3"/>
    <w:rsid w:val="008E12A2"/>
    <w:rsid w:val="00906436"/>
    <w:rsid w:val="0090707B"/>
    <w:rsid w:val="00913005"/>
    <w:rsid w:val="00937A73"/>
    <w:rsid w:val="00945F2A"/>
    <w:rsid w:val="00950276"/>
    <w:rsid w:val="00960393"/>
    <w:rsid w:val="00973C18"/>
    <w:rsid w:val="0099250A"/>
    <w:rsid w:val="009A0725"/>
    <w:rsid w:val="009A0E71"/>
    <w:rsid w:val="009B029E"/>
    <w:rsid w:val="009B6896"/>
    <w:rsid w:val="009F2598"/>
    <w:rsid w:val="00A031C0"/>
    <w:rsid w:val="00A0497F"/>
    <w:rsid w:val="00A33A8F"/>
    <w:rsid w:val="00A72D4E"/>
    <w:rsid w:val="00A743A9"/>
    <w:rsid w:val="00A77C50"/>
    <w:rsid w:val="00A834A5"/>
    <w:rsid w:val="00A8529D"/>
    <w:rsid w:val="00A97F6D"/>
    <w:rsid w:val="00AA4F14"/>
    <w:rsid w:val="00AB2253"/>
    <w:rsid w:val="00AE7D21"/>
    <w:rsid w:val="00AF107C"/>
    <w:rsid w:val="00AF133C"/>
    <w:rsid w:val="00AF30BA"/>
    <w:rsid w:val="00B04F13"/>
    <w:rsid w:val="00B05CE8"/>
    <w:rsid w:val="00B1314F"/>
    <w:rsid w:val="00B31719"/>
    <w:rsid w:val="00B334EE"/>
    <w:rsid w:val="00B34FE7"/>
    <w:rsid w:val="00B565E9"/>
    <w:rsid w:val="00B602B5"/>
    <w:rsid w:val="00B65105"/>
    <w:rsid w:val="00B7695D"/>
    <w:rsid w:val="00BA1C62"/>
    <w:rsid w:val="00BA53E3"/>
    <w:rsid w:val="00BB16CB"/>
    <w:rsid w:val="00BB2E24"/>
    <w:rsid w:val="00BC4823"/>
    <w:rsid w:val="00BE1919"/>
    <w:rsid w:val="00BE3247"/>
    <w:rsid w:val="00BE5C8D"/>
    <w:rsid w:val="00BF1262"/>
    <w:rsid w:val="00BF3C8F"/>
    <w:rsid w:val="00C0305E"/>
    <w:rsid w:val="00C11889"/>
    <w:rsid w:val="00C254D4"/>
    <w:rsid w:val="00C26418"/>
    <w:rsid w:val="00C27193"/>
    <w:rsid w:val="00C33327"/>
    <w:rsid w:val="00C46D6F"/>
    <w:rsid w:val="00C50F6D"/>
    <w:rsid w:val="00C5370E"/>
    <w:rsid w:val="00C6766E"/>
    <w:rsid w:val="00C67E23"/>
    <w:rsid w:val="00C9513C"/>
    <w:rsid w:val="00CA642D"/>
    <w:rsid w:val="00CB7A86"/>
    <w:rsid w:val="00CE0909"/>
    <w:rsid w:val="00CE3CCE"/>
    <w:rsid w:val="00CF5328"/>
    <w:rsid w:val="00D04603"/>
    <w:rsid w:val="00D25BC5"/>
    <w:rsid w:val="00D44C9B"/>
    <w:rsid w:val="00D46A3C"/>
    <w:rsid w:val="00D541C7"/>
    <w:rsid w:val="00D74680"/>
    <w:rsid w:val="00D8324E"/>
    <w:rsid w:val="00D8709A"/>
    <w:rsid w:val="00D97EE4"/>
    <w:rsid w:val="00DA62AF"/>
    <w:rsid w:val="00DC2E39"/>
    <w:rsid w:val="00DC75CE"/>
    <w:rsid w:val="00DE04B4"/>
    <w:rsid w:val="00E03C0B"/>
    <w:rsid w:val="00E07BA0"/>
    <w:rsid w:val="00E1498A"/>
    <w:rsid w:val="00E15553"/>
    <w:rsid w:val="00E21746"/>
    <w:rsid w:val="00E23305"/>
    <w:rsid w:val="00E3656E"/>
    <w:rsid w:val="00E516AC"/>
    <w:rsid w:val="00E57C2A"/>
    <w:rsid w:val="00E61A67"/>
    <w:rsid w:val="00E64F26"/>
    <w:rsid w:val="00E92763"/>
    <w:rsid w:val="00EA5450"/>
    <w:rsid w:val="00EA6B80"/>
    <w:rsid w:val="00EC7F36"/>
    <w:rsid w:val="00ED3AFB"/>
    <w:rsid w:val="00ED4145"/>
    <w:rsid w:val="00EE19F5"/>
    <w:rsid w:val="00EE3C30"/>
    <w:rsid w:val="00EE542F"/>
    <w:rsid w:val="00F004DD"/>
    <w:rsid w:val="00F117F6"/>
    <w:rsid w:val="00F11929"/>
    <w:rsid w:val="00F270A6"/>
    <w:rsid w:val="00F35B44"/>
    <w:rsid w:val="00F35EBF"/>
    <w:rsid w:val="00F45C94"/>
    <w:rsid w:val="00F53671"/>
    <w:rsid w:val="00F55288"/>
    <w:rsid w:val="00F6067E"/>
    <w:rsid w:val="00F618AB"/>
    <w:rsid w:val="00F62775"/>
    <w:rsid w:val="00F65036"/>
    <w:rsid w:val="00F70F65"/>
    <w:rsid w:val="00F83E2F"/>
    <w:rsid w:val="00F8531A"/>
    <w:rsid w:val="00F8542A"/>
    <w:rsid w:val="00FA51C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51D73"/>
    <w:rPr>
      <w:color w:val="808080"/>
      <w:bdr w:space="0" w:sz="0" w:color="auto" w:val="none"/>
      <w:shd w:fill="auto" w:color="auto" w:val="clear"/>
    </w:rPr>
  </w:style>
  <w:style w:customStyle="true" w:styleId="eSPISCCParagraphDefaultFont" w:type="character">
    <w:name w:val="eSPIS_CC_Paragraph Default Font"/>
    <w:basedOn w:val="Zadanifontodlomka"/>
    <w:rsid w:val="00251D7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51D73"/>
    <w:rPr>
      <w:bdr w:space="0" w:sz="0" w:color="auto" w:val="none"/>
      <w:shd w:fill="FFFFCC" w:color="auto" w:val="clear"/>
      <w:lang w:val="hr-HR"/>
    </w:rPr>
  </w:style>
  <w:style w:customStyle="true" w:styleId="PozadinaSvijetloCrvena" w:type="character">
    <w:name w:val="Pozadina_SvijetloCrvena"/>
    <w:basedOn w:val="eSPISCCParagraphDefaultFont"/>
    <w:rsid w:val="00251D7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51D7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51D73"/>
    <w:rPr>
      <w:color w:val="808080"/>
      <w:bdr w:color="auto" w:space="0" w:sz="0" w:val="none"/>
      <w:shd w:color="auto" w:fill="auto" w:val="clear"/>
    </w:rPr>
  </w:style>
  <w:style w:customStyle="1" w:styleId="eSPISCCParagraphDefaultFont" w:type="character">
    <w:name w:val="eSPIS_CC_Paragraph Default Font"/>
    <w:basedOn w:val="Zadanifontodlomka"/>
    <w:rsid w:val="00251D7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51D73"/>
    <w:rPr>
      <w:bdr w:color="auto" w:space="0" w:sz="0" w:val="none"/>
      <w:shd w:color="auto" w:fill="FFFFCC" w:val="clear"/>
      <w:lang w:val="hr-HR"/>
    </w:rPr>
  </w:style>
  <w:style w:customStyle="1" w:styleId="PozadinaSvijetloCrvena" w:type="character">
    <w:name w:val="Pozadina_SvijetloCrvena"/>
    <w:basedOn w:val="eSPISCCParagraphDefaultFont"/>
    <w:rsid w:val="00251D7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51D7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St-1714/2017-5</izvorni_sadrzaj>
    <derivirana_varijabla naziv="DomainObject.Oznaka_1">St-1714/2017-5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1714</izvorni_sadrzaj>
    <derivirana_varijabla naziv="DomainObject.Predmet.Broj_1">1714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2017.</izvorni_sadrzaj>
    <derivirana_varijabla naziv="DomainObject.Predmet.DatumOsnivanja_1">13.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St-1714/2017</izvorni_sadrzaj>
    <derivirana_varijabla naziv="DomainObject.Predmet.OznakaBroj_1">St-1714/2017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HRKAĆ-GRADNJA j.d.o.o. zastupanog po punomoćniku Marinko Hrkać</izvorni_sadrzaj>
    <derivirana_varijabla naziv="DomainObject.Predmet.ProtustrankaFormated_1">  HRKAĆ-GRADNJA j.d.o.o. zastupanog po punomoćniku Marinko Hrkać</derivirana_varijabla>
  </DomainObject.Predmet.ProtustrankaFormated>
  <DomainObject.Predmet.ProtustrankaFormatedOIB>
    <izvorni_sadrzaj>  HRKAĆ-GRADNJA j.d.o.o., OIB 71427204848 zastupanog po punomoćniku Marinko Hrkać</izvorni_sadrzaj>
    <derivirana_varijabla naziv="DomainObject.Predmet.ProtustrankaFormatedOIB_1">  HRKAĆ-GRADNJA j.d.o.o., OIB 71427204848 zastupanog po punomoćniku Marinko Hrkać</derivirana_varijabla>
  </DomainObject.Predmet.ProtustrankaFormatedOIB>
  <DomainObject.Predmet.ProtustrankaFormatedWithAdress>
    <izvorni_sadrzaj> HRKAĆ-GRADNJA j.d.o.o., Gajnice 3, 10000 Zagreb zastupanog po punomoćniku Marinko Hrkać</izvorni_sadrzaj>
    <derivirana_varijabla naziv="DomainObject.Predmet.ProtustrankaFormatedWithAdress_1"> HRKAĆ-GRADNJA j.d.o.o., Gajnice 3, 10000 Zagreb zastupanog po punomoćniku Marinko Hrkać</derivirana_varijabla>
  </DomainObject.Predmet.ProtustrankaFormatedWithAdress>
  <DomainObject.Predmet.ProtustrankaFormatedWithAdressOIB>
    <izvorni_sadrzaj> HRKAĆ-GRADNJA j.d.o.o., OIB 71427204848, Gajnice 3, 10000 Zagreb zastupanog po punomoćniku Marinko Hrkać</izvorni_sadrzaj>
    <derivirana_varijabla naziv="DomainObject.Predmet.ProtustrankaFormatedWithAdressOIB_1"> HRKAĆ-GRADNJA j.d.o.o., OIB 71427204848, Gajnice 3, 10000 Zagreb zastupanog po punomoćniku Marinko Hrkać</derivirana_varijabla>
  </DomainObject.Predmet.ProtustrankaFormatedWithAdressOIB>
  <DomainObject.Predmet.ProtustrankaWithAdress>
    <izvorni_sadrzaj>HRKAĆ-GRADNJA j.d.o.o. Gajnice 3, 10000 Zagreb</izvorni_sadrzaj>
    <derivirana_varijabla naziv="DomainObject.Predmet.ProtustrankaWithAdress_1">HRKAĆ-GRADNJA j.d.o.o. Gajnice 3, 10000 Zagreb</derivirana_varijabla>
  </DomainObject.Predmet.ProtustrankaWithAdress>
  <DomainObject.Predmet.ProtustrankaWithAdressOIB>
    <izvorni_sadrzaj>HRKAĆ-GRADNJA j.d.o.o., OIB 71427204848, Gajnice 3, 10000 Zagreb</izvorni_sadrzaj>
    <derivirana_varijabla naziv="DomainObject.Predmet.ProtustrankaWithAdressOIB_1">HRKAĆ-GRADNJA j.d.o.o., OIB 71427204848, Gajnice 3, 10000 Zagreb</derivirana_varijabla>
  </DomainObject.Predmet.ProtustrankaWithAdressOIB>
  <DomainObject.Predmet.ProtustrankaNazivFormated>
    <izvorni_sadrzaj>HRKAĆ-GRADNJA j.d.o.o.</izvorni_sadrzaj>
    <derivirana_varijabla naziv="DomainObject.Predmet.ProtustrankaNazivFormated_1">HRKAĆ-GRADNJA j.d.o.o.</derivirana_varijabla>
  </DomainObject.Predmet.ProtustrankaNazivFormated>
  <DomainObject.Predmet.ProtustrankaNazivFormatedOIB>
    <izvorni_sadrzaj>HRKAĆ-GRADNJA j.d.o.o., OIB 71427204848</izvorni_sadrzaj>
    <derivirana_varijabla naziv="DomainObject.Predmet.ProtustrankaNazivFormatedOIB_1">HRKAĆ-GRADNJA j.d.o.o., OIB 71427204848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HRKAĆ-GRADNJA j.d.o.o. zastupanog po punomoćniku Marinko Hrkać</item>
    </izvorni_sadrzaj>
    <derivirana_varijabla naziv="DomainObject.Predmet.ProtuStrankaListFormated_1">
      <item>HRKAĆ-GRADNJA j.d.o.o. zastupanog po punomoćniku Marinko Hrkać</item>
    </derivirana_varijabla>
  </DomainObject.Predmet.ProtuStrankaListFormated>
  <DomainObject.Predmet.ProtuStrankaListFormatedOIB>
    <izvorni_sadrzaj>
      <item>HRKAĆ-GRADNJA j.d.o.o., OIB 71427204848 zastupanog po punomoćniku Marinko Hrkać</item>
    </izvorni_sadrzaj>
    <derivirana_varijabla naziv="DomainObject.Predmet.ProtuStrankaListFormatedOIB_1">
      <item>HRKAĆ-GRADNJA j.d.o.o., OIB 71427204848 zastupanog po punomoćniku Marinko Hrkać</item>
    </derivirana_varijabla>
  </DomainObject.Predmet.ProtuStrankaListFormatedOIB>
  <DomainObject.Predmet.ProtuStrankaListFormatedWithAdress>
    <izvorni_sadrzaj>
      <item>HRKAĆ-GRADNJA j.d.o.o., Gajnice 3, 10000 Zagreb zastupanog po punomoćniku Marinko Hrkać</item>
    </izvorni_sadrzaj>
    <derivirana_varijabla naziv="DomainObject.Predmet.ProtuStrankaListFormatedWithAdress_1">
      <item>HRKAĆ-GRADNJA j.d.o.o., Gajnice 3, 10000 Zagreb zastupanog po punomoćniku Marinko Hrkać</item>
    </derivirana_varijabla>
  </DomainObject.Predmet.ProtuStrankaListFormatedWithAdress>
  <DomainObject.Predmet.ProtuStrankaListFormatedWithAdressOIB>
    <izvorni_sadrzaj>
      <item>HRKAĆ-GRADNJA j.d.o.o., OIB 71427204848, Gajnice 3, 10000 Zagreb zastupanog po punomoćniku Marinko Hrkać</item>
    </izvorni_sadrzaj>
    <derivirana_varijabla naziv="DomainObject.Predmet.ProtuStrankaListFormatedWithAdressOIB_1">
      <item>HRKAĆ-GRADNJA j.d.o.o., OIB 71427204848, Gajnice 3, 10000 Zagreb zastupanog po punomoćniku Marinko Hrkać</item>
    </derivirana_varijabla>
  </DomainObject.Predmet.ProtuStrankaListFormatedWithAdressOIB>
  <DomainObject.Predmet.ProtuStrankaListNazivFormated>
    <izvorni_sadrzaj>
      <item>HRKAĆ-GRADNJA j.d.o.o.</item>
    </izvorni_sadrzaj>
    <derivirana_varijabla naziv="DomainObject.Predmet.ProtuStrankaListNazivFormated_1">
      <item>HRKAĆ-GRADNJA j.d.o.o.</item>
    </derivirana_varijabla>
  </DomainObject.Predmet.ProtuStrankaListNazivFormated>
  <DomainObject.Predmet.ProtuStrankaListNazivFormatedOIB>
    <izvorni_sadrzaj>
      <item>HRKAĆ-GRADNJA j.d.o.o., OIB 71427204848</item>
    </izvorni_sadrzaj>
    <derivirana_varijabla naziv="DomainObject.Predmet.ProtuStrankaListNazivFormatedOIB_1">
      <item>HRKAĆ-GRADNJA j.d.o.o., OIB 71427204848</item>
    </derivirana_varijabla>
  </DomainObject.Predmet.ProtuStrankaListNazivFormatedOIB>
  <DomainObject.Predmet.OstaliListFormated>
    <izvorni_sadrzaj>
      <item>Marinko Hrkać punomoćnik sudionika u postupku HRKAĆ-GRADNJA j.d.o.o.</item>
    </izvorni_sadrzaj>
    <derivirana_varijabla naziv="DomainObject.Predmet.OstaliListFormated_1">
      <item>Marinko Hrkać punomoćnik sudionika u postupku HRKAĆ-GRADNJA j.d.o.o.</item>
    </derivirana_varijabla>
  </DomainObject.Predmet.OstaliListFormated>
  <DomainObject.Predmet.OstaliListFormatedOIB>
    <izvorni_sadrzaj>
      <item>Marinko Hrkać, OIB 58718037244 punomoćnik sudionika u postupku HRKAĆ-GRADNJA j.d.o.o.</item>
    </izvorni_sadrzaj>
    <derivirana_varijabla naziv="DomainObject.Predmet.OstaliListFormatedOIB_1">
      <item>Marinko Hrkać, OIB 58718037244 punomoćnik sudionika u postupku HRKAĆ-GRADNJA j.d.o.o.</item>
    </derivirana_varijabla>
  </DomainObject.Predmet.OstaliListFormatedOIB>
  <DomainObject.Predmet.OstaliListFormatedWithAdress>
    <izvorni_sadrzaj>
      <item>Marinko Hrkać, Gajnice 5, 10000 Zagreb punomoćnik sudionika u postupku HRKAĆ-GRADNJA j.d.o.o.</item>
    </izvorni_sadrzaj>
    <derivirana_varijabla naziv="DomainObject.Predmet.OstaliListFormatedWithAdress_1">
      <item>Marinko Hrkać, Gajnice 5, 10000 Zagreb punomoćnik sudionika u postupku HRKAĆ-GRADNJA j.d.o.o.</item>
    </derivirana_varijabla>
  </DomainObject.Predmet.OstaliListFormatedWithAdress>
  <DomainObject.Predmet.OstaliListFormatedWithAdressOIB>
    <izvorni_sadrzaj>
      <item>Marinko Hrkać, OIB 58718037244, Gajnice 5, 10000 Zagreb punomoćnik sudionika u postupku HRKAĆ-GRADNJA j.d.o.o.</item>
    </izvorni_sadrzaj>
    <derivirana_varijabla naziv="DomainObject.Predmet.OstaliListFormatedWithAdressOIB_1">
      <item>Marinko Hrkać, OIB 58718037244, Gajnice 5, 10000 Zagreb punomoćnik sudionika u postupku HRKAĆ-GRADNJA j.d.o.o.</item>
    </derivirana_varijabla>
  </DomainObject.Predmet.OstaliListFormatedWithAdressOIB>
  <DomainObject.Predmet.OstaliListNazivFormated>
    <izvorni_sadrzaj>
      <item>Marinko Hrkać</item>
    </izvorni_sadrzaj>
    <derivirana_varijabla naziv="DomainObject.Predmet.OstaliListNazivFormated_1">
      <item>Marinko Hrkać</item>
    </derivirana_varijabla>
  </DomainObject.Predmet.OstaliListNazivFormated>
  <DomainObject.Predmet.OstaliListNazivFormatedOIB>
    <izvorni_sadrzaj>
      <item>Marinko Hrkać, OIB 58718037244</item>
    </izvorni_sadrzaj>
    <derivirana_varijabla naziv="DomainObject.Predmet.OstaliListNazivFormatedOIB_1">
      <item>Marinko Hrkać, OIB 58718037244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St-1714/2017-5</izvorni_sadrzaj>
    <derivirana_varijabla naziv="DomainObject.PoslovniBrojDokumenta_1">St-1714/2017-5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HRKAĆ-GRADNJA j.d.o.o.</izvorni_sadrzaj>
    <derivirana_varijabla naziv="DomainObject.Predmet.ProtustrankaIDrugi_1">HRKAĆ-GRADNJA j.d.o.o.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HRKAĆ-GRADNJA j.d.o.o., OIB 71427204848, Gajnice 3, 10000 Zagreb</izvorni_sadrzaj>
    <derivirana_varijabla naziv="DomainObject.Predmet.ProtustrankaIDrugiAdressOIB_1">HRKAĆ-GRADNJA j.d.o.o., OIB 71427204848, Gajnice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HRKAĆ-GRADNJA j.d.o.o.</item>
      <item>Marinko Hrkać</item>
    </izvorni_sadrzaj>
    <derivirana_varijabla naziv="DomainObject.Predmet.SudioniciListNaziv_1">
      <item>FINA Regionalni centar Zagreb</item>
      <item>HRKAĆ-GRADNJA j.d.o.o.</item>
      <item>Marinko Hrkać</item>
    </derivirana_varijabla>
  </DomainObject.Predmet.SudioniciListNaziv>
  <DomainObject.Predmet.SudioniciListAdressOIB>
    <izvorni_sadrzaj>
      <item>FINA Regionalni centar Zagreb, OIB 85821130368, Trg svibanjskih žrtava 1995.1,10000 Zagreb</item>
      <item>HRKAĆ-GRADNJA j.d.o.o., OIB 71427204848, Gajnice 3,10000 Zagreb</item>
      <item>Marinko Hrkać, OIB 58718037244, Gajnice 5,10000 Zagreb</item>
    </izvorni_sadrzaj>
    <derivirana_varijabla naziv="DomainObject.Predmet.SudioniciListAdressOIB_1">
      <item>FINA Regionalni centar Zagreb, OIB 85821130368, Trg svibanjskih žrtava 1995.1,10000 Zagreb</item>
      <item>HRKAĆ-GRADNJA j.d.o.o., OIB 71427204848, Gajnice 3,10000 Zagreb</item>
      <item>Marinko Hrkać, OIB 58718037244, Gajnice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71427204848</item>
      <item>, OIB 58718037244</item>
    </izvorni_sadrzaj>
    <derivirana_varijabla naziv="DomainObject.Predmet.SudioniciListNazivOIB_1">
      <item>, OIB 85821130368</item>
      <item>, OIB 71427204848</item>
      <item>, OIB 58718037244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CFB95D-4156-4E94-A172-01E291BC85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940</properties:Words>
  <properties:Characters>4976</properties:Characters>
  <properties:Lines>128</properties:Lines>
  <properties:Paragraphs>56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2018-02-23T07:33:00Z</dcterms:created>
  <dc:creator>gboljkovac</dc:creator>
  <cp:lastModifiedBy>Marina Markić</cp:lastModifiedBy>
  <cp:lastPrinted>2018-02-26T11:10:00Z</cp:lastPrinted>
  <dcterms:modified xmlns:xsi="http://www.w3.org/2001/XMLSchema-instance" xsi:type="dcterms:W3CDTF">2018-02-26T11:10:00Z</dcterms:modified>
  <cp:revision>10</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St-1714/2017-5 / Odluka - Rješenje - pokretanje prethodnog postupka radi utvrđivanja uvjeta za otvaranje stečajnog postupka (RJEŠENJE -St-1714-17)</vt:lpwstr>
  </prop:property>
  <prop:property name="CC_coloring" pid="4" fmtid="{D5CDD505-2E9C-101B-9397-08002B2CF9AE}">
    <vt:bool>false</vt:bool>
  </prop:property>
  <prop:property name="BrojStranica" pid="5" fmtid="{D5CDD505-2E9C-101B-9397-08002B2CF9AE}">
    <vt:i4>3</vt:i4>
  </prop:property>
</prop:Properties>
</file>