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a947e" w14:paraId="eca947e" w:rsidRDefault="00D17329" w:rsidP="00D17329" w:rsidR="00D17329" w:rsidRPr="004453B3">
      <w:pPr>
        <w:pStyle w:val="Zaglavlje"/>
        <w15:collapsed w:val="false"/>
        <w:rPr>
          <w:rFonts w:hAnsi="Times New Roman" w:ascii="Times New Roman"/>
          <w:szCs w:val="24"/>
          <w:lang w:val="hr-HR"/>
        </w:rPr>
      </w:pPr>
      <w:bookmarkStart w:name="_GoBack" w:id="0"/>
      <w:bookmarkEnd w:id="0"/>
      <w:r w:rsidRPr="004453B3">
        <w:rPr>
          <w:rFonts w:hAnsi="Times New Roman" w:ascii="Times New Roman"/>
          <w:szCs w:val="24"/>
          <w:lang w:val="hr-HR"/>
        </w:rPr>
        <w:t xml:space="preserve">REPUBLIKA HRVATSKA </w:t>
      </w:r>
    </w:p>
    <w:p w:rsidRDefault="00D17329"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Trgovački sud u Zagrebu</w:t>
      </w:r>
    </w:p>
    <w:p w:rsidRDefault="002E2D8E" w:rsidP="00D17329" w:rsidR="00D17329" w:rsidRPr="004453B3">
      <w:pPr>
        <w:pStyle w:val="Zaglavlje"/>
        <w:rPr>
          <w:rFonts w:hAnsi="Times New Roman" w:ascii="Times New Roman"/>
          <w:szCs w:val="24"/>
          <w:lang w:val="hr-HR"/>
        </w:rPr>
      </w:pPr>
      <w:r>
        <w:rPr>
          <w:rFonts w:hAnsi="Times New Roman" w:ascii="Times New Roman"/>
          <w:szCs w:val="24"/>
          <w:lang w:val="hr-HR"/>
        </w:rPr>
        <w:t>Zagreb, Amruševa 2</w:t>
      </w:r>
      <w:r w:rsidR="00D17329" w:rsidRPr="004453B3">
        <w:rPr>
          <w:rFonts w:hAnsi="Times New Roman" w:ascii="Times New Roman"/>
          <w:szCs w:val="24"/>
          <w:lang w:val="hr-HR"/>
        </w:rPr>
        <w:t xml:space="preserve"> </w:t>
      </w:r>
    </w:p>
    <w:p w:rsidRDefault="009C27EF" w:rsidP="009C27EF" w:rsidR="009C27EF">
      <w:pPr>
        <w:tabs>
          <w:tab w:pos="7238" w:val="left"/>
        </w:tabs>
        <w:rPr>
          <w:rFonts w:hAnsi="Times New Roman" w:ascii="Times New Roman"/>
          <w:szCs w:val="24"/>
          <w:lang w:val="hr-HR"/>
        </w:rPr>
      </w:pPr>
    </w:p>
    <w:p w:rsidRDefault="008679BD" w:rsidP="009C27EF" w:rsidR="00BC22DC" w:rsidRPr="009C27EF">
      <w:pPr>
        <w:tabs>
          <w:tab w:pos="7238" w:val="left"/>
        </w:tabs>
        <w:rPr>
          <w:rFonts w:hAnsi="Times New Roman" w:ascii="Times New Roman"/>
          <w:szCs w:val="24"/>
          <w:lang w:val="hr-HR"/>
        </w:rPr>
      </w:pPr>
      <w:r w:rsidRPr="004453B3">
        <w:rPr>
          <w:rFonts w:hAnsi="Times New Roman" w:ascii="Times New Roman"/>
          <w:szCs w:val="24"/>
          <w:lang w:val="hr-HR"/>
        </w:rPr>
        <w:tab/>
      </w:r>
      <w:r w:rsidR="00D14B57">
        <w:rPr>
          <w:rFonts w:hAnsi="Times New Roman" w:ascii="Times New Roman"/>
          <w:szCs w:val="24"/>
          <w:lang w:val="hr-HR"/>
        </w:rPr>
        <w:t xml:space="preserve"> </w:t>
      </w:r>
      <w:r w:rsidR="0016140C">
        <w:rPr>
          <w:rFonts w:hAnsi="Times New Roman" w:ascii="Times New Roman"/>
          <w:szCs w:val="24"/>
          <w:lang w:val="hr-HR"/>
        </w:rPr>
        <w:t xml:space="preserve"> </w:t>
      </w:r>
      <w:r w:rsidR="00B16C1E">
        <w:rPr>
          <w:rFonts w:hAnsi="Times New Roman" w:ascii="Times New Roman"/>
          <w:szCs w:val="24"/>
          <w:lang w:val="hr-HR"/>
        </w:rPr>
        <w:t xml:space="preserve">48 </w:t>
      </w:r>
      <w:r w:rsidRPr="004453B3">
        <w:rPr>
          <w:rFonts w:hAnsi="Times New Roman" w:ascii="Times New Roman"/>
          <w:szCs w:val="24"/>
          <w:lang w:val="hr-HR"/>
        </w:rPr>
        <w:t>St-</w:t>
      </w:r>
      <w:r w:rsidR="00BA6AD7">
        <w:rPr>
          <w:rFonts w:hAnsi="Times New Roman" w:ascii="Times New Roman"/>
          <w:szCs w:val="24"/>
          <w:lang w:val="hr-HR"/>
        </w:rPr>
        <w:t>5550</w:t>
      </w:r>
      <w:r w:rsidR="006C2EFB">
        <w:rPr>
          <w:rFonts w:hAnsi="Times New Roman" w:ascii="Times New Roman"/>
          <w:szCs w:val="24"/>
          <w:lang w:val="hr-HR"/>
        </w:rPr>
        <w:t>/16</w:t>
      </w:r>
      <w:r w:rsidR="00D14B57">
        <w:rPr>
          <w:rFonts w:hAnsi="Times New Roman" w:ascii="Times New Roman"/>
          <w:szCs w:val="24"/>
          <w:lang w:val="hr-HR"/>
        </w:rPr>
        <w:t>-38</w:t>
      </w:r>
    </w:p>
    <w:p w:rsidRDefault="00BC22DC" w:rsidP="00F20CFA" w:rsidR="00BC22DC">
      <w:pPr>
        <w:jc w:val="center"/>
        <w:rPr>
          <w:rFonts w:hAnsi="Times New Roman" w:ascii="Times New Roman"/>
          <w:szCs w:val="24"/>
        </w:rPr>
      </w:pPr>
    </w:p>
    <w:p w:rsidRDefault="007F24AA" w:rsidP="00F20CFA" w:rsidR="007F24AA" w:rsidRPr="004453B3">
      <w:pPr>
        <w:jc w:val="center"/>
        <w:rPr>
          <w:rFonts w:hAnsi="Times New Roman" w:ascii="Times New Roman"/>
          <w:szCs w:val="24"/>
        </w:rPr>
      </w:pPr>
      <w:r w:rsidRPr="004453B3">
        <w:rPr>
          <w:rFonts w:hAnsi="Times New Roman" w:ascii="Times New Roman"/>
          <w:szCs w:val="24"/>
        </w:rPr>
        <w:t xml:space="preserve">R E P U B L I K </w:t>
      </w:r>
      <w:r w:rsidR="00A7799D">
        <w:rPr>
          <w:rFonts w:hAnsi="Times New Roman" w:ascii="Times New Roman"/>
          <w:szCs w:val="24"/>
        </w:rPr>
        <w:t>A</w:t>
      </w:r>
      <w:r w:rsidRPr="004453B3">
        <w:rPr>
          <w:rFonts w:hAnsi="Times New Roman" w:ascii="Times New Roman"/>
          <w:szCs w:val="24"/>
        </w:rPr>
        <w:t xml:space="preserve">  </w:t>
      </w:r>
      <w:r w:rsidR="008679BD" w:rsidRPr="004453B3">
        <w:rPr>
          <w:rFonts w:hAnsi="Times New Roman" w:ascii="Times New Roman"/>
          <w:szCs w:val="24"/>
        </w:rPr>
        <w:t xml:space="preserve"> </w:t>
      </w:r>
      <w:r w:rsidRPr="004453B3">
        <w:rPr>
          <w:rFonts w:hAnsi="Times New Roman" w:ascii="Times New Roman"/>
          <w:szCs w:val="24"/>
        </w:rPr>
        <w:t xml:space="preserve">H R V A T S K </w:t>
      </w:r>
      <w:r w:rsidR="00A7799D">
        <w:rPr>
          <w:rFonts w:hAnsi="Times New Roman" w:ascii="Times New Roman"/>
          <w:szCs w:val="24"/>
        </w:rPr>
        <w:t>A</w:t>
      </w:r>
    </w:p>
    <w:p w:rsidRDefault="00D17329" w:rsidP="00D17329" w:rsidR="00D17329" w:rsidRPr="004453B3">
      <w:pPr>
        <w:jc w:val="both"/>
        <w:rPr>
          <w:rFonts w:hAnsi="Times New Roman" w:ascii="Times New Roman"/>
          <w:szCs w:val="24"/>
          <w:lang w:val="hr-HR"/>
        </w:rPr>
      </w:pPr>
    </w:p>
    <w:p w:rsidRDefault="00D17329" w:rsidP="00D17329" w:rsidR="00D17329" w:rsidRPr="004453B3">
      <w:pPr>
        <w:jc w:val="center"/>
        <w:rPr>
          <w:rFonts w:hAnsi="Times New Roman" w:ascii="Times New Roman"/>
          <w:szCs w:val="24"/>
          <w:lang w:val="hr-HR"/>
        </w:rPr>
      </w:pPr>
      <w:r w:rsidRPr="004453B3">
        <w:rPr>
          <w:rFonts w:hAnsi="Times New Roman" w:ascii="Times New Roman"/>
          <w:szCs w:val="24"/>
          <w:lang w:val="hr-HR"/>
        </w:rPr>
        <w:t>R J E Š E N J E</w:t>
      </w:r>
    </w:p>
    <w:p w:rsidRDefault="00D17329" w:rsidP="00D17329" w:rsidR="00D17329" w:rsidRPr="004453B3">
      <w:pPr>
        <w:jc w:val="center"/>
        <w:rPr>
          <w:rFonts w:hAnsi="Times New Roman" w:ascii="Times New Roman"/>
          <w:szCs w:val="24"/>
          <w:lang w:val="hr-HR"/>
        </w:rPr>
      </w:pPr>
    </w:p>
    <w:p w:rsidRDefault="009A15E0" w:rsidP="00D14B57" w:rsidR="00CB5EE6">
      <w:pPr>
        <w:jc w:val="both"/>
        <w:rPr>
          <w:rFonts w:hAnsi="Times New Roman" w:ascii="Times New Roman"/>
          <w:szCs w:val="24"/>
          <w:lang w:val="hr-HR"/>
        </w:rPr>
      </w:pPr>
      <w:r>
        <w:rPr>
          <w:rFonts w:hAnsi="Times New Roman" w:ascii="Times New Roman"/>
          <w:szCs w:val="24"/>
          <w:lang w:val="hr-HR"/>
        </w:rPr>
        <w:tab/>
      </w:r>
      <w:r w:rsidR="002E2D8E" w:rsidRPr="002E2D8E">
        <w:rPr>
          <w:rFonts w:hAnsi="Times New Roman" w:ascii="Times New Roman"/>
          <w:szCs w:val="24"/>
          <w:lang w:val="hr-HR"/>
        </w:rPr>
        <w:t xml:space="preserve">Trgovački sud u Zagrebu po sucu toga suda Vesni Sremac Šoštar povodom prijedloga predlagatelja </w:t>
      </w:r>
      <w:r w:rsidR="00BA6AD7" w:rsidRPr="00BA6AD7">
        <w:rPr>
          <w:rFonts w:hAnsi="Times New Roman" w:ascii="Times New Roman"/>
          <w:szCs w:val="24"/>
          <w:lang w:val="hr-HR"/>
        </w:rPr>
        <w:t>VANSA d.o.o. za građevinars</w:t>
      </w:r>
      <w:r w:rsidR="00CB5EE6">
        <w:rPr>
          <w:rFonts w:hAnsi="Times New Roman" w:ascii="Times New Roman"/>
          <w:szCs w:val="24"/>
          <w:lang w:val="hr-HR"/>
        </w:rPr>
        <w:t>tvo i usluge, iz Zagreba, Male p</w:t>
      </w:r>
      <w:r w:rsidR="00BA6AD7" w:rsidRPr="00BA6AD7">
        <w:rPr>
          <w:rFonts w:hAnsi="Times New Roman" w:ascii="Times New Roman"/>
          <w:szCs w:val="24"/>
          <w:lang w:val="hr-HR"/>
        </w:rPr>
        <w:t>utine 6, OIB: 66429763351</w:t>
      </w:r>
      <w:r w:rsidR="0088690A">
        <w:rPr>
          <w:rFonts w:hAnsi="Times New Roman" w:ascii="Times New Roman"/>
          <w:szCs w:val="24"/>
          <w:lang w:val="hr-HR"/>
        </w:rPr>
        <w:t xml:space="preserve">, </w:t>
      </w:r>
      <w:r w:rsidR="0008568E">
        <w:rPr>
          <w:rFonts w:hAnsi="Times New Roman" w:ascii="Times New Roman"/>
          <w:szCs w:val="24"/>
          <w:lang w:val="hr-HR"/>
        </w:rPr>
        <w:t>radi</w:t>
      </w:r>
      <w:r w:rsidR="002E2D8E">
        <w:rPr>
          <w:rFonts w:hAnsi="Times New Roman" w:ascii="Times New Roman"/>
          <w:szCs w:val="24"/>
          <w:lang w:val="hr-HR"/>
        </w:rPr>
        <w:t xml:space="preserve"> predstečajnog postupka, </w:t>
      </w:r>
      <w:r w:rsidR="00BA6AD7">
        <w:rPr>
          <w:rFonts w:hAnsi="Times New Roman" w:ascii="Times New Roman"/>
          <w:szCs w:val="24"/>
          <w:lang w:val="hr-HR"/>
        </w:rPr>
        <w:t xml:space="preserve">nakon </w:t>
      </w:r>
      <w:r w:rsidR="00820BA8">
        <w:rPr>
          <w:rFonts w:hAnsi="Times New Roman" w:ascii="Times New Roman"/>
          <w:szCs w:val="24"/>
          <w:lang w:val="hr-HR"/>
        </w:rPr>
        <w:t xml:space="preserve">održanog </w:t>
      </w:r>
      <w:r w:rsidR="00BA6AD7">
        <w:rPr>
          <w:rFonts w:hAnsi="Times New Roman" w:ascii="Times New Roman"/>
          <w:szCs w:val="24"/>
          <w:lang w:val="hr-HR"/>
        </w:rPr>
        <w:t xml:space="preserve">ročišta </w:t>
      </w:r>
      <w:r w:rsidR="00CB5EE6">
        <w:rPr>
          <w:rFonts w:hAnsi="Times New Roman" w:ascii="Times New Roman"/>
          <w:szCs w:val="24"/>
          <w:lang w:val="hr-HR"/>
        </w:rPr>
        <w:t xml:space="preserve">za glasovanje o izmijenjenom </w:t>
      </w:r>
      <w:r w:rsidR="00BA6AD7" w:rsidRPr="00BA6AD7">
        <w:rPr>
          <w:rFonts w:hAnsi="Times New Roman" w:ascii="Times New Roman"/>
          <w:szCs w:val="24"/>
          <w:lang w:val="hr-HR"/>
        </w:rPr>
        <w:t>planu restrukturiranja</w:t>
      </w:r>
      <w:r w:rsidR="00BA6AD7">
        <w:rPr>
          <w:rFonts w:hAnsi="Times New Roman" w:ascii="Times New Roman"/>
          <w:szCs w:val="24"/>
          <w:lang w:val="hr-HR"/>
        </w:rPr>
        <w:t xml:space="preserve">, </w:t>
      </w:r>
      <w:r w:rsidR="002E2D8E">
        <w:rPr>
          <w:rFonts w:hAnsi="Times New Roman" w:ascii="Times New Roman"/>
          <w:szCs w:val="24"/>
          <w:lang w:val="hr-HR"/>
        </w:rPr>
        <w:t xml:space="preserve">dana </w:t>
      </w:r>
      <w:r w:rsidR="00BA6AD7">
        <w:rPr>
          <w:rFonts w:hAnsi="Times New Roman" w:ascii="Times New Roman"/>
          <w:szCs w:val="24"/>
          <w:lang w:val="hr-HR"/>
        </w:rPr>
        <w:t>28. kolovoza</w:t>
      </w:r>
      <w:r w:rsidR="001729DC">
        <w:rPr>
          <w:rFonts w:hAnsi="Times New Roman" w:ascii="Times New Roman"/>
          <w:szCs w:val="24"/>
          <w:lang w:val="hr-HR"/>
        </w:rPr>
        <w:t xml:space="preserve"> 2017</w:t>
      </w:r>
      <w:r w:rsidR="002E2D8E" w:rsidRPr="002E2D8E">
        <w:rPr>
          <w:rFonts w:hAnsi="Times New Roman" w:ascii="Times New Roman"/>
          <w:szCs w:val="24"/>
          <w:lang w:val="hr-HR"/>
        </w:rPr>
        <w:t xml:space="preserve">. </w:t>
      </w:r>
      <w:r w:rsidR="00CB5EE6">
        <w:rPr>
          <w:rFonts w:hAnsi="Times New Roman" w:ascii="Times New Roman"/>
          <w:szCs w:val="24"/>
          <w:lang w:val="hr-HR"/>
        </w:rPr>
        <w:t>g</w:t>
      </w:r>
      <w:r w:rsidR="002E2D8E" w:rsidRPr="002E2D8E">
        <w:rPr>
          <w:rFonts w:hAnsi="Times New Roman" w:ascii="Times New Roman"/>
          <w:szCs w:val="24"/>
          <w:lang w:val="hr-HR"/>
        </w:rPr>
        <w:t>odine</w:t>
      </w:r>
    </w:p>
    <w:p w:rsidRDefault="00CB5EE6" w:rsidP="002E2D8E" w:rsidR="00CB5EE6" w:rsidRPr="002E2D8E">
      <w:pPr>
        <w:rPr>
          <w:rFonts w:hAnsi="Times New Roman" w:ascii="Times New Roman"/>
          <w:szCs w:val="24"/>
          <w:lang w:val="hr-HR"/>
        </w:rPr>
      </w:pPr>
    </w:p>
    <w:p w:rsidRDefault="00D17329" w:rsidP="00D17329" w:rsidR="00D17329" w:rsidRPr="004453B3">
      <w:pPr>
        <w:jc w:val="both"/>
        <w:rPr>
          <w:rFonts w:hAnsi="Times New Roman" w:ascii="Times New Roman"/>
          <w:szCs w:val="24"/>
          <w:lang w:val="hr-HR"/>
        </w:rPr>
      </w:pPr>
    </w:p>
    <w:p w:rsidRDefault="006C2EFB" w:rsidP="006C2EFB" w:rsidR="006C2EFB">
      <w:pPr>
        <w:jc w:val="center"/>
        <w:rPr>
          <w:rFonts w:hAnsi="Times New Roman" w:ascii="Times New Roman"/>
          <w:szCs w:val="24"/>
          <w:lang w:val="hr-HR"/>
        </w:rPr>
      </w:pPr>
      <w:r w:rsidRPr="006C2EFB">
        <w:rPr>
          <w:rFonts w:hAnsi="Times New Roman" w:ascii="Times New Roman"/>
          <w:szCs w:val="24"/>
          <w:lang w:val="hr-HR"/>
        </w:rPr>
        <w:t xml:space="preserve">r i j e š i o   j e </w:t>
      </w:r>
    </w:p>
    <w:p w:rsidRDefault="00C818DB" w:rsidP="006C2EFB" w:rsidR="00C818DB">
      <w:pPr>
        <w:jc w:val="center"/>
        <w:rPr>
          <w:rFonts w:hAnsi="Times New Roman" w:ascii="Times New Roman"/>
          <w:szCs w:val="24"/>
          <w:lang w:val="hr-HR"/>
        </w:rPr>
      </w:pPr>
    </w:p>
    <w:p w:rsidRDefault="00C818DB" w:rsidP="006C2EFB" w:rsidR="00C818DB">
      <w:pPr>
        <w:jc w:val="center"/>
        <w:rPr>
          <w:rFonts w:hAnsi="Times New Roman" w:ascii="Times New Roman"/>
          <w:szCs w:val="24"/>
          <w:lang w:val="hr-HR"/>
        </w:rPr>
      </w:pPr>
    </w:p>
    <w:p w:rsidRDefault="00C818DB" w:rsidP="00D14B57" w:rsidR="007052D3">
      <w:pPr>
        <w:jc w:val="both"/>
        <w:rPr>
          <w:rFonts w:hAnsi="Times New Roman" w:ascii="Times New Roman"/>
          <w:szCs w:val="24"/>
          <w:lang w:val="hr-HR"/>
        </w:rPr>
      </w:pPr>
      <w:r>
        <w:rPr>
          <w:rFonts w:hAnsi="Times New Roman" w:ascii="Times New Roman"/>
          <w:szCs w:val="24"/>
          <w:lang w:val="hr-HR"/>
        </w:rPr>
        <w:t xml:space="preserve">I </w:t>
      </w:r>
      <w:r w:rsidR="007052D3">
        <w:rPr>
          <w:rFonts w:hAnsi="Times New Roman" w:ascii="Times New Roman"/>
          <w:szCs w:val="24"/>
          <w:lang w:val="hr-HR"/>
        </w:rPr>
        <w:t xml:space="preserve">          </w:t>
      </w:r>
      <w:r>
        <w:rPr>
          <w:rFonts w:hAnsi="Times New Roman" w:ascii="Times New Roman"/>
          <w:szCs w:val="24"/>
          <w:lang w:val="hr-HR"/>
        </w:rPr>
        <w:t xml:space="preserve">Smatra se da vjerovnici na ročištu za glasovanje </w:t>
      </w:r>
      <w:r w:rsidR="007052D3">
        <w:rPr>
          <w:rFonts w:hAnsi="Times New Roman" w:ascii="Times New Roman"/>
          <w:szCs w:val="24"/>
          <w:lang w:val="hr-HR"/>
        </w:rPr>
        <w:t>o izmijenjenom planu restrukturiranja</w:t>
      </w:r>
    </w:p>
    <w:p w:rsidRDefault="007052D3" w:rsidP="00D14B57" w:rsidR="00C818DB">
      <w:pPr>
        <w:jc w:val="both"/>
        <w:rPr>
          <w:rFonts w:hAnsi="Times New Roman" w:ascii="Times New Roman"/>
          <w:szCs w:val="24"/>
          <w:lang w:val="hr-HR"/>
        </w:rPr>
      </w:pPr>
      <w:r>
        <w:rPr>
          <w:rFonts w:hAnsi="Times New Roman" w:ascii="Times New Roman"/>
          <w:szCs w:val="24"/>
          <w:lang w:val="hr-HR"/>
        </w:rPr>
        <w:t>dana 28. kolovoza 2017. nisu prihvatili izmijenjeni plan</w:t>
      </w:r>
      <w:r w:rsidRPr="007052D3">
        <w:t xml:space="preserve"> </w:t>
      </w:r>
      <w:r w:rsidRPr="007052D3">
        <w:rPr>
          <w:rFonts w:hAnsi="Times New Roman" w:ascii="Times New Roman"/>
          <w:szCs w:val="24"/>
          <w:lang w:val="hr-HR"/>
        </w:rPr>
        <w:t>restrukturiranja</w:t>
      </w:r>
      <w:r>
        <w:rPr>
          <w:rFonts w:hAnsi="Times New Roman" w:ascii="Times New Roman"/>
          <w:szCs w:val="24"/>
          <w:lang w:val="hr-HR"/>
        </w:rPr>
        <w:t xml:space="preserve"> u ovom predstečajnom postupku.</w:t>
      </w:r>
    </w:p>
    <w:p w:rsidRDefault="007052D3" w:rsidP="00D14B57" w:rsidR="007052D3" w:rsidRPr="006C2EFB">
      <w:pPr>
        <w:jc w:val="both"/>
        <w:rPr>
          <w:rFonts w:hAnsi="Times New Roman" w:ascii="Times New Roman"/>
          <w:szCs w:val="24"/>
          <w:lang w:val="hr-HR"/>
        </w:rPr>
      </w:pPr>
    </w:p>
    <w:p w:rsidRDefault="002E2D8E" w:rsidP="00D14B57" w:rsidR="00BA6AD7">
      <w:pPr>
        <w:jc w:val="both"/>
        <w:rPr>
          <w:rFonts w:hAnsi="Times New Roman" w:ascii="Times New Roman"/>
          <w:szCs w:val="24"/>
          <w:lang w:val="hr-HR"/>
        </w:rPr>
      </w:pPr>
      <w:r>
        <w:rPr>
          <w:rFonts w:hAnsi="Times New Roman" w:ascii="Times New Roman"/>
          <w:szCs w:val="24"/>
          <w:lang w:val="hr-HR"/>
        </w:rPr>
        <w:t>I</w:t>
      </w:r>
      <w:r w:rsidR="00C818DB">
        <w:rPr>
          <w:rFonts w:hAnsi="Times New Roman" w:ascii="Times New Roman"/>
          <w:szCs w:val="24"/>
          <w:lang w:val="hr-HR"/>
        </w:rPr>
        <w:t>I</w:t>
      </w:r>
      <w:r w:rsidR="006C2EFB" w:rsidRPr="006C2EFB">
        <w:rPr>
          <w:rFonts w:hAnsi="Times New Roman" w:ascii="Times New Roman"/>
          <w:szCs w:val="24"/>
          <w:lang w:val="hr-HR"/>
        </w:rPr>
        <w:tab/>
        <w:t xml:space="preserve">Obustavlja se </w:t>
      </w:r>
      <w:r>
        <w:rPr>
          <w:rFonts w:hAnsi="Times New Roman" w:ascii="Times New Roman"/>
          <w:szCs w:val="24"/>
          <w:lang w:val="hr-HR"/>
        </w:rPr>
        <w:t xml:space="preserve">predstečajni </w:t>
      </w:r>
      <w:r w:rsidR="006C2EFB" w:rsidRPr="006C2EFB">
        <w:rPr>
          <w:rFonts w:hAnsi="Times New Roman" w:ascii="Times New Roman"/>
          <w:szCs w:val="24"/>
          <w:lang w:val="hr-HR"/>
        </w:rPr>
        <w:t xml:space="preserve">postupak nad dužnikom </w:t>
      </w:r>
      <w:r w:rsidR="00BA6AD7" w:rsidRPr="00BA6AD7">
        <w:rPr>
          <w:rFonts w:hAnsi="Times New Roman" w:ascii="Times New Roman"/>
          <w:szCs w:val="24"/>
          <w:lang w:val="hr-HR"/>
        </w:rPr>
        <w:t>VANSA d.o.o. za građevinars</w:t>
      </w:r>
      <w:r w:rsidR="00CB5EE6">
        <w:rPr>
          <w:rFonts w:hAnsi="Times New Roman" w:ascii="Times New Roman"/>
          <w:szCs w:val="24"/>
          <w:lang w:val="hr-HR"/>
        </w:rPr>
        <w:t>tvo i usluge, iz Zagreba, Male p</w:t>
      </w:r>
      <w:r w:rsidR="00BA6AD7" w:rsidRPr="00BA6AD7">
        <w:rPr>
          <w:rFonts w:hAnsi="Times New Roman" w:ascii="Times New Roman"/>
          <w:szCs w:val="24"/>
          <w:lang w:val="hr-HR"/>
        </w:rPr>
        <w:t>utine 6, OIB: 66429763351</w:t>
      </w:r>
      <w:r w:rsidR="00BA6AD7">
        <w:rPr>
          <w:rFonts w:hAnsi="Times New Roman" w:ascii="Times New Roman"/>
          <w:szCs w:val="24"/>
          <w:lang w:val="hr-HR"/>
        </w:rPr>
        <w:t>.</w:t>
      </w:r>
    </w:p>
    <w:p w:rsidRDefault="006C2EFB" w:rsidP="00D14B57" w:rsidR="00CB1244">
      <w:pPr>
        <w:jc w:val="both"/>
        <w:rPr>
          <w:rFonts w:hAnsi="Times New Roman" w:ascii="Times New Roman"/>
          <w:szCs w:val="24"/>
          <w:lang w:val="hr-HR"/>
        </w:rPr>
      </w:pPr>
      <w:r w:rsidRPr="006C2EFB">
        <w:rPr>
          <w:rFonts w:hAnsi="Times New Roman" w:ascii="Times New Roman"/>
          <w:szCs w:val="24"/>
          <w:lang w:val="hr-HR"/>
        </w:rPr>
        <w:t xml:space="preserve"> </w:t>
      </w:r>
    </w:p>
    <w:p w:rsidRDefault="00C818DB" w:rsidP="00D14B57" w:rsidR="00CB1244" w:rsidRPr="002E2D8E">
      <w:pPr>
        <w:jc w:val="both"/>
        <w:rPr>
          <w:rFonts w:hAnsi="Times New Roman" w:ascii="Times New Roman"/>
          <w:szCs w:val="24"/>
          <w:lang w:val="hr-HR"/>
        </w:rPr>
      </w:pPr>
      <w:r>
        <w:rPr>
          <w:rFonts w:hAnsi="Times New Roman" w:ascii="Times New Roman"/>
          <w:szCs w:val="24"/>
          <w:lang w:val="hr-HR"/>
        </w:rPr>
        <w:t>III</w:t>
      </w:r>
      <w:r w:rsidR="00CB1244">
        <w:rPr>
          <w:rFonts w:hAnsi="Times New Roman" w:ascii="Times New Roman"/>
          <w:szCs w:val="24"/>
          <w:lang w:val="hr-HR"/>
        </w:rPr>
        <w:t xml:space="preserve">        Sud će nastaviti postupak </w:t>
      </w:r>
      <w:r w:rsidR="00CB1244" w:rsidRPr="00CB1244">
        <w:rPr>
          <w:rFonts w:hAnsi="Times New Roman" w:ascii="Times New Roman"/>
          <w:szCs w:val="24"/>
          <w:lang w:val="hr-HR"/>
        </w:rPr>
        <w:t>kao da je podnesen prijedlog za otvaranje stečajnoga postupka</w:t>
      </w:r>
      <w:r w:rsidR="00CB1244">
        <w:rPr>
          <w:rFonts w:hAnsi="Times New Roman" w:ascii="Times New Roman"/>
          <w:szCs w:val="24"/>
          <w:lang w:val="hr-HR"/>
        </w:rPr>
        <w:t xml:space="preserve"> protiv dužnika</w:t>
      </w:r>
      <w:r w:rsidR="00CB1244" w:rsidRPr="00CB1244">
        <w:rPr>
          <w:rFonts w:hAnsi="Times New Roman" w:ascii="Times New Roman"/>
          <w:szCs w:val="24"/>
          <w:lang w:val="hr-HR"/>
        </w:rPr>
        <w:t xml:space="preserve">, osim ako utvrdi da je dužnik sposoban za </w:t>
      </w:r>
      <w:r w:rsidR="000E11C3">
        <w:rPr>
          <w:rFonts w:hAnsi="Times New Roman" w:ascii="Times New Roman"/>
          <w:szCs w:val="24"/>
          <w:lang w:val="hr-HR"/>
        </w:rPr>
        <w:t xml:space="preserve">plaćanje i da je ispunio sve </w:t>
      </w:r>
      <w:r w:rsidR="001729DC">
        <w:rPr>
          <w:rFonts w:hAnsi="Times New Roman" w:ascii="Times New Roman"/>
          <w:szCs w:val="24"/>
          <w:lang w:val="hr-HR"/>
        </w:rPr>
        <w:t>obveze prema vjerovnicima.</w:t>
      </w:r>
    </w:p>
    <w:p w:rsidRDefault="002E2D8E" w:rsidP="00D14B57" w:rsidR="002E2D8E" w:rsidRPr="002E2D8E">
      <w:pPr>
        <w:jc w:val="both"/>
        <w:rPr>
          <w:rFonts w:hAnsi="Times New Roman" w:ascii="Times New Roman"/>
          <w:szCs w:val="24"/>
          <w:lang w:val="hr-HR"/>
        </w:rPr>
      </w:pPr>
    </w:p>
    <w:p w:rsidRDefault="00CB1244" w:rsidP="00D14B57" w:rsidR="002E2D8E">
      <w:pPr>
        <w:jc w:val="both"/>
        <w:rPr>
          <w:rFonts w:hAnsi="Times New Roman" w:ascii="Times New Roman"/>
          <w:szCs w:val="24"/>
          <w:lang w:val="hr-HR"/>
        </w:rPr>
      </w:pPr>
      <w:r>
        <w:rPr>
          <w:rFonts w:hAnsi="Times New Roman" w:ascii="Times New Roman"/>
          <w:szCs w:val="24"/>
          <w:lang w:val="hr-HR"/>
        </w:rPr>
        <w:t>IV</w:t>
      </w:r>
      <w:r w:rsidR="002E2D8E" w:rsidRPr="002E2D8E">
        <w:rPr>
          <w:rFonts w:hAnsi="Times New Roman" w:ascii="Times New Roman"/>
          <w:szCs w:val="24"/>
          <w:lang w:val="hr-HR"/>
        </w:rPr>
        <w:tab/>
        <w:t>Ovo rješenje će se ob</w:t>
      </w:r>
      <w:r w:rsidR="00BA6AD7">
        <w:rPr>
          <w:rFonts w:hAnsi="Times New Roman" w:ascii="Times New Roman"/>
          <w:szCs w:val="24"/>
          <w:lang w:val="hr-HR"/>
        </w:rPr>
        <w:t>javiti na e-oglasnoj ploči suda</w:t>
      </w:r>
      <w:r w:rsidR="002E2D8E" w:rsidRPr="002E2D8E">
        <w:rPr>
          <w:rFonts w:hAnsi="Times New Roman" w:ascii="Times New Roman"/>
          <w:szCs w:val="24"/>
          <w:lang w:val="hr-HR"/>
        </w:rPr>
        <w:t xml:space="preserve"> te dosta</w:t>
      </w:r>
      <w:r w:rsidR="007052D3">
        <w:rPr>
          <w:rFonts w:hAnsi="Times New Roman" w:ascii="Times New Roman"/>
          <w:szCs w:val="24"/>
          <w:lang w:val="hr-HR"/>
        </w:rPr>
        <w:t>viti sudskom registru ov</w:t>
      </w:r>
      <w:r w:rsidR="001B6DC5">
        <w:rPr>
          <w:rFonts w:hAnsi="Times New Roman" w:ascii="Times New Roman"/>
          <w:szCs w:val="24"/>
          <w:lang w:val="hr-HR"/>
        </w:rPr>
        <w:t>og suda, a po njegovoj pravomoćnosti Financijskoj agenciji</w:t>
      </w:r>
      <w:r w:rsidR="007052D3">
        <w:rPr>
          <w:rFonts w:hAnsi="Times New Roman" w:ascii="Times New Roman"/>
          <w:szCs w:val="24"/>
          <w:lang w:val="hr-HR"/>
        </w:rPr>
        <w:t>.</w:t>
      </w:r>
    </w:p>
    <w:p w:rsidRDefault="00CB5EE6" w:rsidP="00D14B57" w:rsidR="00CB5EE6" w:rsidRPr="006C2EFB">
      <w:pPr>
        <w:jc w:val="both"/>
        <w:rPr>
          <w:rFonts w:hAnsi="Times New Roman" w:ascii="Times New Roman"/>
          <w:szCs w:val="24"/>
          <w:lang w:val="hr-HR"/>
        </w:rPr>
      </w:pPr>
    </w:p>
    <w:p w:rsidRDefault="006C2EFB" w:rsidP="006C2EFB" w:rsidR="006C2EFB" w:rsidRPr="006C2EFB">
      <w:pPr>
        <w:jc w:val="center"/>
        <w:rPr>
          <w:rFonts w:hAnsi="Times New Roman" w:ascii="Times New Roman"/>
          <w:szCs w:val="24"/>
          <w:lang w:val="hr-HR"/>
        </w:rPr>
      </w:pPr>
    </w:p>
    <w:p w:rsidRDefault="006C2EFB" w:rsidP="006C2EFB" w:rsidR="006C2EFB">
      <w:pPr>
        <w:jc w:val="center"/>
        <w:rPr>
          <w:rFonts w:hAnsi="Times New Roman" w:ascii="Times New Roman"/>
          <w:szCs w:val="24"/>
          <w:lang w:val="hr-HR"/>
        </w:rPr>
      </w:pPr>
      <w:r w:rsidRPr="006C2EFB">
        <w:rPr>
          <w:rFonts w:hAnsi="Times New Roman" w:ascii="Times New Roman"/>
          <w:szCs w:val="24"/>
          <w:lang w:val="hr-HR"/>
        </w:rPr>
        <w:t xml:space="preserve">Obrazloženje </w:t>
      </w:r>
    </w:p>
    <w:p w:rsidRDefault="00CB1244" w:rsidP="00CB1244" w:rsidR="00CB1244" w:rsidRPr="00CB1244">
      <w:pPr>
        <w:rPr>
          <w:rFonts w:hAnsi="Times New Roman" w:ascii="Times New Roman"/>
          <w:szCs w:val="24"/>
          <w:lang w:val="hr-HR"/>
        </w:rPr>
      </w:pPr>
    </w:p>
    <w:p w:rsidRDefault="0088690A" w:rsidP="00D14B57" w:rsidR="00CB1244">
      <w:pPr>
        <w:jc w:val="both"/>
        <w:rPr>
          <w:rFonts w:hAnsi="Times New Roman" w:ascii="Times New Roman"/>
          <w:szCs w:val="24"/>
          <w:lang w:val="hr-HR"/>
        </w:rPr>
      </w:pPr>
      <w:r>
        <w:rPr>
          <w:rFonts w:hAnsi="Times New Roman" w:ascii="Times New Roman"/>
          <w:szCs w:val="24"/>
          <w:lang w:val="hr-HR"/>
        </w:rPr>
        <w:t xml:space="preserve">         </w:t>
      </w:r>
      <w:r w:rsidR="00CB1244" w:rsidRPr="00CB1244">
        <w:rPr>
          <w:rFonts w:hAnsi="Times New Roman" w:ascii="Times New Roman"/>
          <w:szCs w:val="24"/>
          <w:lang w:val="hr-HR"/>
        </w:rPr>
        <w:t>Dužnik je ovome sudu</w:t>
      </w:r>
      <w:r w:rsidR="00057642">
        <w:rPr>
          <w:rFonts w:hAnsi="Times New Roman" w:ascii="Times New Roman"/>
          <w:szCs w:val="24"/>
          <w:lang w:val="hr-HR"/>
        </w:rPr>
        <w:t>, temeljem odredbi</w:t>
      </w:r>
      <w:r>
        <w:rPr>
          <w:rFonts w:hAnsi="Times New Roman" w:ascii="Times New Roman"/>
          <w:szCs w:val="24"/>
          <w:lang w:val="hr-HR"/>
        </w:rPr>
        <w:t xml:space="preserve"> čl. </w:t>
      </w:r>
      <w:r w:rsidR="001729DC">
        <w:rPr>
          <w:rFonts w:hAnsi="Times New Roman" w:ascii="Times New Roman"/>
          <w:szCs w:val="24"/>
          <w:lang w:val="hr-HR"/>
        </w:rPr>
        <w:t xml:space="preserve">16. i </w:t>
      </w:r>
      <w:r w:rsidR="00CB1244" w:rsidRPr="00CB1244">
        <w:rPr>
          <w:rFonts w:hAnsi="Times New Roman" w:ascii="Times New Roman"/>
          <w:szCs w:val="24"/>
          <w:lang w:val="hr-HR"/>
        </w:rPr>
        <w:t xml:space="preserve">25. st. 1. Stečajnog </w:t>
      </w:r>
      <w:r w:rsidR="00CB1244">
        <w:rPr>
          <w:rFonts w:hAnsi="Times New Roman" w:ascii="Times New Roman"/>
          <w:szCs w:val="24"/>
          <w:lang w:val="hr-HR"/>
        </w:rPr>
        <w:t>zakona („Narodne</w:t>
      </w:r>
    </w:p>
    <w:p w:rsidRDefault="00CB1244" w:rsidP="00D14B57" w:rsidR="00CB1244" w:rsidRPr="00CB1244">
      <w:pPr>
        <w:jc w:val="both"/>
        <w:rPr>
          <w:rFonts w:hAnsi="Times New Roman" w:ascii="Times New Roman"/>
          <w:szCs w:val="24"/>
          <w:lang w:val="hr-HR"/>
        </w:rPr>
      </w:pPr>
      <w:r w:rsidRPr="00CB1244">
        <w:rPr>
          <w:rFonts w:hAnsi="Times New Roman" w:ascii="Times New Roman"/>
          <w:szCs w:val="24"/>
          <w:lang w:val="hr-HR"/>
        </w:rPr>
        <w:t>novine“ broj 71/2015: dalje: SZ</w:t>
      </w:r>
      <w:r w:rsidR="001729DC">
        <w:rPr>
          <w:rFonts w:hAnsi="Times New Roman" w:ascii="Times New Roman"/>
          <w:szCs w:val="24"/>
          <w:lang w:val="hr-HR"/>
        </w:rPr>
        <w:t>)</w:t>
      </w:r>
      <w:r w:rsidR="0088690A">
        <w:rPr>
          <w:rFonts w:hAnsi="Times New Roman" w:ascii="Times New Roman"/>
          <w:szCs w:val="24"/>
          <w:lang w:val="hr-HR"/>
        </w:rPr>
        <w:t>,</w:t>
      </w:r>
      <w:r w:rsidR="001729DC">
        <w:rPr>
          <w:rFonts w:hAnsi="Times New Roman" w:ascii="Times New Roman"/>
          <w:szCs w:val="24"/>
          <w:lang w:val="hr-HR"/>
        </w:rPr>
        <w:t xml:space="preserve"> podnio prijedlog za otvaranje</w:t>
      </w:r>
      <w:r w:rsidRPr="00CB1244">
        <w:rPr>
          <w:rFonts w:hAnsi="Times New Roman" w:ascii="Times New Roman"/>
          <w:szCs w:val="24"/>
          <w:lang w:val="hr-HR"/>
        </w:rPr>
        <w:t xml:space="preserve"> predstečajnog</w:t>
      </w:r>
      <w:r w:rsidR="001729DC">
        <w:rPr>
          <w:rFonts w:hAnsi="Times New Roman" w:ascii="Times New Roman"/>
          <w:szCs w:val="24"/>
          <w:lang w:val="hr-HR"/>
        </w:rPr>
        <w:t>a</w:t>
      </w:r>
      <w:r w:rsidRPr="00CB1244">
        <w:rPr>
          <w:rFonts w:hAnsi="Times New Roman" w:ascii="Times New Roman"/>
          <w:szCs w:val="24"/>
          <w:lang w:val="hr-HR"/>
        </w:rPr>
        <w:t xml:space="preserve"> postupka.  </w:t>
      </w:r>
    </w:p>
    <w:p w:rsidRDefault="0088690A" w:rsidP="00D14B57" w:rsidR="00CB1244" w:rsidRPr="00CB1244">
      <w:pPr>
        <w:jc w:val="both"/>
        <w:rPr>
          <w:rFonts w:hAnsi="Times New Roman" w:ascii="Times New Roman"/>
          <w:szCs w:val="24"/>
          <w:lang w:val="hr-HR"/>
        </w:rPr>
      </w:pPr>
      <w:r>
        <w:rPr>
          <w:rFonts w:hAnsi="Times New Roman" w:ascii="Times New Roman"/>
          <w:szCs w:val="24"/>
          <w:lang w:val="hr-HR"/>
        </w:rPr>
        <w:t xml:space="preserve">         </w:t>
      </w:r>
      <w:r w:rsidR="00CB1244" w:rsidRPr="00CB1244">
        <w:rPr>
          <w:rFonts w:hAnsi="Times New Roman" w:ascii="Times New Roman"/>
          <w:szCs w:val="24"/>
          <w:lang w:val="hr-HR"/>
        </w:rPr>
        <w:t xml:space="preserve">Rješenjem ovog suda, broj gornji, od </w:t>
      </w:r>
      <w:r w:rsidR="00057642">
        <w:rPr>
          <w:rFonts w:hAnsi="Times New Roman" w:ascii="Times New Roman"/>
          <w:szCs w:val="24"/>
          <w:lang w:val="hr-HR"/>
        </w:rPr>
        <w:t>20</w:t>
      </w:r>
      <w:r w:rsidR="001729DC">
        <w:rPr>
          <w:rFonts w:hAnsi="Times New Roman" w:ascii="Times New Roman"/>
          <w:szCs w:val="24"/>
          <w:lang w:val="hr-HR"/>
        </w:rPr>
        <w:t>. ožujka 2017</w:t>
      </w:r>
      <w:r w:rsidR="00CB1244" w:rsidRPr="00CB1244">
        <w:rPr>
          <w:rFonts w:hAnsi="Times New Roman" w:ascii="Times New Roman"/>
          <w:szCs w:val="24"/>
          <w:lang w:val="hr-HR"/>
        </w:rPr>
        <w:t>. godine, otvoren je pre</w:t>
      </w:r>
      <w:r>
        <w:rPr>
          <w:rFonts w:hAnsi="Times New Roman" w:ascii="Times New Roman"/>
          <w:szCs w:val="24"/>
          <w:lang w:val="hr-HR"/>
        </w:rPr>
        <w:t xml:space="preserve">dstečajni postupak nad dužnikom </w:t>
      </w:r>
      <w:r w:rsidR="00820BA8" w:rsidRPr="00820BA8">
        <w:rPr>
          <w:rFonts w:hAnsi="Times New Roman" w:ascii="Times New Roman"/>
          <w:szCs w:val="24"/>
          <w:lang w:val="hr-HR"/>
        </w:rPr>
        <w:t>VANSA d.o.o. za građevinarstvo i usluge, iz Zagreba, Male putine 6, OIB: 66429763351</w:t>
      </w:r>
      <w:r w:rsidR="00CB1244" w:rsidRPr="00CB1244">
        <w:rPr>
          <w:rFonts w:hAnsi="Times New Roman" w:ascii="Times New Roman"/>
          <w:szCs w:val="24"/>
          <w:lang w:val="hr-HR"/>
        </w:rPr>
        <w:t xml:space="preserve">. </w:t>
      </w:r>
      <w:r w:rsidR="001729DC">
        <w:rPr>
          <w:rFonts w:hAnsi="Times New Roman" w:ascii="Times New Roman"/>
          <w:szCs w:val="24"/>
          <w:lang w:val="hr-HR"/>
        </w:rPr>
        <w:t xml:space="preserve"> </w:t>
      </w:r>
      <w:r w:rsidR="00057642">
        <w:rPr>
          <w:rFonts w:hAnsi="Times New Roman" w:ascii="Times New Roman"/>
          <w:szCs w:val="24"/>
          <w:lang w:val="hr-HR"/>
        </w:rPr>
        <w:t>Tog istog dana</w:t>
      </w:r>
      <w:r w:rsidR="0008568E">
        <w:rPr>
          <w:rFonts w:hAnsi="Times New Roman" w:ascii="Times New Roman"/>
          <w:szCs w:val="24"/>
          <w:lang w:val="hr-HR"/>
        </w:rPr>
        <w:t xml:space="preserve"> nastupile su i pravne posljedice </w:t>
      </w:r>
      <w:r w:rsidR="000E047D">
        <w:rPr>
          <w:rFonts w:hAnsi="Times New Roman" w:ascii="Times New Roman"/>
          <w:szCs w:val="24"/>
          <w:lang w:val="hr-HR"/>
        </w:rPr>
        <w:t>otvaranja tog postupka</w:t>
      </w:r>
      <w:r>
        <w:rPr>
          <w:rFonts w:hAnsi="Times New Roman" w:ascii="Times New Roman"/>
          <w:szCs w:val="24"/>
          <w:lang w:val="hr-HR"/>
        </w:rPr>
        <w:t>,</w:t>
      </w:r>
      <w:r w:rsidR="000E047D">
        <w:rPr>
          <w:rFonts w:hAnsi="Times New Roman" w:ascii="Times New Roman"/>
          <w:szCs w:val="24"/>
          <w:lang w:val="hr-HR"/>
        </w:rPr>
        <w:t xml:space="preserve"> objavom </w:t>
      </w:r>
      <w:r>
        <w:rPr>
          <w:rFonts w:hAnsi="Times New Roman" w:ascii="Times New Roman"/>
          <w:szCs w:val="24"/>
          <w:lang w:val="hr-HR"/>
        </w:rPr>
        <w:t xml:space="preserve">navedenog </w:t>
      </w:r>
      <w:r w:rsidR="000E047D">
        <w:rPr>
          <w:rFonts w:hAnsi="Times New Roman" w:ascii="Times New Roman"/>
          <w:szCs w:val="24"/>
          <w:lang w:val="hr-HR"/>
        </w:rPr>
        <w:t>rj</w:t>
      </w:r>
      <w:r w:rsidR="001729DC">
        <w:rPr>
          <w:rFonts w:hAnsi="Times New Roman" w:ascii="Times New Roman"/>
          <w:szCs w:val="24"/>
          <w:lang w:val="hr-HR"/>
        </w:rPr>
        <w:t xml:space="preserve">ešenja na e-Oglasnoj ploči suda, sukladno članku </w:t>
      </w:r>
      <w:r>
        <w:rPr>
          <w:rFonts w:hAnsi="Times New Roman" w:ascii="Times New Roman"/>
          <w:szCs w:val="24"/>
          <w:lang w:val="hr-HR"/>
        </w:rPr>
        <w:t>65 stavku 1 SZ-a.</w:t>
      </w:r>
    </w:p>
    <w:p w:rsidRDefault="0088690A" w:rsidP="00D14B57" w:rsidR="00CB1244">
      <w:pPr>
        <w:jc w:val="both"/>
        <w:rPr>
          <w:rFonts w:hAnsi="Times New Roman" w:ascii="Times New Roman"/>
          <w:szCs w:val="24"/>
          <w:lang w:val="hr-HR"/>
        </w:rPr>
      </w:pPr>
      <w:r>
        <w:rPr>
          <w:rFonts w:hAnsi="Times New Roman" w:ascii="Times New Roman"/>
          <w:szCs w:val="24"/>
          <w:lang w:val="hr-HR"/>
        </w:rPr>
        <w:t xml:space="preserve">         </w:t>
      </w:r>
      <w:r w:rsidR="00CB1244" w:rsidRPr="00CB1244">
        <w:rPr>
          <w:rFonts w:hAnsi="Times New Roman" w:ascii="Times New Roman"/>
          <w:szCs w:val="24"/>
          <w:lang w:val="hr-HR"/>
        </w:rPr>
        <w:t xml:space="preserve">Za povjerenika predstečajne nagodbe </w:t>
      </w:r>
      <w:r w:rsidR="008C0AC7">
        <w:rPr>
          <w:rFonts w:hAnsi="Times New Roman" w:ascii="Times New Roman"/>
          <w:szCs w:val="24"/>
          <w:lang w:val="hr-HR"/>
        </w:rPr>
        <w:t>izabran</w:t>
      </w:r>
      <w:r w:rsidR="00CB1244" w:rsidRPr="00CB1244">
        <w:rPr>
          <w:rFonts w:hAnsi="Times New Roman" w:ascii="Times New Roman"/>
          <w:szCs w:val="24"/>
          <w:lang w:val="hr-HR"/>
        </w:rPr>
        <w:t xml:space="preserve"> je </w:t>
      </w:r>
      <w:r w:rsidR="001729DC">
        <w:rPr>
          <w:rFonts w:hAnsi="Times New Roman" w:ascii="Times New Roman"/>
          <w:szCs w:val="24"/>
          <w:lang w:val="hr-HR"/>
        </w:rPr>
        <w:t>Martin Lukin</w:t>
      </w:r>
      <w:r w:rsidR="008633E5" w:rsidRPr="008633E5">
        <w:rPr>
          <w:rFonts w:hAnsi="Times New Roman" w:ascii="Times New Roman"/>
          <w:szCs w:val="24"/>
          <w:lang w:val="hr-HR"/>
        </w:rPr>
        <w:t xml:space="preserve"> iz Zagreba, Gračanska cesta 145f  OIB: 12398076495</w:t>
      </w:r>
      <w:r w:rsidR="008633E5">
        <w:rPr>
          <w:rFonts w:hAnsi="Times New Roman" w:ascii="Times New Roman"/>
          <w:szCs w:val="24"/>
          <w:lang w:val="hr-HR"/>
        </w:rPr>
        <w:t xml:space="preserve">, </w:t>
      </w:r>
      <w:r w:rsidR="008633E5" w:rsidRPr="008633E5">
        <w:rPr>
          <w:rFonts w:hAnsi="Times New Roman" w:ascii="Times New Roman"/>
          <w:szCs w:val="24"/>
          <w:lang w:val="hr-HR"/>
        </w:rPr>
        <w:t xml:space="preserve"> </w:t>
      </w:r>
      <w:r w:rsidR="00CB1244">
        <w:rPr>
          <w:rFonts w:hAnsi="Times New Roman" w:ascii="Times New Roman"/>
          <w:szCs w:val="24"/>
          <w:lang w:val="hr-HR"/>
        </w:rPr>
        <w:t xml:space="preserve">rješenjem ovog suda, broj gornji, od </w:t>
      </w:r>
      <w:r w:rsidR="00057642">
        <w:rPr>
          <w:rFonts w:hAnsi="Times New Roman" w:ascii="Times New Roman"/>
          <w:szCs w:val="24"/>
          <w:lang w:val="hr-HR"/>
        </w:rPr>
        <w:t>20</w:t>
      </w:r>
      <w:r w:rsidR="008633E5">
        <w:rPr>
          <w:rFonts w:hAnsi="Times New Roman" w:ascii="Times New Roman"/>
          <w:szCs w:val="24"/>
          <w:lang w:val="hr-HR"/>
        </w:rPr>
        <w:t xml:space="preserve">. </w:t>
      </w:r>
      <w:r w:rsidR="001729DC">
        <w:rPr>
          <w:rFonts w:hAnsi="Times New Roman" w:ascii="Times New Roman"/>
          <w:szCs w:val="24"/>
          <w:lang w:val="hr-HR"/>
        </w:rPr>
        <w:t>ožujka 2017</w:t>
      </w:r>
      <w:r w:rsidR="008633E5">
        <w:rPr>
          <w:rFonts w:hAnsi="Times New Roman" w:ascii="Times New Roman"/>
          <w:szCs w:val="24"/>
          <w:lang w:val="hr-HR"/>
        </w:rPr>
        <w:t>.</w:t>
      </w:r>
    </w:p>
    <w:p w:rsidRDefault="008C0AC7" w:rsidP="00D14B57" w:rsidR="0088690A">
      <w:pPr>
        <w:jc w:val="both"/>
        <w:rPr>
          <w:rFonts w:hAnsi="Times New Roman" w:ascii="Times New Roman"/>
          <w:szCs w:val="24"/>
          <w:lang w:val="hr-HR"/>
        </w:rPr>
      </w:pPr>
      <w:r>
        <w:rPr>
          <w:rFonts w:hAnsi="Times New Roman" w:ascii="Times New Roman"/>
          <w:szCs w:val="24"/>
          <w:lang w:val="hr-HR"/>
        </w:rPr>
        <w:t xml:space="preserve">         </w:t>
      </w:r>
      <w:r w:rsidR="0088690A">
        <w:rPr>
          <w:rFonts w:hAnsi="Times New Roman" w:ascii="Times New Roman"/>
          <w:szCs w:val="24"/>
          <w:lang w:val="hr-HR"/>
        </w:rPr>
        <w:t xml:space="preserve">Povjerenik je </w:t>
      </w:r>
      <w:r>
        <w:rPr>
          <w:rFonts w:hAnsi="Times New Roman" w:ascii="Times New Roman"/>
          <w:szCs w:val="24"/>
          <w:lang w:val="hr-HR"/>
        </w:rPr>
        <w:t>izabran</w:t>
      </w:r>
      <w:r w:rsidR="0088690A">
        <w:rPr>
          <w:rFonts w:hAnsi="Times New Roman" w:ascii="Times New Roman"/>
          <w:szCs w:val="24"/>
          <w:lang w:val="hr-HR"/>
        </w:rPr>
        <w:t xml:space="preserve"> </w:t>
      </w:r>
      <w:r>
        <w:rPr>
          <w:rFonts w:hAnsi="Times New Roman" w:ascii="Times New Roman"/>
          <w:szCs w:val="24"/>
          <w:lang w:val="hr-HR"/>
        </w:rPr>
        <w:t xml:space="preserve">sukladno članku 84 stavku 2, a u svezi s člankom 23 SZ-a, jer </w:t>
      </w:r>
      <w:r w:rsidRPr="008C0AC7">
        <w:rPr>
          <w:rFonts w:hAnsi="Times New Roman" w:ascii="Times New Roman"/>
          <w:szCs w:val="24"/>
          <w:lang w:val="hr-HR"/>
        </w:rPr>
        <w:t>raspolaže potrebnom stručnošću i</w:t>
      </w:r>
      <w:r>
        <w:rPr>
          <w:rFonts w:hAnsi="Times New Roman" w:ascii="Times New Roman"/>
          <w:szCs w:val="24"/>
          <w:lang w:val="hr-HR"/>
        </w:rPr>
        <w:t xml:space="preserve"> </w:t>
      </w:r>
      <w:r w:rsidRPr="008C0AC7">
        <w:rPr>
          <w:rFonts w:hAnsi="Times New Roman" w:ascii="Times New Roman"/>
          <w:szCs w:val="24"/>
          <w:lang w:val="hr-HR"/>
        </w:rPr>
        <w:t xml:space="preserve">poslovnim iskustvom potrebnim za vođenje </w:t>
      </w:r>
      <w:r>
        <w:rPr>
          <w:rFonts w:hAnsi="Times New Roman" w:ascii="Times New Roman"/>
          <w:szCs w:val="24"/>
          <w:lang w:val="hr-HR"/>
        </w:rPr>
        <w:t xml:space="preserve">predstečajnoga postupka. </w:t>
      </w:r>
    </w:p>
    <w:p w:rsidRDefault="008633E5" w:rsidP="00D14B57" w:rsidR="000E047D">
      <w:pPr>
        <w:jc w:val="both"/>
        <w:rPr>
          <w:rFonts w:hAnsi="Times New Roman" w:ascii="Times New Roman"/>
          <w:szCs w:val="24"/>
          <w:lang w:val="hr-HR"/>
        </w:rPr>
      </w:pPr>
      <w:r>
        <w:rPr>
          <w:rFonts w:hAnsi="Times New Roman" w:ascii="Times New Roman"/>
          <w:szCs w:val="24"/>
          <w:lang w:val="hr-HR"/>
        </w:rPr>
        <w:lastRenderedPageBreak/>
        <w:t xml:space="preserve">       </w:t>
      </w:r>
      <w:r w:rsidR="0088690A">
        <w:rPr>
          <w:rFonts w:hAnsi="Times New Roman" w:ascii="Times New Roman"/>
          <w:szCs w:val="24"/>
          <w:lang w:val="hr-HR"/>
        </w:rPr>
        <w:t xml:space="preserve">  </w:t>
      </w:r>
      <w:r w:rsidR="00CB5EE6">
        <w:rPr>
          <w:rFonts w:hAnsi="Times New Roman" w:ascii="Times New Roman"/>
          <w:szCs w:val="24"/>
          <w:lang w:val="hr-HR"/>
        </w:rPr>
        <w:t xml:space="preserve">    </w:t>
      </w:r>
      <w:r w:rsidR="0088690A">
        <w:rPr>
          <w:rFonts w:hAnsi="Times New Roman" w:ascii="Times New Roman"/>
          <w:szCs w:val="24"/>
          <w:lang w:val="hr-HR"/>
        </w:rPr>
        <w:t>I</w:t>
      </w:r>
      <w:r w:rsidR="001729DC">
        <w:rPr>
          <w:rFonts w:hAnsi="Times New Roman" w:ascii="Times New Roman"/>
          <w:szCs w:val="24"/>
          <w:lang w:val="hr-HR"/>
        </w:rPr>
        <w:t xml:space="preserve">stim rješenjem </w:t>
      </w:r>
      <w:r>
        <w:rPr>
          <w:rFonts w:hAnsi="Times New Roman" w:ascii="Times New Roman"/>
          <w:szCs w:val="24"/>
          <w:lang w:val="hr-HR"/>
        </w:rPr>
        <w:t>ovog suda, određeno je r</w:t>
      </w:r>
      <w:r w:rsidRPr="008633E5">
        <w:rPr>
          <w:rFonts w:hAnsi="Times New Roman" w:ascii="Times New Roman"/>
          <w:szCs w:val="24"/>
          <w:lang w:val="hr-HR"/>
        </w:rPr>
        <w:t>o</w:t>
      </w:r>
      <w:r>
        <w:rPr>
          <w:rFonts w:hAnsi="Times New Roman" w:ascii="Times New Roman"/>
          <w:szCs w:val="24"/>
          <w:lang w:val="hr-HR"/>
        </w:rPr>
        <w:t xml:space="preserve">čište radi ispitivanja tražbina </w:t>
      </w:r>
      <w:r w:rsidR="001729DC">
        <w:rPr>
          <w:rFonts w:hAnsi="Times New Roman" w:ascii="Times New Roman"/>
          <w:szCs w:val="24"/>
          <w:lang w:val="hr-HR"/>
        </w:rPr>
        <w:t>za dan 15</w:t>
      </w:r>
      <w:r w:rsidRPr="008633E5">
        <w:rPr>
          <w:rFonts w:hAnsi="Times New Roman" w:ascii="Times New Roman"/>
          <w:szCs w:val="24"/>
          <w:lang w:val="hr-HR"/>
        </w:rPr>
        <w:t xml:space="preserve">. </w:t>
      </w:r>
      <w:r w:rsidR="00820BA8">
        <w:rPr>
          <w:rFonts w:hAnsi="Times New Roman" w:ascii="Times New Roman"/>
          <w:szCs w:val="24"/>
          <w:lang w:val="hr-HR"/>
        </w:rPr>
        <w:t>svibnja 2017. godine u 10</w:t>
      </w:r>
      <w:r w:rsidRPr="008633E5">
        <w:rPr>
          <w:rFonts w:hAnsi="Times New Roman" w:ascii="Times New Roman"/>
          <w:szCs w:val="24"/>
          <w:lang w:val="hr-HR"/>
        </w:rPr>
        <w:t>,00 sati</w:t>
      </w:r>
      <w:r>
        <w:rPr>
          <w:rFonts w:hAnsi="Times New Roman" w:ascii="Times New Roman"/>
          <w:szCs w:val="24"/>
          <w:lang w:val="hr-HR"/>
        </w:rPr>
        <w:t>.</w:t>
      </w:r>
      <w:r w:rsidR="009E49E8">
        <w:rPr>
          <w:rFonts w:hAnsi="Times New Roman" w:ascii="Times New Roman"/>
          <w:szCs w:val="24"/>
          <w:lang w:val="hr-HR"/>
        </w:rPr>
        <w:t xml:space="preserve">           </w:t>
      </w:r>
    </w:p>
    <w:p w:rsidRDefault="00820BA8" w:rsidP="00D14B57" w:rsidR="00820BA8" w:rsidRPr="00820BA8">
      <w:pPr>
        <w:jc w:val="both"/>
        <w:rPr>
          <w:rFonts w:hAnsi="Times New Roman" w:ascii="Times New Roman"/>
          <w:szCs w:val="24"/>
          <w:lang w:val="hr-HR"/>
        </w:rPr>
      </w:pPr>
      <w:r>
        <w:rPr>
          <w:rFonts w:hAnsi="Times New Roman" w:ascii="Times New Roman"/>
          <w:szCs w:val="24"/>
          <w:lang w:val="hr-HR"/>
        </w:rPr>
        <w:t xml:space="preserve">            R</w:t>
      </w:r>
      <w:r w:rsidRPr="00820BA8">
        <w:rPr>
          <w:rFonts w:hAnsi="Times New Roman" w:ascii="Times New Roman"/>
          <w:szCs w:val="24"/>
          <w:lang w:val="hr-HR"/>
        </w:rPr>
        <w:t xml:space="preserve">ješenje ovog suda, broj gornji, od 15. svibnja 2017., kojim su utvrđene tražbine vjerovnika u ovoj pravnoj stvari, postalo </w:t>
      </w:r>
      <w:r>
        <w:rPr>
          <w:rFonts w:hAnsi="Times New Roman" w:ascii="Times New Roman"/>
          <w:szCs w:val="24"/>
          <w:lang w:val="hr-HR"/>
        </w:rPr>
        <w:t xml:space="preserve">je </w:t>
      </w:r>
      <w:r w:rsidRPr="00820BA8">
        <w:rPr>
          <w:rFonts w:hAnsi="Times New Roman" w:ascii="Times New Roman"/>
          <w:szCs w:val="24"/>
          <w:lang w:val="hr-HR"/>
        </w:rPr>
        <w:t xml:space="preserve">pravomoćno dana 02. lipnja 2017. </w:t>
      </w:r>
    </w:p>
    <w:p w:rsidRDefault="00820BA8" w:rsidP="00D14B57" w:rsidR="00820BA8">
      <w:pPr>
        <w:jc w:val="both"/>
        <w:rPr>
          <w:rFonts w:hAnsi="Times New Roman" w:ascii="Times New Roman"/>
          <w:szCs w:val="24"/>
          <w:lang w:val="hr-HR"/>
        </w:rPr>
      </w:pPr>
      <w:r w:rsidRPr="00820BA8">
        <w:rPr>
          <w:rFonts w:hAnsi="Times New Roman" w:ascii="Times New Roman"/>
          <w:szCs w:val="24"/>
          <w:lang w:val="hr-HR"/>
        </w:rPr>
        <w:tab/>
      </w:r>
      <w:r>
        <w:rPr>
          <w:rFonts w:hAnsi="Times New Roman" w:ascii="Times New Roman"/>
          <w:szCs w:val="24"/>
          <w:lang w:val="hr-HR"/>
        </w:rPr>
        <w:t xml:space="preserve">Održavanje </w:t>
      </w:r>
      <w:r w:rsidRPr="00820BA8">
        <w:rPr>
          <w:rFonts w:hAnsi="Times New Roman" w:ascii="Times New Roman"/>
          <w:szCs w:val="24"/>
          <w:lang w:val="hr-HR"/>
        </w:rPr>
        <w:t xml:space="preserve">ročišta za glasovanje o izmijenjenom </w:t>
      </w:r>
      <w:r w:rsidR="00CB5EE6">
        <w:rPr>
          <w:rFonts w:hAnsi="Times New Roman" w:ascii="Times New Roman"/>
          <w:szCs w:val="24"/>
          <w:lang w:val="hr-HR"/>
        </w:rPr>
        <w:t xml:space="preserve">planu restrukturiranja najprije </w:t>
      </w:r>
      <w:r>
        <w:rPr>
          <w:rFonts w:hAnsi="Times New Roman" w:ascii="Times New Roman"/>
          <w:szCs w:val="24"/>
          <w:lang w:val="hr-HR"/>
        </w:rPr>
        <w:t xml:space="preserve">je bilo </w:t>
      </w:r>
      <w:r w:rsidRPr="00820BA8">
        <w:rPr>
          <w:rFonts w:hAnsi="Times New Roman" w:ascii="Times New Roman"/>
          <w:szCs w:val="24"/>
          <w:lang w:val="hr-HR"/>
        </w:rPr>
        <w:t>određeno zaključkom ovog suda, broj gornji, od 7. lipnja 2017, za dan 7. srpnja 2017., ali je odgođeno zaključkom ovog suda, broj gornji, od 5. srpnja 2017 i određeno za dan</w:t>
      </w:r>
      <w:r>
        <w:rPr>
          <w:rFonts w:hAnsi="Times New Roman" w:ascii="Times New Roman"/>
          <w:szCs w:val="24"/>
          <w:lang w:val="hr-HR"/>
        </w:rPr>
        <w:t xml:space="preserve"> 28. kolovoza 2017.</w:t>
      </w:r>
      <w:r w:rsidRPr="00820BA8">
        <w:rPr>
          <w:rFonts w:hAnsi="Times New Roman" w:ascii="Times New Roman"/>
          <w:szCs w:val="24"/>
          <w:lang w:val="hr-HR"/>
        </w:rPr>
        <w:t xml:space="preserve">, koji zaključak je objavljen na e-oglasnoj ploči Trgovačkog suda u Zagrebu </w:t>
      </w:r>
      <w:r>
        <w:rPr>
          <w:rFonts w:hAnsi="Times New Roman" w:ascii="Times New Roman"/>
          <w:szCs w:val="24"/>
          <w:lang w:val="hr-HR"/>
        </w:rPr>
        <w:t>5. srpnja 2017</w:t>
      </w:r>
      <w:r w:rsidRPr="00820BA8">
        <w:rPr>
          <w:rFonts w:hAnsi="Times New Roman" w:ascii="Times New Roman"/>
          <w:szCs w:val="24"/>
          <w:lang w:val="hr-HR"/>
        </w:rPr>
        <w:t xml:space="preserve">. </w:t>
      </w:r>
      <w:r>
        <w:rPr>
          <w:rFonts w:hAnsi="Times New Roman" w:ascii="Times New Roman"/>
          <w:szCs w:val="24"/>
          <w:lang w:val="hr-HR"/>
        </w:rPr>
        <w:t xml:space="preserve">  </w:t>
      </w:r>
    </w:p>
    <w:p w:rsidRDefault="00820BA8" w:rsidP="00D14B57" w:rsidR="00EF5CBE">
      <w:pPr>
        <w:jc w:val="both"/>
        <w:rPr>
          <w:rFonts w:hAnsi="Times New Roman" w:ascii="Times New Roman"/>
          <w:szCs w:val="24"/>
          <w:lang w:val="hr-HR"/>
        </w:rPr>
      </w:pPr>
      <w:r>
        <w:rPr>
          <w:rFonts w:hAnsi="Times New Roman" w:ascii="Times New Roman"/>
          <w:szCs w:val="24"/>
          <w:lang w:val="hr-HR"/>
        </w:rPr>
        <w:t xml:space="preserve">            Ovaj sud je </w:t>
      </w:r>
      <w:r w:rsidRPr="00820BA8">
        <w:rPr>
          <w:rFonts w:hAnsi="Times New Roman" w:ascii="Times New Roman"/>
          <w:szCs w:val="24"/>
          <w:lang w:val="hr-HR"/>
        </w:rPr>
        <w:t>na e-oglasnoj ploči suda</w:t>
      </w:r>
      <w:r>
        <w:rPr>
          <w:rFonts w:hAnsi="Times New Roman" w:ascii="Times New Roman"/>
          <w:szCs w:val="24"/>
          <w:lang w:val="hr-HR"/>
        </w:rPr>
        <w:t xml:space="preserve"> dana 09. lipnja 2017. objavio</w:t>
      </w:r>
      <w:r w:rsidRPr="00820BA8">
        <w:rPr>
          <w:rFonts w:hAnsi="Times New Roman" w:ascii="Times New Roman"/>
          <w:szCs w:val="24"/>
          <w:lang w:val="hr-HR"/>
        </w:rPr>
        <w:t xml:space="preserve"> popis vjerovnika i prava glasa koja vjerovnicima pripadaju (članak 57. Stečajnog zakona, N.N.br.71/15), dok  je izmijenjeni plan restrukturiranja dužnika objavljen 29. lipnja 2017. godine. </w:t>
      </w:r>
    </w:p>
    <w:p w:rsidRDefault="00EF5CBE" w:rsidP="00D14B57" w:rsidR="00EF5CBE">
      <w:pPr>
        <w:jc w:val="both"/>
        <w:rPr>
          <w:rFonts w:hAnsi="Times New Roman" w:ascii="Times New Roman"/>
          <w:szCs w:val="24"/>
          <w:lang w:val="hr-HR"/>
        </w:rPr>
      </w:pPr>
      <w:r>
        <w:rPr>
          <w:rFonts w:hAnsi="Times New Roman" w:ascii="Times New Roman"/>
          <w:szCs w:val="24"/>
          <w:lang w:val="hr-HR"/>
        </w:rPr>
        <w:t xml:space="preserve">            Prije ročišta za glasovanje o izmijenjenom planu restrukturiranja vjerovnik RH, Ministarstvo financija, Porezna uprava dostavilo je podnesak</w:t>
      </w:r>
      <w:r w:rsidRPr="00EF5CBE">
        <w:rPr>
          <w:rFonts w:hAnsi="Times New Roman" w:ascii="Times New Roman"/>
          <w:szCs w:val="24"/>
          <w:lang w:val="hr-HR"/>
        </w:rPr>
        <w:t xml:space="preserve"> od 07.07.2017. s uskratom suglasnosti na izmijenjeni plan restrukturiranja u smislu članka 54 stavka 1 SZ-a.</w:t>
      </w:r>
      <w:r>
        <w:rPr>
          <w:rFonts w:hAnsi="Times New Roman" w:ascii="Times New Roman"/>
          <w:szCs w:val="24"/>
          <w:lang w:val="hr-HR"/>
        </w:rPr>
        <w:t xml:space="preserve"> </w:t>
      </w:r>
      <w:r w:rsidR="00820BA8">
        <w:rPr>
          <w:rFonts w:hAnsi="Times New Roman" w:ascii="Times New Roman"/>
          <w:szCs w:val="24"/>
          <w:lang w:val="hr-HR"/>
        </w:rPr>
        <w:t xml:space="preserve"> </w:t>
      </w:r>
    </w:p>
    <w:p w:rsidRDefault="00EF5CBE" w:rsidP="00D14B57" w:rsidR="00EF5CBE">
      <w:pPr>
        <w:jc w:val="both"/>
        <w:rPr>
          <w:rFonts w:hAnsi="Times New Roman" w:ascii="Times New Roman"/>
          <w:szCs w:val="24"/>
          <w:lang w:val="hr-HR"/>
        </w:rPr>
      </w:pPr>
      <w:r w:rsidRPr="00EF5CBE">
        <w:rPr>
          <w:rFonts w:hAnsi="Times New Roman" w:ascii="Times New Roman"/>
          <w:szCs w:val="24"/>
          <w:lang w:val="hr-HR"/>
        </w:rPr>
        <w:t xml:space="preserve">            Spisu prileži i podnesak vjerovnika ZAGI, obrt za podopolagačke usluge i trgovinu, vl. Darko Blažun, OIB: 3769189312, Zagreb, od 10.07. 2017., kojim predlaže obustavu postupka predstečajne nagodbe zbog razloga iz članka 63 SZ-a.</w:t>
      </w:r>
    </w:p>
    <w:p w:rsidRDefault="00EF5CBE" w:rsidP="00D14B57" w:rsidR="009C27EF">
      <w:pPr>
        <w:jc w:val="both"/>
        <w:rPr>
          <w:rFonts w:hAnsi="Times New Roman" w:ascii="Times New Roman"/>
          <w:szCs w:val="24"/>
          <w:lang w:val="hr-HR"/>
        </w:rPr>
      </w:pPr>
      <w:r>
        <w:rPr>
          <w:rFonts w:hAnsi="Times New Roman" w:ascii="Times New Roman"/>
          <w:szCs w:val="24"/>
          <w:lang w:val="hr-HR"/>
        </w:rPr>
        <w:t xml:space="preserve">             Prije izlaganja o izmijenjenom planu restrukturiranja, dužnik je ponovo </w:t>
      </w:r>
      <w:r w:rsidR="00820BA8">
        <w:rPr>
          <w:rFonts w:hAnsi="Times New Roman" w:ascii="Times New Roman"/>
          <w:szCs w:val="24"/>
          <w:lang w:val="hr-HR"/>
        </w:rPr>
        <w:t xml:space="preserve"> </w:t>
      </w:r>
      <w:r w:rsidRPr="00EF5CBE">
        <w:rPr>
          <w:rFonts w:hAnsi="Times New Roman" w:ascii="Times New Roman"/>
          <w:szCs w:val="24"/>
          <w:lang w:val="hr-HR"/>
        </w:rPr>
        <w:t xml:space="preserve">predložio odgodu ročišta za glasovanje o izmijenjenom planu restrukturiranja, a vezano za čl. 60 </w:t>
      </w:r>
      <w:r>
        <w:rPr>
          <w:rFonts w:hAnsi="Times New Roman" w:ascii="Times New Roman"/>
          <w:szCs w:val="24"/>
          <w:lang w:val="hr-HR"/>
        </w:rPr>
        <w:t xml:space="preserve">stavak 2 </w:t>
      </w:r>
      <w:r w:rsidRPr="00EF5CBE">
        <w:rPr>
          <w:rFonts w:hAnsi="Times New Roman" w:ascii="Times New Roman"/>
          <w:szCs w:val="24"/>
          <w:lang w:val="hr-HR"/>
        </w:rPr>
        <w:t>SZ-a jer smatra da bi novi izmijenjeni plan restrukturiran</w:t>
      </w:r>
      <w:r>
        <w:rPr>
          <w:rFonts w:hAnsi="Times New Roman" w:ascii="Times New Roman"/>
          <w:szCs w:val="24"/>
          <w:lang w:val="hr-HR"/>
        </w:rPr>
        <w:t>ja bio povoljniji za vjerovnike, što ovaj sud nije uvažio i odbio je njegov prijedlog za odgodu tog ročišta. Naime, odredbom članka 60 stavka 1 SZ-a (NN broj 71/15) propisano je da d</w:t>
      </w:r>
      <w:r w:rsidRPr="00EF5CBE">
        <w:rPr>
          <w:rFonts w:hAnsi="Times New Roman" w:ascii="Times New Roman"/>
          <w:szCs w:val="24"/>
          <w:lang w:val="hr-HR"/>
        </w:rPr>
        <w:t>užnik i većina vjerovnika nazočnih na ročištu za glasovanje mogu zatražiti od suda odgodu ročišta na rok do osam dana. Ročište za glasovanje može se odgoditi najviše jedanput.</w:t>
      </w:r>
      <w:r w:rsidR="00820BA8">
        <w:rPr>
          <w:rFonts w:hAnsi="Times New Roman" w:ascii="Times New Roman"/>
          <w:szCs w:val="24"/>
          <w:lang w:val="hr-HR"/>
        </w:rPr>
        <w:t xml:space="preserve">  </w:t>
      </w:r>
      <w:r w:rsidR="00CC2450">
        <w:rPr>
          <w:rFonts w:hAnsi="Times New Roman" w:ascii="Times New Roman"/>
          <w:szCs w:val="24"/>
          <w:lang w:val="hr-HR"/>
        </w:rPr>
        <w:t xml:space="preserve">Kao što je već navedeno, prvi puta je ročište za glasovanje o </w:t>
      </w:r>
      <w:r w:rsidR="00CC2450" w:rsidRPr="00CC2450">
        <w:rPr>
          <w:rFonts w:hAnsi="Times New Roman" w:ascii="Times New Roman"/>
          <w:szCs w:val="24"/>
          <w:lang w:val="hr-HR"/>
        </w:rPr>
        <w:t>izmijenjenom planu restrukturiranja</w:t>
      </w:r>
      <w:r w:rsidR="00CC2450">
        <w:rPr>
          <w:rFonts w:hAnsi="Times New Roman" w:ascii="Times New Roman"/>
          <w:szCs w:val="24"/>
          <w:lang w:val="hr-HR"/>
        </w:rPr>
        <w:t xml:space="preserve"> bilo određeno za dan </w:t>
      </w:r>
      <w:r w:rsidR="00CC2450" w:rsidRPr="00CC2450">
        <w:rPr>
          <w:rFonts w:hAnsi="Times New Roman" w:ascii="Times New Roman"/>
          <w:szCs w:val="24"/>
          <w:lang w:val="hr-HR"/>
        </w:rPr>
        <w:t>7. srpnja 2017., ali je odgođeno zaključkom ovog suda, broj gornji, od 5. srpnja 2017 i određeno za dan 28. kolovoza 2017.</w:t>
      </w:r>
      <w:r w:rsidR="00CC2450">
        <w:rPr>
          <w:rFonts w:hAnsi="Times New Roman" w:ascii="Times New Roman"/>
          <w:szCs w:val="24"/>
          <w:lang w:val="hr-HR"/>
        </w:rPr>
        <w:t xml:space="preserve"> Dužnik se kod predlaganja odgode tog novog ročišta pozvao na odredbu članka 60 stavka 2 SZ-a, prema kojoj, a</w:t>
      </w:r>
      <w:r w:rsidR="00CC2450" w:rsidRPr="00CC2450">
        <w:rPr>
          <w:rFonts w:hAnsi="Times New Roman" w:ascii="Times New Roman"/>
          <w:szCs w:val="24"/>
          <w:lang w:val="hr-HR"/>
        </w:rPr>
        <w:t xml:space="preserve">ko se na ročištu za glasovanje koji od vjerovnika očituje da nije suglasan s predloženim planom restrukturiranja, odnosno ako se prema </w:t>
      </w:r>
      <w:r w:rsidR="00CC2450">
        <w:rPr>
          <w:rFonts w:hAnsi="Times New Roman" w:ascii="Times New Roman"/>
          <w:szCs w:val="24"/>
          <w:lang w:val="hr-HR"/>
        </w:rPr>
        <w:t>tom</w:t>
      </w:r>
      <w:r w:rsidR="00CC2450" w:rsidRPr="00CC2450">
        <w:rPr>
          <w:rFonts w:hAnsi="Times New Roman" w:ascii="Times New Roman"/>
          <w:szCs w:val="24"/>
          <w:lang w:val="hr-HR"/>
        </w:rPr>
        <w:t xml:space="preserve"> Zakonu smatra da je koji od vjerovnika glasovao protiv plana restrukturiranja, dužnik može zatražiti od suda odgodu ročišta na rok do 15 dana radi izmjene plana restrukturiranja</w:t>
      </w:r>
      <w:r w:rsidR="00CC2450">
        <w:rPr>
          <w:rFonts w:hAnsi="Times New Roman" w:ascii="Times New Roman"/>
          <w:szCs w:val="24"/>
          <w:lang w:val="hr-HR"/>
        </w:rPr>
        <w:t xml:space="preserve">. </w:t>
      </w:r>
    </w:p>
    <w:p w:rsidRDefault="00CC2450" w:rsidP="00D14B57" w:rsidR="00702AF8">
      <w:pPr>
        <w:jc w:val="both"/>
        <w:rPr>
          <w:rFonts w:hAnsi="Times New Roman" w:ascii="Times New Roman"/>
          <w:szCs w:val="24"/>
          <w:lang w:val="hr-HR"/>
        </w:rPr>
      </w:pPr>
      <w:r>
        <w:rPr>
          <w:rFonts w:hAnsi="Times New Roman" w:ascii="Times New Roman"/>
          <w:szCs w:val="24"/>
          <w:lang w:val="hr-HR"/>
        </w:rPr>
        <w:t xml:space="preserve">             Prema stanovištu ovog suda, taj prijedlog dužnika bio bi osnovan da predmetno ročište već nije jednom odgođeno, pa se i u konkretnom slučaju primjenjuje članak 60 stavak 1 SZ-a, po kojem se</w:t>
      </w:r>
      <w:r w:rsidRPr="00CC2450">
        <w:t xml:space="preserve"> </w:t>
      </w:r>
      <w:r>
        <w:rPr>
          <w:rFonts w:hAnsi="Times New Roman" w:ascii="Times New Roman"/>
          <w:szCs w:val="24"/>
          <w:lang w:val="hr-HR"/>
        </w:rPr>
        <w:t>r</w:t>
      </w:r>
      <w:r w:rsidRPr="00CC2450">
        <w:rPr>
          <w:rFonts w:hAnsi="Times New Roman" w:ascii="Times New Roman"/>
          <w:szCs w:val="24"/>
          <w:lang w:val="hr-HR"/>
        </w:rPr>
        <w:t>očište za glasovanje može odgoditi najviše jedanput</w:t>
      </w:r>
      <w:r>
        <w:rPr>
          <w:rFonts w:hAnsi="Times New Roman" w:ascii="Times New Roman"/>
          <w:szCs w:val="24"/>
          <w:lang w:val="hr-HR"/>
        </w:rPr>
        <w:t xml:space="preserve"> te je iz tog razloga ovaj sud odbio taj prijedlog dužnika.</w:t>
      </w:r>
    </w:p>
    <w:p w:rsidRDefault="00702AF8" w:rsidP="00D14B57" w:rsidR="00702AF8">
      <w:pPr>
        <w:jc w:val="both"/>
        <w:rPr>
          <w:rFonts w:hAnsi="Times New Roman" w:ascii="Times New Roman"/>
          <w:szCs w:val="24"/>
          <w:lang w:val="hr-HR"/>
        </w:rPr>
      </w:pPr>
      <w:r>
        <w:rPr>
          <w:rFonts w:hAnsi="Times New Roman" w:ascii="Times New Roman"/>
          <w:szCs w:val="24"/>
          <w:lang w:val="hr-HR"/>
        </w:rPr>
        <w:t xml:space="preserve">              </w:t>
      </w:r>
      <w:r w:rsidRPr="00702AF8">
        <w:rPr>
          <w:rFonts w:hAnsi="Times New Roman" w:ascii="Times New Roman"/>
          <w:szCs w:val="24"/>
          <w:lang w:val="hr-HR"/>
        </w:rPr>
        <w:t>Nakon provedenog glasovanja</w:t>
      </w:r>
      <w:r>
        <w:rPr>
          <w:rFonts w:hAnsi="Times New Roman" w:ascii="Times New Roman"/>
          <w:szCs w:val="24"/>
          <w:lang w:val="hr-HR"/>
        </w:rPr>
        <w:t xml:space="preserve"> o izmijenjenom planu restrukturiranja na navedenom ročištu, ovaj sud je</w:t>
      </w:r>
      <w:r w:rsidR="00446FC3">
        <w:rPr>
          <w:rFonts w:hAnsi="Times New Roman" w:ascii="Times New Roman"/>
          <w:szCs w:val="24"/>
          <w:lang w:val="hr-HR"/>
        </w:rPr>
        <w:t xml:space="preserve">, sukladno člancima 58 i 59 SZ-a, </w:t>
      </w:r>
      <w:r>
        <w:rPr>
          <w:rFonts w:hAnsi="Times New Roman" w:ascii="Times New Roman"/>
          <w:szCs w:val="24"/>
          <w:lang w:val="hr-HR"/>
        </w:rPr>
        <w:t xml:space="preserve">utvrdio </w:t>
      </w:r>
      <w:r w:rsidRPr="00702AF8">
        <w:rPr>
          <w:rFonts w:hAnsi="Times New Roman" w:ascii="Times New Roman"/>
          <w:szCs w:val="24"/>
          <w:lang w:val="hr-HR"/>
        </w:rPr>
        <w:t>rezultat</w:t>
      </w:r>
      <w:r>
        <w:rPr>
          <w:rFonts w:hAnsi="Times New Roman" w:ascii="Times New Roman"/>
          <w:szCs w:val="24"/>
          <w:lang w:val="hr-HR"/>
        </w:rPr>
        <w:t>e glasovanja i to: u</w:t>
      </w:r>
      <w:r w:rsidRPr="00702AF8">
        <w:rPr>
          <w:rFonts w:hAnsi="Times New Roman" w:ascii="Times New Roman"/>
          <w:szCs w:val="24"/>
          <w:lang w:val="hr-HR"/>
        </w:rPr>
        <w:t xml:space="preserve"> od</w:t>
      </w:r>
      <w:r w:rsidR="00446FC3">
        <w:rPr>
          <w:rFonts w:hAnsi="Times New Roman" w:ascii="Times New Roman"/>
          <w:szCs w:val="24"/>
          <w:lang w:val="hr-HR"/>
        </w:rPr>
        <w:t xml:space="preserve">nosu na većinu svih vjerovnika, od ukupnog broja </w:t>
      </w:r>
      <w:r w:rsidRPr="00702AF8">
        <w:rPr>
          <w:rFonts w:hAnsi="Times New Roman" w:ascii="Times New Roman"/>
          <w:szCs w:val="24"/>
          <w:lang w:val="hr-HR"/>
        </w:rPr>
        <w:t>vjerovnika sa utvrđenim tra</w:t>
      </w:r>
      <w:r w:rsidR="00446FC3">
        <w:rPr>
          <w:rFonts w:hAnsi="Times New Roman" w:ascii="Times New Roman"/>
          <w:szCs w:val="24"/>
          <w:lang w:val="hr-HR"/>
        </w:rPr>
        <w:t xml:space="preserve">žbinama koji imaju pravo glasa, </w:t>
      </w:r>
      <w:r w:rsidRPr="00702AF8">
        <w:rPr>
          <w:rFonts w:hAnsi="Times New Roman" w:ascii="Times New Roman"/>
          <w:szCs w:val="24"/>
          <w:lang w:val="hr-HR"/>
        </w:rPr>
        <w:t>ZA prihvaćanje izmijenjenog plana restrukturiranja glasovala su 2 od ukup</w:t>
      </w:r>
      <w:r w:rsidR="00446FC3">
        <w:rPr>
          <w:rFonts w:hAnsi="Times New Roman" w:ascii="Times New Roman"/>
          <w:szCs w:val="24"/>
          <w:lang w:val="hr-HR"/>
        </w:rPr>
        <w:t xml:space="preserve">no 27 vjerovnika  ili 22,72 %, a </w:t>
      </w:r>
      <w:r w:rsidRPr="00702AF8">
        <w:rPr>
          <w:rFonts w:hAnsi="Times New Roman" w:ascii="Times New Roman"/>
          <w:szCs w:val="24"/>
          <w:lang w:val="hr-HR"/>
        </w:rPr>
        <w:t>PROTIV prihvaćanja  plana restrukturiranja glasovalo je 25 vjerov</w:t>
      </w:r>
      <w:r w:rsidR="00446FC3">
        <w:rPr>
          <w:rFonts w:hAnsi="Times New Roman" w:ascii="Times New Roman"/>
          <w:szCs w:val="24"/>
          <w:lang w:val="hr-HR"/>
        </w:rPr>
        <w:t>nika od ukupno  27 ili 77,28 %</w:t>
      </w:r>
      <w:r w:rsidR="00CB5EE6">
        <w:rPr>
          <w:rFonts w:hAnsi="Times New Roman" w:ascii="Times New Roman"/>
          <w:szCs w:val="24"/>
          <w:lang w:val="hr-HR"/>
        </w:rPr>
        <w:t>, dok</w:t>
      </w:r>
      <w:r w:rsidR="00446FC3">
        <w:rPr>
          <w:rFonts w:hAnsi="Times New Roman" w:ascii="Times New Roman"/>
          <w:szCs w:val="24"/>
          <w:lang w:val="hr-HR"/>
        </w:rPr>
        <w:t xml:space="preserve"> u</w:t>
      </w:r>
      <w:r w:rsidRPr="00702AF8">
        <w:rPr>
          <w:rFonts w:hAnsi="Times New Roman" w:ascii="Times New Roman"/>
          <w:szCs w:val="24"/>
          <w:lang w:val="hr-HR"/>
        </w:rPr>
        <w:t xml:space="preserve"> </w:t>
      </w:r>
      <w:r w:rsidR="00446FC3">
        <w:rPr>
          <w:rFonts w:hAnsi="Times New Roman" w:ascii="Times New Roman"/>
          <w:szCs w:val="24"/>
          <w:lang w:val="hr-HR"/>
        </w:rPr>
        <w:t xml:space="preserve">odnosu na većine po skupinama, u prvoj (I) i jedinoj skupini vjerovnika, </w:t>
      </w:r>
      <w:r w:rsidRPr="00702AF8">
        <w:rPr>
          <w:rFonts w:hAnsi="Times New Roman" w:ascii="Times New Roman"/>
          <w:szCs w:val="24"/>
          <w:lang w:val="hr-HR"/>
        </w:rPr>
        <w:t>ZA prihvaćanje izmijenjenog plana restrukturiranja glasovali su vjerovnici čije tražbine iznose 581.976,97 kn</w:t>
      </w:r>
      <w:r w:rsidR="00446FC3">
        <w:rPr>
          <w:rFonts w:hAnsi="Times New Roman" w:ascii="Times New Roman"/>
          <w:szCs w:val="24"/>
          <w:lang w:val="hr-HR"/>
        </w:rPr>
        <w:t xml:space="preserve">, </w:t>
      </w:r>
      <w:r w:rsidR="00CB5EE6">
        <w:rPr>
          <w:rFonts w:hAnsi="Times New Roman" w:ascii="Times New Roman"/>
          <w:szCs w:val="24"/>
          <w:lang w:val="hr-HR"/>
        </w:rPr>
        <w:t>a</w:t>
      </w:r>
      <w:r w:rsidR="00446FC3">
        <w:rPr>
          <w:rFonts w:hAnsi="Times New Roman" w:ascii="Times New Roman"/>
          <w:szCs w:val="24"/>
          <w:lang w:val="hr-HR"/>
        </w:rPr>
        <w:t xml:space="preserve"> </w:t>
      </w:r>
      <w:r w:rsidRPr="00702AF8">
        <w:rPr>
          <w:rFonts w:hAnsi="Times New Roman" w:ascii="Times New Roman"/>
          <w:szCs w:val="24"/>
          <w:lang w:val="hr-HR"/>
        </w:rPr>
        <w:t>PROTIV prihvaćanja izmijenjenog plan</w:t>
      </w:r>
      <w:r w:rsidR="00446FC3">
        <w:rPr>
          <w:rFonts w:hAnsi="Times New Roman" w:ascii="Times New Roman"/>
          <w:szCs w:val="24"/>
          <w:lang w:val="hr-HR"/>
        </w:rPr>
        <w:t xml:space="preserve">a restrukturiranja glasovali </w:t>
      </w:r>
      <w:r w:rsidR="00CB5EE6">
        <w:rPr>
          <w:rFonts w:hAnsi="Times New Roman" w:ascii="Times New Roman"/>
          <w:szCs w:val="24"/>
          <w:lang w:val="hr-HR"/>
        </w:rPr>
        <w:t xml:space="preserve">su </w:t>
      </w:r>
      <w:r w:rsidRPr="00702AF8">
        <w:rPr>
          <w:rFonts w:hAnsi="Times New Roman" w:ascii="Times New Roman"/>
          <w:szCs w:val="24"/>
          <w:lang w:val="hr-HR"/>
        </w:rPr>
        <w:t>vjerovnici čije tražbine iznose 753.098,22 kn</w:t>
      </w:r>
      <w:r w:rsidR="00446FC3">
        <w:rPr>
          <w:rFonts w:hAnsi="Times New Roman" w:ascii="Times New Roman"/>
          <w:szCs w:val="24"/>
          <w:lang w:val="hr-HR"/>
        </w:rPr>
        <w:t>.</w:t>
      </w:r>
    </w:p>
    <w:p w:rsidRDefault="00446FC3" w:rsidP="00D14B57" w:rsidR="00446FC3">
      <w:pPr>
        <w:jc w:val="both"/>
        <w:rPr>
          <w:rFonts w:hAnsi="Times New Roman" w:ascii="Times New Roman"/>
          <w:szCs w:val="24"/>
          <w:lang w:val="hr-HR"/>
        </w:rPr>
      </w:pPr>
      <w:r>
        <w:rPr>
          <w:rFonts w:hAnsi="Times New Roman" w:ascii="Times New Roman"/>
          <w:szCs w:val="24"/>
          <w:lang w:val="hr-HR"/>
        </w:rPr>
        <w:t xml:space="preserve">              Temeljem članka 59 stavka 2 SZ-a s</w:t>
      </w:r>
      <w:r w:rsidRPr="00446FC3">
        <w:rPr>
          <w:rFonts w:hAnsi="Times New Roman" w:ascii="Times New Roman"/>
          <w:szCs w:val="24"/>
          <w:lang w:val="hr-HR"/>
        </w:rPr>
        <w:t>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Default="00446FC3" w:rsidP="00D14B57" w:rsidR="00446FC3" w:rsidRPr="00446FC3">
      <w:pPr>
        <w:jc w:val="both"/>
        <w:rPr>
          <w:rFonts w:hAnsi="Times New Roman" w:ascii="Times New Roman"/>
          <w:szCs w:val="24"/>
          <w:lang w:val="hr-HR"/>
        </w:rPr>
      </w:pPr>
      <w:r>
        <w:rPr>
          <w:rFonts w:hAnsi="Times New Roman" w:ascii="Times New Roman"/>
          <w:szCs w:val="24"/>
          <w:lang w:val="hr-HR"/>
        </w:rPr>
        <w:lastRenderedPageBreak/>
        <w:t xml:space="preserve">              Budući da na predmetnom ročištu za izmijenjeni plan restrukturiranja nije glasovala potrebna većina svih vjerovnika, ni po njihovom ukupnom broju, a ni po skupini prema zbroju njihovih tražbina, to je ovaj sud utvrdio </w:t>
      </w:r>
      <w:r w:rsidRPr="00446FC3">
        <w:rPr>
          <w:rFonts w:hAnsi="Times New Roman" w:ascii="Times New Roman"/>
          <w:szCs w:val="24"/>
          <w:lang w:val="hr-HR"/>
        </w:rPr>
        <w:t>da vjerovnici nisu prihvatili izmijenjeni plan restrukturiranja većinom propisanom od</w:t>
      </w:r>
      <w:r>
        <w:rPr>
          <w:rFonts w:hAnsi="Times New Roman" w:ascii="Times New Roman"/>
          <w:szCs w:val="24"/>
          <w:lang w:val="hr-HR"/>
        </w:rPr>
        <w:t xml:space="preserve">redbom članka 59. stavka 2 SZ-a i odlučio kao pod točkom I </w:t>
      </w:r>
      <w:r w:rsidR="00CB5EE6">
        <w:rPr>
          <w:rFonts w:hAnsi="Times New Roman" w:ascii="Times New Roman"/>
          <w:szCs w:val="24"/>
          <w:lang w:val="hr-HR"/>
        </w:rPr>
        <w:t xml:space="preserve">izreke </w:t>
      </w:r>
      <w:r>
        <w:rPr>
          <w:rFonts w:hAnsi="Times New Roman" w:ascii="Times New Roman"/>
          <w:szCs w:val="24"/>
          <w:lang w:val="hr-HR"/>
        </w:rPr>
        <w:t>ovog rješenja.</w:t>
      </w:r>
    </w:p>
    <w:p w:rsidRDefault="00446FC3" w:rsidP="00D14B57" w:rsidR="00CC2450">
      <w:pPr>
        <w:jc w:val="both"/>
        <w:rPr>
          <w:rFonts w:hAnsi="Times New Roman" w:ascii="Times New Roman"/>
          <w:szCs w:val="24"/>
          <w:lang w:val="hr-HR"/>
        </w:rPr>
      </w:pPr>
      <w:r>
        <w:rPr>
          <w:rFonts w:hAnsi="Times New Roman" w:ascii="Times New Roman"/>
          <w:szCs w:val="24"/>
          <w:lang w:val="hr-HR"/>
        </w:rPr>
        <w:t xml:space="preserve"> </w:t>
      </w:r>
      <w:r w:rsidR="001B6DC5">
        <w:rPr>
          <w:rFonts w:hAnsi="Times New Roman" w:ascii="Times New Roman"/>
          <w:szCs w:val="24"/>
          <w:lang w:val="hr-HR"/>
        </w:rPr>
        <w:t xml:space="preserve">           Temeljem članka 64 stavka 1 točke 9 SZ-a, s</w:t>
      </w:r>
      <w:r w:rsidR="001B6DC5" w:rsidRPr="001B6DC5">
        <w:rPr>
          <w:rFonts w:hAnsi="Times New Roman" w:ascii="Times New Roman"/>
          <w:szCs w:val="24"/>
          <w:lang w:val="hr-HR"/>
        </w:rPr>
        <w:t>ud će rješenjem obustaviti predstečajni postupak</w:t>
      </w:r>
      <w:r w:rsidR="001B6DC5">
        <w:rPr>
          <w:rFonts w:hAnsi="Times New Roman" w:ascii="Times New Roman"/>
          <w:szCs w:val="24"/>
          <w:lang w:val="hr-HR"/>
        </w:rPr>
        <w:t xml:space="preserve">, pored razloga navedenih tim zakonom i </w:t>
      </w:r>
      <w:r w:rsidR="001B6DC5" w:rsidRPr="001B6DC5">
        <w:rPr>
          <w:rFonts w:hAnsi="Times New Roman" w:ascii="Times New Roman"/>
          <w:szCs w:val="24"/>
          <w:lang w:val="hr-HR"/>
        </w:rPr>
        <w:t>u drugim slučajevima propisanim ovim Zakonom</w:t>
      </w:r>
      <w:r w:rsidR="001B6DC5">
        <w:rPr>
          <w:rFonts w:hAnsi="Times New Roman" w:ascii="Times New Roman"/>
          <w:szCs w:val="24"/>
          <w:lang w:val="hr-HR"/>
        </w:rPr>
        <w:t xml:space="preserve">, a to je upravo kad na </w:t>
      </w:r>
      <w:r w:rsidR="001B6DC5" w:rsidRPr="001B6DC5">
        <w:rPr>
          <w:rFonts w:hAnsi="Times New Roman" w:ascii="Times New Roman"/>
          <w:szCs w:val="24"/>
          <w:lang w:val="hr-HR"/>
        </w:rPr>
        <w:t>predmetnom ročištu za izmijenjeni plan restrukturiranja nije glasovala potrebna većina svih vjerovnika, ni po njihovo</w:t>
      </w:r>
      <w:r w:rsidR="00CB5EE6">
        <w:rPr>
          <w:rFonts w:hAnsi="Times New Roman" w:ascii="Times New Roman"/>
          <w:szCs w:val="24"/>
          <w:lang w:val="hr-HR"/>
        </w:rPr>
        <w:t>m ukupnom broju, a ni po skupinama</w:t>
      </w:r>
      <w:r w:rsidR="001B6DC5" w:rsidRPr="001B6DC5">
        <w:rPr>
          <w:rFonts w:hAnsi="Times New Roman" w:ascii="Times New Roman"/>
          <w:szCs w:val="24"/>
          <w:lang w:val="hr-HR"/>
        </w:rPr>
        <w:t xml:space="preserve"> prema zbroju njihovih tražbina</w:t>
      </w:r>
      <w:r w:rsidR="00CB5EE6">
        <w:rPr>
          <w:rFonts w:hAnsi="Times New Roman" w:ascii="Times New Roman"/>
          <w:szCs w:val="24"/>
          <w:lang w:val="hr-HR"/>
        </w:rPr>
        <w:t>, odnosno,</w:t>
      </w:r>
      <w:r w:rsidR="001B6DC5">
        <w:rPr>
          <w:rFonts w:hAnsi="Times New Roman" w:ascii="Times New Roman"/>
          <w:szCs w:val="24"/>
          <w:lang w:val="hr-HR"/>
        </w:rPr>
        <w:t xml:space="preserve"> kad</w:t>
      </w:r>
      <w:r w:rsidR="001B6DC5" w:rsidRPr="001B6DC5">
        <w:rPr>
          <w:rFonts w:hAnsi="Times New Roman" w:ascii="Times New Roman"/>
          <w:szCs w:val="24"/>
          <w:lang w:val="hr-HR"/>
        </w:rPr>
        <w:t xml:space="preserve"> sud utvrdio da vjerovnici nisu prihvatili izmijenjeni plan restrukturiranja većinom propisanom odredbom članka 59. stavka 2 SZ-a</w:t>
      </w:r>
      <w:r w:rsidR="00594797">
        <w:rPr>
          <w:rFonts w:hAnsi="Times New Roman" w:ascii="Times New Roman"/>
          <w:szCs w:val="24"/>
          <w:lang w:val="hr-HR"/>
        </w:rPr>
        <w:t>, pa</w:t>
      </w:r>
      <w:r w:rsidR="00CB5EE6">
        <w:rPr>
          <w:rFonts w:hAnsi="Times New Roman" w:ascii="Times New Roman"/>
          <w:szCs w:val="24"/>
          <w:lang w:val="hr-HR"/>
        </w:rPr>
        <w:t xml:space="preserve"> je riješeno </w:t>
      </w:r>
      <w:r w:rsidR="00CB5EE6" w:rsidRPr="00CB5EE6">
        <w:rPr>
          <w:rFonts w:hAnsi="Times New Roman" w:ascii="Times New Roman"/>
          <w:szCs w:val="24"/>
          <w:lang w:val="hr-HR"/>
        </w:rPr>
        <w:t>kao pod točkom I</w:t>
      </w:r>
      <w:r w:rsidR="00CB5EE6">
        <w:rPr>
          <w:rFonts w:hAnsi="Times New Roman" w:ascii="Times New Roman"/>
          <w:szCs w:val="24"/>
          <w:lang w:val="hr-HR"/>
        </w:rPr>
        <w:t>I</w:t>
      </w:r>
      <w:r w:rsidR="00CB5EE6" w:rsidRPr="00CB5EE6">
        <w:rPr>
          <w:rFonts w:hAnsi="Times New Roman" w:ascii="Times New Roman"/>
          <w:szCs w:val="24"/>
          <w:lang w:val="hr-HR"/>
        </w:rPr>
        <w:t xml:space="preserve"> izreke</w:t>
      </w:r>
      <w:r w:rsidR="00CB5EE6">
        <w:rPr>
          <w:rFonts w:hAnsi="Times New Roman" w:ascii="Times New Roman"/>
          <w:szCs w:val="24"/>
          <w:lang w:val="hr-HR"/>
        </w:rPr>
        <w:t>.</w:t>
      </w:r>
      <w:r w:rsidR="00594797">
        <w:rPr>
          <w:rFonts w:hAnsi="Times New Roman" w:ascii="Times New Roman"/>
          <w:szCs w:val="24"/>
          <w:lang w:val="hr-HR"/>
        </w:rPr>
        <w:t xml:space="preserve"> Pri tome valja napomenuti da u konkretnom slučaju nije bilo uvjeta za obustavu ovog predstečajnog postupka prema članku 63 SZ-a, na koji razlog se pozvao jedan od vjerovnika, imajući u vidu trajanje predstečajnog postupka, jer se o tome izjasnila i sudska praksa. Naime, prema stavu VTS-a RH izraženog u odluci broj</w:t>
      </w:r>
      <w:r w:rsidR="00C2650D" w:rsidRPr="00C2650D">
        <w:t xml:space="preserve"> </w:t>
      </w:r>
      <w:r w:rsidR="00C2650D" w:rsidRPr="00C2650D">
        <w:rPr>
          <w:rFonts w:hAnsi="Times New Roman" w:ascii="Times New Roman"/>
          <w:szCs w:val="24"/>
          <w:lang w:val="hr-HR"/>
        </w:rPr>
        <w:t>Pž-3550/2017-2</w:t>
      </w:r>
      <w:r w:rsidR="00C2650D">
        <w:rPr>
          <w:rFonts w:hAnsi="Times New Roman" w:ascii="Times New Roman"/>
          <w:szCs w:val="24"/>
          <w:lang w:val="hr-HR"/>
        </w:rPr>
        <w:t xml:space="preserve"> od 13. lipnja 2017.,</w:t>
      </w:r>
      <w:r w:rsidR="00594797">
        <w:rPr>
          <w:rFonts w:hAnsi="Times New Roman" w:ascii="Times New Roman"/>
          <w:szCs w:val="24"/>
          <w:lang w:val="hr-HR"/>
        </w:rPr>
        <w:t xml:space="preserve"> </w:t>
      </w:r>
      <w:r w:rsidR="00C2650D">
        <w:rPr>
          <w:rFonts w:hAnsi="Times New Roman" w:ascii="Times New Roman"/>
          <w:szCs w:val="24"/>
          <w:lang w:val="hr-HR"/>
        </w:rPr>
        <w:t>a</w:t>
      </w:r>
      <w:r w:rsidR="00C2650D" w:rsidRPr="00C2650D">
        <w:rPr>
          <w:rFonts w:hAnsi="Times New Roman" w:ascii="Times New Roman"/>
          <w:szCs w:val="24"/>
          <w:lang w:val="hr-HR"/>
        </w:rPr>
        <w:t>ko potrebna većina</w:t>
      </w:r>
      <w:r w:rsidR="00C2650D">
        <w:rPr>
          <w:rFonts w:hAnsi="Times New Roman" w:ascii="Times New Roman"/>
          <w:szCs w:val="24"/>
          <w:lang w:val="hr-HR"/>
        </w:rPr>
        <w:t xml:space="preserve"> vjerovnika</w:t>
      </w:r>
      <w:r w:rsidR="00C2650D" w:rsidRPr="00C2650D">
        <w:rPr>
          <w:rFonts w:hAnsi="Times New Roman" w:ascii="Times New Roman"/>
          <w:szCs w:val="24"/>
          <w:lang w:val="hr-HR"/>
        </w:rPr>
        <w:t xml:space="preserve"> </w:t>
      </w:r>
      <w:r w:rsidR="00C2650D">
        <w:rPr>
          <w:rFonts w:hAnsi="Times New Roman" w:ascii="Times New Roman"/>
          <w:szCs w:val="24"/>
          <w:lang w:val="hr-HR"/>
        </w:rPr>
        <w:t xml:space="preserve">iz članka 59 stavka 2 SZ-a </w:t>
      </w:r>
      <w:r w:rsidR="00C2650D" w:rsidRPr="00C2650D">
        <w:rPr>
          <w:rFonts w:hAnsi="Times New Roman" w:ascii="Times New Roman"/>
          <w:szCs w:val="24"/>
          <w:lang w:val="hr-HR"/>
        </w:rPr>
        <w:t>ne postoji</w:t>
      </w:r>
      <w:r w:rsidR="00C2650D">
        <w:rPr>
          <w:rFonts w:hAnsi="Times New Roman" w:ascii="Times New Roman"/>
          <w:szCs w:val="24"/>
          <w:lang w:val="hr-HR"/>
        </w:rPr>
        <w:t>,</w:t>
      </w:r>
      <w:r w:rsidR="00C2650D" w:rsidRPr="00C2650D">
        <w:rPr>
          <w:rFonts w:hAnsi="Times New Roman" w:ascii="Times New Roman"/>
          <w:szCs w:val="24"/>
          <w:lang w:val="hr-HR"/>
        </w:rPr>
        <w:t xml:space="preserve"> smatra se da plan restrukturiranja nije prihvaćen</w:t>
      </w:r>
      <w:r w:rsidR="00C2650D">
        <w:rPr>
          <w:rFonts w:hAnsi="Times New Roman" w:ascii="Times New Roman"/>
          <w:szCs w:val="24"/>
          <w:lang w:val="hr-HR"/>
        </w:rPr>
        <w:t>,</w:t>
      </w:r>
      <w:r w:rsidR="00C2650D" w:rsidRPr="00C2650D">
        <w:rPr>
          <w:rFonts w:hAnsi="Times New Roman" w:ascii="Times New Roman"/>
          <w:szCs w:val="24"/>
          <w:lang w:val="hr-HR"/>
        </w:rPr>
        <w:t xml:space="preserve"> pa ne postoji </w:t>
      </w:r>
      <w:r w:rsidR="00C2650D">
        <w:rPr>
          <w:rFonts w:hAnsi="Times New Roman" w:ascii="Times New Roman"/>
          <w:szCs w:val="24"/>
          <w:lang w:val="hr-HR"/>
        </w:rPr>
        <w:t xml:space="preserve">ni </w:t>
      </w:r>
      <w:r w:rsidR="00C2650D" w:rsidRPr="00C2650D">
        <w:rPr>
          <w:rFonts w:hAnsi="Times New Roman" w:ascii="Times New Roman"/>
          <w:szCs w:val="24"/>
          <w:lang w:val="hr-HR"/>
        </w:rPr>
        <w:t>mogućnost niti obveza suda da postupi po od</w:t>
      </w:r>
      <w:r w:rsidR="00C2650D">
        <w:rPr>
          <w:rFonts w:hAnsi="Times New Roman" w:ascii="Times New Roman"/>
          <w:szCs w:val="24"/>
          <w:lang w:val="hr-HR"/>
        </w:rPr>
        <w:t>redbi članka 61. stavak 1. SZ-a, već se primjenjuje članak 64 SZ-a.</w:t>
      </w:r>
    </w:p>
    <w:p w:rsidRDefault="00CB5EE6" w:rsidP="00D14B57" w:rsidR="001B6DC5">
      <w:pPr>
        <w:jc w:val="both"/>
        <w:rPr>
          <w:rFonts w:hAnsi="Times New Roman" w:ascii="Times New Roman"/>
          <w:szCs w:val="24"/>
          <w:lang w:val="hr-HR"/>
        </w:rPr>
      </w:pPr>
      <w:r>
        <w:rPr>
          <w:rFonts w:hAnsi="Times New Roman" w:ascii="Times New Roman"/>
          <w:szCs w:val="24"/>
          <w:lang w:val="hr-HR"/>
        </w:rPr>
        <w:t xml:space="preserve">            </w:t>
      </w:r>
      <w:r w:rsidR="001B6DC5">
        <w:rPr>
          <w:rFonts w:hAnsi="Times New Roman" w:ascii="Times New Roman"/>
          <w:szCs w:val="24"/>
          <w:lang w:val="hr-HR"/>
        </w:rPr>
        <w:t>Sukladno stavcima 2 i 3 članka 64 SZ-a, u</w:t>
      </w:r>
      <w:r w:rsidR="001B6DC5" w:rsidRPr="001B6DC5">
        <w:rPr>
          <w:rFonts w:hAnsi="Times New Roman" w:ascii="Times New Roman"/>
          <w:szCs w:val="24"/>
          <w:lang w:val="hr-HR"/>
        </w:rPr>
        <w:t xml:space="preserve"> slučajevima iz stavka 1. ovoga članka, sud će po službenoj dužnosti nastaviti postupak kao da je podnesen prijedlog za otvaranje stečajnoga postupka, osim ako utvrdi da je dužnik sposoban za plaćanje i da je ispunio</w:t>
      </w:r>
      <w:r w:rsidR="001B6DC5">
        <w:rPr>
          <w:rFonts w:hAnsi="Times New Roman" w:ascii="Times New Roman"/>
          <w:szCs w:val="24"/>
          <w:lang w:val="hr-HR"/>
        </w:rPr>
        <w:t xml:space="preserve"> sve obveze prema vjerovnicima, a p</w:t>
      </w:r>
      <w:r w:rsidR="001B6DC5" w:rsidRPr="001B6DC5">
        <w:rPr>
          <w:rFonts w:hAnsi="Times New Roman" w:ascii="Times New Roman"/>
          <w:szCs w:val="24"/>
          <w:lang w:val="hr-HR"/>
        </w:rPr>
        <w:t>ravomoćno rješenje o obustavi predstečajnoga postupka dostaviti Financijskoj agenciji.</w:t>
      </w:r>
    </w:p>
    <w:p w:rsidRDefault="00820BA8" w:rsidP="00D14B57" w:rsidR="0008568E">
      <w:pPr>
        <w:jc w:val="both"/>
        <w:rPr>
          <w:rFonts w:hAnsi="Times New Roman" w:ascii="Times New Roman"/>
          <w:szCs w:val="24"/>
          <w:lang w:val="hr-HR"/>
        </w:rPr>
      </w:pPr>
      <w:r>
        <w:rPr>
          <w:rFonts w:hAnsi="Times New Roman" w:ascii="Times New Roman"/>
          <w:szCs w:val="24"/>
          <w:lang w:val="hr-HR"/>
        </w:rPr>
        <w:t xml:space="preserve"> </w:t>
      </w:r>
      <w:r w:rsidR="009C27EF">
        <w:rPr>
          <w:rFonts w:hAnsi="Times New Roman" w:ascii="Times New Roman"/>
          <w:szCs w:val="24"/>
          <w:lang w:val="hr-HR"/>
        </w:rPr>
        <w:t xml:space="preserve">          </w:t>
      </w:r>
      <w:r w:rsidR="000E047D">
        <w:rPr>
          <w:rFonts w:hAnsi="Times New Roman" w:ascii="Times New Roman"/>
          <w:szCs w:val="24"/>
          <w:lang w:val="hr-HR"/>
        </w:rPr>
        <w:t xml:space="preserve"> </w:t>
      </w:r>
      <w:r w:rsidR="00CB5EE6">
        <w:rPr>
          <w:rFonts w:hAnsi="Times New Roman" w:ascii="Times New Roman"/>
          <w:szCs w:val="24"/>
          <w:lang w:val="hr-HR"/>
        </w:rPr>
        <w:t xml:space="preserve"> </w:t>
      </w:r>
      <w:r w:rsidR="000E047D">
        <w:rPr>
          <w:rFonts w:hAnsi="Times New Roman" w:ascii="Times New Roman"/>
          <w:szCs w:val="24"/>
          <w:lang w:val="hr-HR"/>
        </w:rPr>
        <w:t xml:space="preserve">S obzirom na navedeno, </w:t>
      </w:r>
      <w:r w:rsidR="0008568E">
        <w:rPr>
          <w:rFonts w:hAnsi="Times New Roman" w:ascii="Times New Roman"/>
          <w:szCs w:val="24"/>
          <w:lang w:val="hr-HR"/>
        </w:rPr>
        <w:t xml:space="preserve">odlučeno </w:t>
      </w:r>
      <w:r w:rsidR="000E047D">
        <w:rPr>
          <w:rFonts w:hAnsi="Times New Roman" w:ascii="Times New Roman"/>
          <w:szCs w:val="24"/>
          <w:lang w:val="hr-HR"/>
        </w:rPr>
        <w:t xml:space="preserve">je </w:t>
      </w:r>
      <w:r w:rsidR="0008568E">
        <w:rPr>
          <w:rFonts w:hAnsi="Times New Roman" w:ascii="Times New Roman"/>
          <w:szCs w:val="24"/>
          <w:lang w:val="hr-HR"/>
        </w:rPr>
        <w:t>kao pod točkama I</w:t>
      </w:r>
      <w:r w:rsidR="001B6DC5">
        <w:rPr>
          <w:rFonts w:hAnsi="Times New Roman" w:ascii="Times New Roman"/>
          <w:szCs w:val="24"/>
          <w:lang w:val="hr-HR"/>
        </w:rPr>
        <w:t>I</w:t>
      </w:r>
      <w:r w:rsidR="00CB5EE6">
        <w:rPr>
          <w:rFonts w:hAnsi="Times New Roman" w:ascii="Times New Roman"/>
          <w:szCs w:val="24"/>
          <w:lang w:val="hr-HR"/>
        </w:rPr>
        <w:t xml:space="preserve">I i </w:t>
      </w:r>
      <w:r w:rsidR="001B6DC5">
        <w:rPr>
          <w:rFonts w:hAnsi="Times New Roman" w:ascii="Times New Roman"/>
          <w:szCs w:val="24"/>
          <w:lang w:val="hr-HR"/>
        </w:rPr>
        <w:t>IV izreke ovog rješenja</w:t>
      </w:r>
      <w:r w:rsidR="00D14B57">
        <w:rPr>
          <w:rFonts w:hAnsi="Times New Roman" w:ascii="Times New Roman"/>
          <w:szCs w:val="24"/>
          <w:lang w:val="hr-HR"/>
        </w:rPr>
        <w:t>.</w:t>
      </w:r>
    </w:p>
    <w:p w:rsidRDefault="009C27EF" w:rsidP="0008568E" w:rsidR="009C27EF" w:rsidRPr="006C2EFB">
      <w:pPr>
        <w:rPr>
          <w:rFonts w:hAnsi="Times New Roman" w:ascii="Times New Roman"/>
          <w:szCs w:val="24"/>
          <w:lang w:val="hr-HR"/>
        </w:rPr>
      </w:pPr>
    </w:p>
    <w:p w:rsidRDefault="000E047D" w:rsidP="000E047D" w:rsidR="0016140C">
      <w:pPr>
        <w:rPr>
          <w:rFonts w:hAnsi="Times New Roman" w:ascii="Times New Roman"/>
          <w:szCs w:val="24"/>
          <w:lang w:val="hr-HR"/>
        </w:rPr>
      </w:pPr>
      <w:r>
        <w:rPr>
          <w:rFonts w:hAnsi="Times New Roman" w:ascii="Times New Roman"/>
          <w:szCs w:val="24"/>
          <w:lang w:val="hr-HR"/>
        </w:rPr>
        <w:t xml:space="preserve">                                        </w:t>
      </w:r>
      <w:r w:rsidR="009C27EF">
        <w:rPr>
          <w:rFonts w:hAnsi="Times New Roman" w:ascii="Times New Roman"/>
          <w:szCs w:val="24"/>
          <w:lang w:val="hr-HR"/>
        </w:rPr>
        <w:t xml:space="preserve">  </w:t>
      </w:r>
      <w:r w:rsidR="008C0AC7">
        <w:rPr>
          <w:rFonts w:hAnsi="Times New Roman" w:ascii="Times New Roman"/>
          <w:szCs w:val="24"/>
          <w:lang w:val="hr-HR"/>
        </w:rPr>
        <w:t xml:space="preserve">     </w:t>
      </w:r>
      <w:r w:rsidR="001B6DC5">
        <w:rPr>
          <w:rFonts w:hAnsi="Times New Roman" w:ascii="Times New Roman"/>
          <w:szCs w:val="24"/>
          <w:lang w:val="hr-HR"/>
        </w:rPr>
        <w:t xml:space="preserve">U Zagrebu, 28. kolovoza </w:t>
      </w:r>
      <w:r w:rsidR="009C27EF">
        <w:rPr>
          <w:rFonts w:hAnsi="Times New Roman" w:ascii="Times New Roman"/>
          <w:szCs w:val="24"/>
          <w:lang w:val="hr-HR"/>
        </w:rPr>
        <w:t>2017</w:t>
      </w:r>
      <w:r w:rsidR="006C2EFB" w:rsidRPr="006C2EFB">
        <w:rPr>
          <w:rFonts w:hAnsi="Times New Roman" w:ascii="Times New Roman"/>
          <w:szCs w:val="24"/>
          <w:lang w:val="hr-HR"/>
        </w:rPr>
        <w:t xml:space="preserve">.   </w:t>
      </w:r>
    </w:p>
    <w:p w:rsidRDefault="0016140C" w:rsidP="00D17329" w:rsidR="0016140C">
      <w:pPr>
        <w:jc w:val="center"/>
        <w:rPr>
          <w:rFonts w:hAnsi="Times New Roman" w:ascii="Times New Roman"/>
          <w:szCs w:val="24"/>
          <w:lang w:val="hr-HR"/>
        </w:rPr>
      </w:pPr>
    </w:p>
    <w:p w:rsidRDefault="00D17329" w:rsidP="0008568E" w:rsidR="00D17329" w:rsidRPr="004453B3">
      <w:pPr>
        <w:rPr>
          <w:rFonts w:hAnsi="Times New Roman" w:ascii="Times New Roman"/>
          <w:szCs w:val="24"/>
          <w:lang w:val="hr-HR"/>
        </w:rPr>
      </w:pPr>
    </w:p>
    <w:p w:rsidRDefault="000469DA" w:rsidP="000469DA" w:rsidR="00D17329" w:rsidRPr="004453B3">
      <w:pPr>
        <w:ind w:firstLine="720" w:left="5040"/>
        <w:jc w:val="center"/>
        <w:rPr>
          <w:rFonts w:hAnsi="Times New Roman" w:ascii="Times New Roman"/>
          <w:szCs w:val="24"/>
          <w:lang w:val="hr-HR"/>
        </w:rPr>
      </w:pPr>
      <w:r>
        <w:rPr>
          <w:rFonts w:hAnsi="Times New Roman" w:ascii="Times New Roman"/>
          <w:szCs w:val="24"/>
          <w:lang w:val="hr-HR"/>
        </w:rPr>
        <w:t xml:space="preserve">                    </w:t>
      </w:r>
      <w:r w:rsidR="00D17329" w:rsidRPr="004453B3">
        <w:rPr>
          <w:rFonts w:hAnsi="Times New Roman" w:ascii="Times New Roman"/>
          <w:szCs w:val="24"/>
          <w:lang w:val="hr-HR"/>
        </w:rPr>
        <w:t>SUDAC:</w:t>
      </w:r>
    </w:p>
    <w:p w:rsidRDefault="000469DA" w:rsidP="00D17329" w:rsidR="00D17329" w:rsidRPr="004453B3">
      <w:pPr>
        <w:jc w:val="right"/>
        <w:rPr>
          <w:rFonts w:hAnsi="Times New Roman" w:ascii="Times New Roman"/>
          <w:szCs w:val="24"/>
          <w:lang w:val="hr-HR"/>
        </w:rPr>
      </w:pPr>
      <w:r>
        <w:rPr>
          <w:rFonts w:hAnsi="Times New Roman" w:ascii="Times New Roman"/>
          <w:szCs w:val="24"/>
          <w:lang w:val="hr-HR"/>
        </w:rPr>
        <w:t>Vesna Sremac Šoštar</w:t>
      </w:r>
      <w:r w:rsidR="00045916">
        <w:rPr>
          <w:rFonts w:hAnsi="Times New Roman" w:ascii="Times New Roman"/>
          <w:szCs w:val="24"/>
          <w:lang w:val="hr-HR"/>
        </w:rPr>
        <w:t>,v.r.</w:t>
      </w:r>
    </w:p>
    <w:p w:rsidRDefault="0008568E" w:rsidP="009A15E0" w:rsidR="0008568E">
      <w:pPr>
        <w:rPr>
          <w:rFonts w:hAnsi="Times New Roman" w:ascii="Times New Roman"/>
          <w:szCs w:val="24"/>
        </w:rPr>
      </w:pPr>
    </w:p>
    <w:p w:rsidRDefault="0008568E" w:rsidP="009A15E0" w:rsidR="0008568E">
      <w:pPr>
        <w:rPr>
          <w:rFonts w:hAnsi="Times New Roman" w:ascii="Times New Roman"/>
          <w:szCs w:val="24"/>
        </w:rPr>
      </w:pPr>
    </w:p>
    <w:p w:rsidRDefault="0008568E" w:rsidP="009A15E0" w:rsidR="0008568E">
      <w:pPr>
        <w:rPr>
          <w:rFonts w:hAnsi="Times New Roman" w:ascii="Times New Roman"/>
          <w:szCs w:val="24"/>
        </w:rPr>
      </w:pPr>
    </w:p>
    <w:p w:rsidRDefault="009A15E0" w:rsidP="009A15E0" w:rsidR="009A15E0" w:rsidRPr="009A15E0">
      <w:pPr>
        <w:rPr>
          <w:rFonts w:hAnsi="Times New Roman" w:ascii="Times New Roman"/>
          <w:szCs w:val="24"/>
        </w:rPr>
      </w:pPr>
      <w:r w:rsidRPr="009A15E0">
        <w:rPr>
          <w:rFonts w:hAnsi="Times New Roman" w:ascii="Times New Roman"/>
          <w:szCs w:val="24"/>
        </w:rPr>
        <w:t>Uputa o pravnom lijeku:</w:t>
      </w:r>
    </w:p>
    <w:p w:rsidRDefault="009A15E0" w:rsidP="009A15E0" w:rsidR="009A15E0" w:rsidRPr="009A15E0">
      <w:pPr>
        <w:rPr>
          <w:rFonts w:hAnsi="Times New Roman" w:ascii="Times New Roman"/>
          <w:szCs w:val="24"/>
        </w:rPr>
      </w:pPr>
      <w:r w:rsidRPr="009A15E0">
        <w:rPr>
          <w:rFonts w:hAnsi="Times New Roman" w:ascii="Times New Roman"/>
          <w:szCs w:val="24"/>
        </w:rPr>
        <w:t xml:space="preserve">Protiv ovog rješenja dopuštena je  žalba Visokom trgovačkom sudu RH, a koja se podnosi u roku od 8 dana ovome sudu u 3 primjerka.  </w:t>
      </w:r>
    </w:p>
    <w:p w:rsidRDefault="009A15E0" w:rsidP="009A15E0" w:rsidR="009A15E0" w:rsidRPr="009A15E0">
      <w:pPr>
        <w:rPr>
          <w:rFonts w:hAnsi="Times New Roman" w:ascii="Times New Roman"/>
          <w:szCs w:val="24"/>
        </w:rPr>
      </w:pPr>
    </w:p>
    <w:p w:rsidRDefault="009A15E0" w:rsidP="009A15E0" w:rsidR="009A15E0">
      <w:pPr>
        <w:rPr>
          <w:rFonts w:hAnsi="Times New Roman" w:ascii="Times New Roman"/>
          <w:szCs w:val="24"/>
        </w:rPr>
      </w:pPr>
    </w:p>
    <w:p w:rsidRDefault="00045916" w:rsidP="009A15E0" w:rsidR="00045916">
      <w:pP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Za točnost otpravka-ovlašteni službenik:</w:t>
      </w:r>
    </w:p>
    <w:p w:rsidRDefault="00045916" w:rsidP="009A15E0" w:rsidR="00045916">
      <w:pP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Karmela Dolenc</w:t>
      </w:r>
    </w:p>
    <w:p w:rsidRDefault="00045916" w:rsidP="009A15E0" w:rsidR="00045916" w:rsidRPr="009A15E0">
      <w:pPr>
        <w:rPr>
          <w:rFonts w:hAnsi="Times New Roman" w:ascii="Times New Roman"/>
          <w:szCs w:val="24"/>
        </w:rPr>
      </w:pPr>
    </w:p>
    <w:sectPr w:rsidSect="00840E3D" w:rsidR="00045916" w:rsidRPr="009A15E0">
      <w:headerReference w:type="default" r:id="rId9"/>
      <w:foot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7175" w:rsidR="00417175">
      <w:r>
        <w:separator/>
      </w:r>
    </w:p>
  </w:endnote>
  <w:endnote w:id="0" w:type="continuationSeparator">
    <w:p w:rsidRDefault="00417175" w:rsidR="004171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5916" w:rsidR="00280A5F">
    <w:pPr>
      <w:pStyle w:val="Podnoje"/>
      <w:jc w:val="right"/>
    </w:pPr>
  </w:p>
  <w:p w:rsidRDefault="00045916"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7175" w:rsidR="00417175">
      <w:r>
        <w:separator/>
      </w:r>
    </w:p>
  </w:footnote>
  <w:footnote w:id="0" w:type="continuationSeparator">
    <w:p w:rsidRDefault="00417175" w:rsidR="004171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BBC" w:rsidP="00021BBC" w:rsidR="00D14B57" w:rsidRPr="00021BBC">
    <w:pPr>
      <w:pStyle w:val="Zaglavlje"/>
      <w:tabs>
        <w:tab w:pos="4536" w:val="clear"/>
        <w:tab w:pos="4535" w:val="center"/>
        <w:tab w:pos="6849" w:val="left"/>
      </w:tabs>
      <w:rPr>
        <w:rFonts w:hAnsi="Times New Roman" w:ascii="Times New Roman"/>
      </w:rPr>
    </w:pPr>
    <w:r>
      <w:tab/>
    </w:r>
    <w:sdt>
      <w:sdtPr>
        <w:id w:val="1506870918"/>
        <w:docPartObj>
          <w:docPartGallery w:val="Page Numbers (Top of Page)"/>
          <w:docPartUnique/>
        </w:docPartObj>
      </w:sdtPr>
      <w:sdtEndPr>
        <w:rPr>
          <w:rFonts w:hAnsi="Times New Roman" w:ascii="Times New Roman"/>
        </w:rPr>
      </w:sdtEndPr>
      <w:sdtContent>
        <w:r w:rsidR="004431B0" w:rsidRPr="00021BBC">
          <w:rPr>
            <w:rFonts w:hAnsi="Times New Roman" w:ascii="Times New Roman"/>
          </w:rPr>
          <w:fldChar w:fldCharType="begin"/>
        </w:r>
        <w:r w:rsidR="004431B0" w:rsidRPr="00021BBC">
          <w:rPr>
            <w:rFonts w:hAnsi="Times New Roman" w:ascii="Times New Roman"/>
          </w:rPr>
          <w:instrText>PAGE   \* MERGEFORMAT</w:instrText>
        </w:r>
        <w:r w:rsidR="004431B0" w:rsidRPr="00021BBC">
          <w:rPr>
            <w:rFonts w:hAnsi="Times New Roman" w:ascii="Times New Roman"/>
          </w:rPr>
          <w:fldChar w:fldCharType="separate"/>
        </w:r>
        <w:r w:rsidR="00045916" w:rsidRPr="00045916">
          <w:rPr>
            <w:rFonts w:hAnsi="Times New Roman" w:ascii="Times New Roman"/>
            <w:noProof/>
            <w:lang w:val="hr-HR"/>
          </w:rPr>
          <w:t>3</w:t>
        </w:r>
        <w:r w:rsidR="004431B0" w:rsidRPr="00021BBC">
          <w:rPr>
            <w:rFonts w:hAnsi="Times New Roman" w:ascii="Times New Roman"/>
          </w:rPr>
          <w:fldChar w:fldCharType="end"/>
        </w:r>
      </w:sdtContent>
    </w:sdt>
    <w:r w:rsidRPr="00021BBC">
      <w:rPr>
        <w:rFonts w:hAnsi="Times New Roman" w:ascii="Times New Roman"/>
      </w:rPr>
      <w:tab/>
    </w:r>
    <w:r w:rsidR="00D14B57">
      <w:rPr>
        <w:rFonts w:hAnsi="Times New Roman" w:ascii="Times New Roman"/>
      </w:rPr>
      <w:t xml:space="preserve">       </w:t>
    </w:r>
    <w:r w:rsidR="0065500F">
      <w:rPr>
        <w:rFonts w:hAnsi="Times New Roman" w:ascii="Times New Roman"/>
      </w:rPr>
      <w:t xml:space="preserve"> </w:t>
    </w:r>
    <w:r w:rsidR="00BA6AD7">
      <w:rPr>
        <w:rFonts w:hAnsi="Times New Roman" w:ascii="Times New Roman"/>
      </w:rPr>
      <w:t>48 St-5550</w:t>
    </w:r>
    <w:r w:rsidR="006C2EFB">
      <w:rPr>
        <w:rFonts w:hAnsi="Times New Roman" w:ascii="Times New Roman"/>
      </w:rPr>
      <w:t>/16</w:t>
    </w:r>
    <w:r w:rsidR="00D14B57">
      <w:rPr>
        <w:rFonts w:hAnsi="Times New Roman" w:ascii="Times New Roman"/>
      </w:rPr>
      <w:t>-38</w:t>
    </w:r>
  </w:p>
  <w:p w:rsidRDefault="00045916" w:rsidR="00DB4528">
    <w:pPr>
      <w:pStyle w:val="Zaglavlje"/>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31B0" w:rsidP="00840E3D" w:rsidR="00840E3D">
    <w:pPr>
      <w:pStyle w:val="Zaglavlje"/>
      <w:rPr>
        <w:lang w:val="hr-HR"/>
      </w:rPr>
    </w:pPr>
    <w:r>
      <w:rPr>
        <w:noProof/>
        <w:lang w:val="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58E8"/>
    <w:multiLevelType w:val="hybridMultilevel"/>
    <w:tmpl w:val="1D0A6060"/>
    <w:lvl w:tplc="6390297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21BBC"/>
    <w:rsid w:val="00045916"/>
    <w:rsid w:val="000469DA"/>
    <w:rsid w:val="00057642"/>
    <w:rsid w:val="00057B44"/>
    <w:rsid w:val="0008568E"/>
    <w:rsid w:val="00090D1D"/>
    <w:rsid w:val="000B3EF2"/>
    <w:rsid w:val="000E047D"/>
    <w:rsid w:val="000E11C3"/>
    <w:rsid w:val="000E4DE6"/>
    <w:rsid w:val="000F6D4C"/>
    <w:rsid w:val="00101281"/>
    <w:rsid w:val="0016140C"/>
    <w:rsid w:val="001729DC"/>
    <w:rsid w:val="00194DE9"/>
    <w:rsid w:val="001A7148"/>
    <w:rsid w:val="001B6DC5"/>
    <w:rsid w:val="001E3EC8"/>
    <w:rsid w:val="00215918"/>
    <w:rsid w:val="002E2D8E"/>
    <w:rsid w:val="00310684"/>
    <w:rsid w:val="0035267A"/>
    <w:rsid w:val="0035767D"/>
    <w:rsid w:val="003C3E8D"/>
    <w:rsid w:val="003E7FD9"/>
    <w:rsid w:val="00417175"/>
    <w:rsid w:val="004431B0"/>
    <w:rsid w:val="004453B3"/>
    <w:rsid w:val="00446FC3"/>
    <w:rsid w:val="00477F24"/>
    <w:rsid w:val="004A537D"/>
    <w:rsid w:val="004A685D"/>
    <w:rsid w:val="004B4B7E"/>
    <w:rsid w:val="0052249E"/>
    <w:rsid w:val="00524D3D"/>
    <w:rsid w:val="00557926"/>
    <w:rsid w:val="005653CC"/>
    <w:rsid w:val="00594797"/>
    <w:rsid w:val="005D26A2"/>
    <w:rsid w:val="006156D0"/>
    <w:rsid w:val="0062773C"/>
    <w:rsid w:val="00627FB5"/>
    <w:rsid w:val="00633396"/>
    <w:rsid w:val="006378C3"/>
    <w:rsid w:val="0064232A"/>
    <w:rsid w:val="0064498B"/>
    <w:rsid w:val="0065500F"/>
    <w:rsid w:val="006A68F9"/>
    <w:rsid w:val="006C2EFB"/>
    <w:rsid w:val="006C57C4"/>
    <w:rsid w:val="006F4C43"/>
    <w:rsid w:val="00702AF8"/>
    <w:rsid w:val="007052D3"/>
    <w:rsid w:val="00726015"/>
    <w:rsid w:val="007354CB"/>
    <w:rsid w:val="00795065"/>
    <w:rsid w:val="007A38B0"/>
    <w:rsid w:val="007D445B"/>
    <w:rsid w:val="007D6D1C"/>
    <w:rsid w:val="007E0F5B"/>
    <w:rsid w:val="007F24AA"/>
    <w:rsid w:val="007F66CD"/>
    <w:rsid w:val="00820BA8"/>
    <w:rsid w:val="00820E71"/>
    <w:rsid w:val="008633E5"/>
    <w:rsid w:val="008679BD"/>
    <w:rsid w:val="00867DDA"/>
    <w:rsid w:val="0088690A"/>
    <w:rsid w:val="008C0AC7"/>
    <w:rsid w:val="008C31DE"/>
    <w:rsid w:val="0090317B"/>
    <w:rsid w:val="00980D7A"/>
    <w:rsid w:val="009A15E0"/>
    <w:rsid w:val="009A248B"/>
    <w:rsid w:val="009C27EF"/>
    <w:rsid w:val="009E49E8"/>
    <w:rsid w:val="00A20287"/>
    <w:rsid w:val="00A73AE4"/>
    <w:rsid w:val="00A7799D"/>
    <w:rsid w:val="00A93B0F"/>
    <w:rsid w:val="00AB45ED"/>
    <w:rsid w:val="00AC50C4"/>
    <w:rsid w:val="00AF31FC"/>
    <w:rsid w:val="00B00AAF"/>
    <w:rsid w:val="00B16C1E"/>
    <w:rsid w:val="00B35CFC"/>
    <w:rsid w:val="00B56C3E"/>
    <w:rsid w:val="00BA6AD7"/>
    <w:rsid w:val="00BC1743"/>
    <w:rsid w:val="00BC22DC"/>
    <w:rsid w:val="00BE31D6"/>
    <w:rsid w:val="00C12511"/>
    <w:rsid w:val="00C250E5"/>
    <w:rsid w:val="00C2650D"/>
    <w:rsid w:val="00C40A11"/>
    <w:rsid w:val="00C445F4"/>
    <w:rsid w:val="00C818DB"/>
    <w:rsid w:val="00C94D0E"/>
    <w:rsid w:val="00CA4729"/>
    <w:rsid w:val="00CB1244"/>
    <w:rsid w:val="00CB5EE6"/>
    <w:rsid w:val="00CC2450"/>
    <w:rsid w:val="00CD00B9"/>
    <w:rsid w:val="00D14B57"/>
    <w:rsid w:val="00D17329"/>
    <w:rsid w:val="00D660C0"/>
    <w:rsid w:val="00D746BF"/>
    <w:rsid w:val="00DA7B3A"/>
    <w:rsid w:val="00DD72D4"/>
    <w:rsid w:val="00E15A5D"/>
    <w:rsid w:val="00E17BC5"/>
    <w:rsid w:val="00E44351"/>
    <w:rsid w:val="00E561D2"/>
    <w:rsid w:val="00EB2BFF"/>
    <w:rsid w:val="00EB6112"/>
    <w:rsid w:val="00ED4E6E"/>
    <w:rsid w:val="00EE1E9D"/>
    <w:rsid w:val="00EF1841"/>
    <w:rsid w:val="00EF5CBE"/>
    <w:rsid w:val="00F21CB2"/>
    <w:rsid w:val="00FE11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styleId="Tekstrezerviranogmjesta" w:type="character">
    <w:name w:val="Placeholder Text"/>
    <w:basedOn w:val="Zadanifontodlomka"/>
    <w:uiPriority w:val="99"/>
    <w:semiHidden/>
    <w:rsid w:val="00045916"/>
    <w:rPr>
      <w:color w:val="808080"/>
      <w:bdr w:space="0" w:sz="0" w:color="auto" w:val="none"/>
      <w:shd w:fill="auto" w:color="auto" w:val="clear"/>
    </w:rPr>
  </w:style>
  <w:style w:customStyle="true" w:styleId="eSPISCCParagraphDefaultFont" w:type="character">
    <w:name w:val="eSPIS_CC_Paragraph Default Font"/>
    <w:basedOn w:val="Zadanifontodlomka"/>
    <w:rsid w:val="0004591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4591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4591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4591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styleId="Tekstrezerviranogmjesta" w:type="character">
    <w:name w:val="Placeholder Text"/>
    <w:basedOn w:val="Zadanifontodlomka"/>
    <w:uiPriority w:val="99"/>
    <w:semiHidden/>
    <w:rsid w:val="00045916"/>
    <w:rPr>
      <w:color w:val="808080"/>
      <w:bdr w:color="auto" w:space="0" w:sz="0" w:val="none"/>
      <w:shd w:color="auto" w:fill="auto" w:val="clear"/>
    </w:rPr>
  </w:style>
  <w:style w:customStyle="1" w:styleId="eSPISCCParagraphDefaultFont" w:type="character">
    <w:name w:val="eSPIS_CC_Paragraph Default Font"/>
    <w:basedOn w:val="Zadanifontodlomka"/>
    <w:rsid w:val="0004591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4591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4591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4591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5550</izvorni_sadrzaj>
    <derivirana_varijabla naziv="DomainObject.Predmet.Broj_1">5550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St-5550/2016</izvorni_sadrzaj>
    <derivirana_varijabla naziv="DomainObject.Predmet.OznakaBroj_1">St-5550/2016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VANSA  d.o.o.</izvorni_sadrzaj>
    <derivirana_varijabla naziv="DomainObject.Predmet.ProtustrankaFormated_1">  VANSA  d.o.o.</derivirana_varijabla>
  </DomainObject.Predmet.ProtustrankaFormated>
  <DomainObject.Predmet.ProtustrankaFormatedOIB>
    <izvorni_sadrzaj>  VANSA  d.o.o., OIB 66429763351</izvorni_sadrzaj>
    <derivirana_varijabla naziv="DomainObject.Predmet.ProtustrankaFormatedOIB_1">  VANSA  d.o.o., OIB 66429763351</derivirana_varijabla>
  </DomainObject.Predmet.ProtustrankaFormatedOIB>
  <DomainObject.Predmet.ProtustrankaFormatedWithAdress>
    <izvorni_sadrzaj> VANSA  d.o.o., Male putine 6, 10000 Zagreb</izvorni_sadrzaj>
    <derivirana_varijabla naziv="DomainObject.Predmet.ProtustrankaFormatedWithAdress_1"> VANSA  d.o.o., Male putine 6, 10000 Zagreb</derivirana_varijabla>
  </DomainObject.Predmet.ProtustrankaFormatedWithAdress>
  <DomainObject.Predmet.ProtustrankaFormatedWithAdressOIB>
    <izvorni_sadrzaj> VANSA  d.o.o., OIB 66429763351, Male putine 6, 10000 Zagreb</izvorni_sadrzaj>
    <derivirana_varijabla naziv="DomainObject.Predmet.ProtustrankaFormatedWithAdressOIB_1"> VANSA  d.o.o., OIB 66429763351, Male putine 6, 10000 Zagreb</derivirana_varijabla>
  </DomainObject.Predmet.ProtustrankaFormatedWithAdressOIB>
  <DomainObject.Predmet.ProtustrankaWithAdress>
    <izvorni_sadrzaj>VANSA  d.o.o. Male putine 6, 10000 Zagreb</izvorni_sadrzaj>
    <derivirana_varijabla naziv="DomainObject.Predmet.ProtustrankaWithAdress_1">VANSA  d.o.o. Male putine 6, 10000 Zagreb</derivirana_varijabla>
  </DomainObject.Predmet.ProtustrankaWithAdress>
  <DomainObject.Predmet.ProtustrankaWithAdressOIB>
    <izvorni_sadrzaj>VANSA  d.o.o., OIB 66429763351, Male putine 6, 10000 Zagreb</izvorni_sadrzaj>
    <derivirana_varijabla naziv="DomainObject.Predmet.ProtustrankaWithAdressOIB_1">VANSA  d.o.o., OIB 66429763351, Male putine 6, 10000 Zagreb</derivirana_varijabla>
  </DomainObject.Predmet.ProtustrankaWithAdressOIB>
  <DomainObject.Predmet.ProtustrankaNazivFormated>
    <izvorni_sadrzaj>VANSA  d.o.o.</izvorni_sadrzaj>
    <derivirana_varijabla naziv="DomainObject.Predmet.ProtustrankaNazivFormated_1">VANSA  d.o.o.</derivirana_varijabla>
  </DomainObject.Predmet.ProtustrankaNazivFormated>
  <DomainObject.Predmet.ProtustrankaNazivFormatedOIB>
    <izvorni_sadrzaj>VANSA  d.o.o., OIB 66429763351</izvorni_sadrzaj>
    <derivirana_varijabla naziv="DomainObject.Predmet.ProtustrankaNazivFormatedOIB_1">VANSA  d.o.o., OIB 66429763351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VANSA  d.o.o. zastupanog po punomoćniku EDIN MUMINAGIĆ</izvorni_sadrzaj>
    <derivirana_varijabla naziv="DomainObject.Predmet.StrankaFormated_1">  VANSA  d.o.o. zastupanog po punomoćniku EDIN MUMINAGIĆ</derivirana_varijabla>
  </DomainObject.Predmet.StrankaFormated>
  <DomainObject.Predmet.StrankaFormatedOIB>
    <izvorni_sadrzaj>  VANSA  d.o.o., OIB 66429763351 zastupanog po punomoćniku EDIN MUMINAGIĆ</izvorni_sadrzaj>
    <derivirana_varijabla naziv="DomainObject.Predmet.StrankaFormatedOIB_1">  VANSA  d.o.o., OIB 66429763351 zastupanog po punomoćniku EDIN MUMINAGIĆ</derivirana_varijabla>
  </DomainObject.Predmet.StrankaFormatedOIB>
  <DomainObject.Predmet.StrankaFormatedWithAdress>
    <izvorni_sadrzaj> VANSA  d.o.o., Male putine 6, 10000 Zagreb zastupanog po punomoćniku EDIN MUMINAGIĆ</izvorni_sadrzaj>
    <derivirana_varijabla naziv="DomainObject.Predmet.StrankaFormatedWithAdress_1"> VANSA  d.o.o., Male putine 6, 10000 Zagreb zastupanog po punomoćniku EDIN MUMINAGIĆ</derivirana_varijabla>
  </DomainObject.Predmet.StrankaFormatedWithAdress>
  <DomainObject.Predmet.StrankaFormatedWithAdressOIB>
    <izvorni_sadrzaj> VANSA  d.o.o., OIB 66429763351, Male putine 6, 10000 Zagreb zastupanog po punomoćniku EDIN MUMINAGIĆ</izvorni_sadrzaj>
    <derivirana_varijabla naziv="DomainObject.Predmet.StrankaFormatedWithAdressOIB_1"> VANSA  d.o.o., OIB 66429763351, Male putine 6, 10000 Zagreb zastupanog po punomoćniku EDIN MUMINAGIĆ</derivirana_varijabla>
  </DomainObject.Predmet.StrankaFormatedWithAdressOIB>
  <DomainObject.Predmet.StrankaWithAdress>
    <izvorni_sadrzaj>VANSA  d.o.o. Male putine 6,10000 Zagreb</izvorni_sadrzaj>
    <derivirana_varijabla naziv="DomainObject.Predmet.StrankaWithAdress_1">VANSA  d.o.o. Male putine 6,10000 Zagreb</derivirana_varijabla>
  </DomainObject.Predmet.StrankaWithAdress>
  <DomainObject.Predmet.StrankaWithAdressOIB>
    <izvorni_sadrzaj>VANSA  d.o.o., OIB 66429763351, Male putine 6,10000 Zagreb</izvorni_sadrzaj>
    <derivirana_varijabla naziv="DomainObject.Predmet.StrankaWithAdressOIB_1">VANSA  d.o.o., OIB 66429763351, Male putine 6,10000 Zagreb</derivirana_varijabla>
  </DomainObject.Predmet.StrankaWithAdressOIB>
  <DomainObject.Predmet.StrankaNazivFormated>
    <izvorni_sadrzaj>VANSA  d.o.o.</izvorni_sadrzaj>
    <derivirana_varijabla naziv="DomainObject.Predmet.StrankaNazivFormated_1">VANSA  d.o.o.</derivirana_varijabla>
  </DomainObject.Predmet.StrankaNazivFormated>
  <DomainObject.Predmet.StrankaNazivFormatedOIB>
    <izvorni_sadrzaj>VANSA  d.o.o., OIB 66429763351</izvorni_sadrzaj>
    <derivirana_varijabla naziv="DomainObject.Predmet.StrankaNazivFormatedOIB_1">VANSA  d.o.o., OIB 66429763351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VANSA  d.o.o. zastupanog po punomoćniku EDIN MUMINAGIĆ</item>
    </izvorni_sadrzaj>
    <derivirana_varijabla naziv="DomainObject.Predmet.StrankaListFormated_1">
      <item>VANSA  d.o.o. zastupanog po punomoćniku EDIN MUMINAGIĆ</item>
    </derivirana_varijabla>
  </DomainObject.Predmet.StrankaListFormated>
  <DomainObject.Predmet.StrankaListFormatedOIB>
    <izvorni_sadrzaj>
      <item>VANSA  d.o.o., OIB 66429763351 zastupanog po punomoćniku EDIN MUMINAGIĆ</item>
    </izvorni_sadrzaj>
    <derivirana_varijabla naziv="DomainObject.Predmet.StrankaListFormatedOIB_1">
      <item>VANSA  d.o.o., OIB 66429763351 zastupanog po punomoćniku EDIN MUMINAGIĆ</item>
    </derivirana_varijabla>
  </DomainObject.Predmet.StrankaListFormatedOIB>
  <DomainObject.Predmet.StrankaListFormatedWithAdress>
    <izvorni_sadrzaj>
      <item>VANSA  d.o.o., Male putine 6, 10000 Zagreb zastupanog po punomoćniku EDIN MUMINAGIĆ</item>
    </izvorni_sadrzaj>
    <derivirana_varijabla naziv="DomainObject.Predmet.StrankaListFormatedWithAdress_1">
      <item>VANSA  d.o.o., Male putine 6, 10000 Zagreb zastupanog po punomoćniku EDIN MUMINAGIĆ</item>
    </derivirana_varijabla>
  </DomainObject.Predmet.StrankaListFormatedWithAdress>
  <DomainObject.Predmet.StrankaListFormatedWithAdressOIB>
    <izvorni_sadrzaj>
      <item>VANSA  d.o.o., OIB 66429763351, Male putine 6, 10000 Zagreb zastupanog po punomoćniku EDIN MUMINAGIĆ</item>
    </izvorni_sadrzaj>
    <derivirana_varijabla naziv="DomainObject.Predmet.StrankaListFormatedWithAdressOIB_1">
      <item>VANSA  d.o.o., OIB 66429763351, Male putine 6, 10000 Zagreb zastupanog po punomoćniku EDIN MUMINAGIĆ</item>
    </derivirana_varijabla>
  </DomainObject.Predmet.StrankaListFormatedWithAdressOIB>
  <DomainObject.Predmet.StrankaListNazivFormated>
    <izvorni_sadrzaj>
      <item>VANSA  d.o.o.</item>
    </izvorni_sadrzaj>
    <derivirana_varijabla naziv="DomainObject.Predmet.StrankaListNazivFormated_1">
      <item>VANSA  d.o.o.</item>
    </derivirana_varijabla>
  </DomainObject.Predmet.StrankaListNazivFormated>
  <DomainObject.Predmet.StrankaListNazivFormatedOIB>
    <izvorni_sadrzaj>
      <item>VANSA  d.o.o., OIB 66429763351</item>
    </izvorni_sadrzaj>
    <derivirana_varijabla naziv="DomainObject.Predmet.StrankaListNazivFormatedOIB_1">
      <item>VANSA  d.o.o., OIB 66429763351</item>
    </derivirana_varijabla>
  </DomainObject.Predmet.StrankaListNazivFormatedOIB>
  <DomainObject.Predmet.ProtuStrankaListFormated>
    <izvorni_sadrzaj>
      <item>VANSA  d.o.o.</item>
    </izvorni_sadrzaj>
    <derivirana_varijabla naziv="DomainObject.Predmet.ProtuStrankaListFormated_1">
      <item>VANSA  d.o.o.</item>
    </derivirana_varijabla>
  </DomainObject.Predmet.ProtuStrankaListFormated>
  <DomainObject.Predmet.ProtuStrankaListFormatedOIB>
    <izvorni_sadrzaj>
      <item>VANSA  d.o.o., OIB 66429763351</item>
    </izvorni_sadrzaj>
    <derivirana_varijabla naziv="DomainObject.Predmet.ProtuStrankaListFormatedOIB_1">
      <item>VANSA  d.o.o., OIB 66429763351</item>
    </derivirana_varijabla>
  </DomainObject.Predmet.ProtuStrankaListFormatedOIB>
  <DomainObject.Predmet.ProtuStrankaListFormatedWithAdress>
    <izvorni_sadrzaj>
      <item>VANSA  d.o.o., Male putine 6, 10000 Zagreb</item>
    </izvorni_sadrzaj>
    <derivirana_varijabla naziv="DomainObject.Predmet.ProtuStrankaListFormatedWithAdress_1">
      <item>VANSA  d.o.o., Male putine 6, 10000 Zagreb</item>
    </derivirana_varijabla>
  </DomainObject.Predmet.ProtuStrankaListFormatedWithAdress>
  <DomainObject.Predmet.ProtuStrankaListFormatedWithAdressOIB>
    <izvorni_sadrzaj>
      <item>VANSA  d.o.o., OIB 66429763351, Male putine 6, 10000 Zagreb</item>
    </izvorni_sadrzaj>
    <derivirana_varijabla naziv="DomainObject.Predmet.ProtuStrankaListFormatedWithAdressOIB_1">
      <item>VANSA  d.o.o., OIB 66429763351, Male putine 6, 10000 Zagreb</item>
    </derivirana_varijabla>
  </DomainObject.Predmet.ProtuStrankaListFormatedWithAdressOIB>
  <DomainObject.Predmet.ProtuStrankaListNazivFormated>
    <izvorni_sadrzaj>
      <item>VANSA  d.o.o.</item>
    </izvorni_sadrzaj>
    <derivirana_varijabla naziv="DomainObject.Predmet.ProtuStrankaListNazivFormated_1">
      <item>VANSA  d.o.o.</item>
    </derivirana_varijabla>
  </DomainObject.Predmet.ProtuStrankaListNazivFormated>
  <DomainObject.Predmet.ProtuStrankaListNazivFormatedOIB>
    <izvorni_sadrzaj>
      <item>VANSA  d.o.o., OIB 66429763351</item>
    </izvorni_sadrzaj>
    <derivirana_varijabla naziv="DomainObject.Predmet.ProtuStrankaListNazivFormatedOIB_1">
      <item>VANSA  d.o.o., OIB 66429763351</item>
    </derivirana_varijabla>
  </DomainObject.Predmet.ProtuStrankaListNazivFormatedOIB>
  <DomainObject.Predmet.OstaliListFormated>
    <izvorni_sadrzaj>
      <item>EDIN MUMINAGIĆ punomoćnik sudionika u postupku VANSA  d.o.o.</item>
    </izvorni_sadrzaj>
    <derivirana_varijabla naziv="DomainObject.Predmet.OstaliListFormated_1">
      <item>EDIN MUMINAGIĆ punomoćnik sudionika u postupku VANSA  d.o.o.</item>
    </derivirana_varijabla>
  </DomainObject.Predmet.OstaliListFormated>
  <DomainObject.Predmet.OstaliListFormatedOIB>
    <izvorni_sadrzaj>
      <item>EDIN MUMINAGIĆ punomoćnik sudionika u postupku VANSA  d.o.o.</item>
    </izvorni_sadrzaj>
    <derivirana_varijabla naziv="DomainObject.Predmet.OstaliListFormatedOIB_1">
      <item>EDIN MUMINAGIĆ punomoćnik sudionika u postupku VANSA  d.o.o.</item>
    </derivirana_varijabla>
  </DomainObject.Predmet.OstaliListFormatedOIB>
  <DomainObject.Predmet.OstaliListFormatedWithAdress>
    <izvorni_sadrzaj>
      <item>EDIN MUMINAGIĆ, Pavla Hatza 27, 10000 Zagreb punomoćnik sudionika u postupku VANSA  d.o.o.</item>
    </izvorni_sadrzaj>
    <derivirana_varijabla naziv="DomainObject.Predmet.OstaliListFormatedWithAdress_1">
      <item>EDIN MUMINAGIĆ, Pavla Hatza 27, 10000 Zagreb punomoćnik sudionika u postupku VANSA  d.o.o.</item>
    </derivirana_varijabla>
  </DomainObject.Predmet.OstaliListFormatedWithAdress>
  <DomainObject.Predmet.OstaliListFormatedWithAdressOIB>
    <izvorni_sadrzaj>
      <item>EDIN MUMINAGIĆ, Pavla Hatza 27, 10000 Zagreb punomoćnik sudionika u postupku VANSA  d.o.o.</item>
    </izvorni_sadrzaj>
    <derivirana_varijabla naziv="DomainObject.Predmet.OstaliListFormatedWithAdressOIB_1">
      <item>EDIN MUMINAGIĆ, Pavla Hatza 27, 10000 Zagreb punomoćnik sudionika u postupku VANSA  d.o.o.</item>
    </derivirana_varijabla>
  </DomainObject.Predmet.OstaliListFormatedWithAdressOIB>
  <DomainObject.Predmet.OstaliListNazivFormated>
    <izvorni_sadrzaj>
      <item>EDIN MUMINAGIĆ</item>
    </izvorni_sadrzaj>
    <derivirana_varijabla naziv="DomainObject.Predmet.OstaliListNazivFormated_1">
      <item>EDIN MUMINAGIĆ</item>
    </derivirana_varijabla>
  </DomainObject.Predmet.OstaliListNazivFormated>
  <DomainObject.Predmet.OstaliListNazivFormatedOIB>
    <izvorni_sadrzaj>
      <item>EDIN MUMINAGIĆ</item>
    </izvorni_sadrzaj>
    <derivirana_varijabla naziv="DomainObject.Predmet.OstaliListNazivFormatedOIB_1">
      <item>EDIN MUMINAGIĆ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2017.</izvorni_sadrzaj>
    <derivirana_varijabla naziv="DomainObject.Datum_1">28. kolovoza 2017.</derivirana_varijabla>
  </DomainObject.Datum>
  <DomainObject.PoslovniBrojDokumenta>
    <izvorni_sadrzaj/>
    <derivirana_varijabla naziv="DomainObject.PoslovniBrojDokumenta_1"/>
  </DomainObject.PoslovniBrojDokumenta>
  <DomainObject.Predmet.StrankaIDrugi>
    <izvorni_sadrzaj>VANSA  d.o.o.</izvorni_sadrzaj>
    <derivirana_varijabla naziv="DomainObject.Predmet.StrankaIDrugi_1">VANSA  d.o.o.</derivirana_varijabla>
  </DomainObject.Predmet.StrankaIDrugi>
  <DomainObject.Predmet.ProtustrankaIDrugi>
    <izvorni_sadrzaj>VANSA  d.o.o.</izvorni_sadrzaj>
    <derivirana_varijabla naziv="DomainObject.Predmet.ProtustrankaIDrugi_1">VANSA  d.o.o.</derivirana_varijabla>
  </DomainObject.Predmet.ProtustrankaIDrugi>
  <DomainObject.Predmet.StrankaIDrugiAdressOIB>
    <izvorni_sadrzaj>VANSA  d.o.o., OIB 66429763351, Male putine 6, 10000 Zagreb</izvorni_sadrzaj>
    <derivirana_varijabla naziv="DomainObject.Predmet.StrankaIDrugiAdressOIB_1">VANSA  d.o.o., OIB 66429763351, Male putine 6, 10000 Zagreb</derivirana_varijabla>
  </DomainObject.Predmet.StrankaIDrugiAdressOIB>
  <DomainObject.Predmet.ProtustrankaIDrugiAdressOIB>
    <izvorni_sadrzaj>VANSA  d.o.o., OIB 66429763351, Male putine 6, 10000 Zagreb</izvorni_sadrzaj>
    <derivirana_varijabla naziv="DomainObject.Predmet.ProtustrankaIDrugiAdressOIB_1">VANSA  d.o.o., OIB 66429763351, Male putine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VANSA  d.o.o.</item>
      <item>VANSA  d.o.o.</item>
      <item>EDIN MUMINAGIĆ</item>
    </izvorni_sadrzaj>
    <derivirana_varijabla naziv="DomainObject.Predmet.SudioniciListNaziv_1">
      <item>VANSA  d.o.o.</item>
      <item>VANSA  d.o.o.</item>
      <item>EDIN MUMINAGIĆ</item>
    </derivirana_varijabla>
  </DomainObject.Predmet.SudioniciListNaziv>
  <DomainObject.Predmet.SudioniciListAdressOIB>
    <izvorni_sadrzaj>
      <item>VANSA  d.o.o., OIB 66429763351, Male putine 6,10000 Zagreb</item>
      <item>VANSA  d.o.o., OIB 66429763351, Male putine 6,10000 Zagreb</item>
      <item>EDIN MUMINAGIĆ, Pavla Hatza 27,10000 Zagreb</item>
    </izvorni_sadrzaj>
    <derivirana_varijabla naziv="DomainObject.Predmet.SudioniciListAdressOIB_1">
      <item>VANSA  d.o.o., OIB 66429763351, Male putine 6,10000 Zagreb</item>
      <item>VANSA  d.o.o., OIB 66429763351, Male putine 6,10000 Zagreb</item>
      <item>EDIN MUMINAGIĆ, Pavla Hatza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66429763351</item>
      <item>, OIB 66429763351</item>
      <item>, OIB null</item>
    </izvorni_sadrzaj>
    <derivirana_varijabla naziv="DomainObject.Predmet.SudioniciListNazivOIB_1">
      <item>, OIB 66429763351</item>
      <item>, OIB 66429763351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 Lukin, OIB 12398076495, Gračanska cesta 145f Zagreb</item>
    </izvorni_sadrzaj>
    <derivirana_varijabla naziv="DomainObject.Predmet.StecajniUpraviteljiListAddressOIB_1">
      <item>Martin Lukin, OIB 12398076495, Gračanska cesta 145f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1291</properties:Words>
  <properties:Characters>7077</properties:Characters>
  <properties:Lines>137</properties:Lines>
  <properties:Paragraphs>40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2017-08-28T11:36:00Z</dcterms:created>
  <dc:creator>Karmela Dolenc</dc:creator>
  <cp:lastModifiedBy>Zlatka Plivelić</cp:lastModifiedBy>
  <cp:lastPrinted>2017-08-28T11:52:00Z</cp:lastPrinted>
  <dcterms:modified xmlns:xsi="http://www.w3.org/2001/XMLSchema-instance" xsi:type="dcterms:W3CDTF">2017-08-28T11:52:00Z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