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dced" w14:paraId="805dced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E95823">
        <w:rPr>
          <w:rFonts w:cs="Times New Roman" w:eastAsia="Questrial" w:hAnsi="Times New Roman" w:ascii="Times New Roman"/>
          <w:sz w:val="24"/>
          <w:szCs w:val="24"/>
        </w:rPr>
        <w:t>221/15-53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14278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A14278">
        <w:rPr>
          <w:rFonts w:hAnsi="Times New Roman" w:ascii="Times New Roman"/>
          <w:sz w:val="24"/>
          <w:szCs w:val="24"/>
        </w:rPr>
        <w:t xml:space="preserve">          </w:t>
      </w:r>
      <w:r w:rsidR="00803FF3" w:rsidRPr="00A14278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E95823" w:rsidRPr="00A14278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="00803FF3" w:rsidRPr="00A14278">
        <w:rPr>
          <w:rFonts w:hAnsi="Times New Roman" w:ascii="Times New Roman"/>
          <w:b/>
          <w:sz w:val="24"/>
          <w:szCs w:val="24"/>
        </w:rPr>
        <w:t>,</w:t>
      </w:r>
      <w:r w:rsidR="00803FF3" w:rsidRPr="00A14278">
        <w:rPr>
          <w:rFonts w:hAnsi="Times New Roman" w:ascii="Times New Roman"/>
          <w:sz w:val="24"/>
          <w:szCs w:val="24"/>
        </w:rPr>
        <w:t xml:space="preserve"> dana </w:t>
      </w:r>
      <w:r w:rsidR="00E95823" w:rsidRPr="00A14278">
        <w:rPr>
          <w:rFonts w:hAnsi="Times New Roman" w:ascii="Times New Roman"/>
          <w:sz w:val="24"/>
          <w:szCs w:val="24"/>
        </w:rPr>
        <w:t>13. rujna</w:t>
      </w:r>
      <w:r w:rsidR="00803FF3" w:rsidRPr="00A14278">
        <w:rPr>
          <w:rFonts w:hAnsi="Times New Roman" w:ascii="Times New Roman"/>
          <w:sz w:val="24"/>
          <w:szCs w:val="24"/>
        </w:rPr>
        <w:t xml:space="preserve"> 2016.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A14278" w:rsidRPr="00E82B30">
        <w:rPr>
          <w:rFonts w:cs="Times New Roman" w:hAnsi="Times New Roman" w:ascii="Times New Roman"/>
          <w:b/>
          <w:sz w:val="24"/>
          <w:szCs w:val="24"/>
        </w:rPr>
        <w:t>prva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prodaja u stečajnom postupku nekretnina stečajnog dužnika </w:t>
      </w:r>
      <w:r w:rsidR="00A14278" w:rsidRPr="00A14278">
        <w:rPr>
          <w:rFonts w:cs="Times New Roman" w:hAnsi="Times New Roman" w:ascii="Times New Roman"/>
          <w:b/>
          <w:sz w:val="24"/>
          <w:szCs w:val="24"/>
        </w:rPr>
        <w:t xml:space="preserve">KROMOPAK d.o.o. "u stečaju" Valpovo, Dravska 10, OIB: 48844303027, MBS: 030013591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>upisana kod Općinskog suda u Osijeku Stalna služba Valpovo zemljišnoknjižni odjel Valpovo zk. ul. 1898 k.o. Valpovo kč. br. 871/2 u naravi zgrada i industrijsko dvorište u Ulici Dravka 10, Valpovo ukupne površine 2626 m2.</w:t>
      </w: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ab/>
        <w:t>Na nekretnini su upisana prava zaloga za korist Privredne banke Zagreb d.d. Zagreb</w:t>
      </w:r>
      <w:r w:rsidR="00E82B30">
        <w:rPr>
          <w:rFonts w:cs="Times New Roman" w:hAnsi="Times New Roman" w:ascii="Times New Roman"/>
          <w:sz w:val="24"/>
          <w:szCs w:val="24"/>
        </w:rPr>
        <w:t>, Račkoga 6</w:t>
      </w:r>
      <w:r w:rsidRPr="00E95823">
        <w:rPr>
          <w:rFonts w:cs="Times New Roman" w:hAnsi="Times New Roman" w:ascii="Times New Roman"/>
          <w:sz w:val="24"/>
          <w:szCs w:val="24"/>
        </w:rPr>
        <w:t>, Hrvatske agencije za malo gospodarstvo i investicije,</w:t>
      </w:r>
      <w:r w:rsidR="00E82B30">
        <w:rPr>
          <w:rFonts w:cs="Times New Roman" w:hAnsi="Times New Roman" w:ascii="Times New Roman"/>
          <w:sz w:val="24"/>
          <w:szCs w:val="24"/>
        </w:rPr>
        <w:t xml:space="preserve"> Zagreb, Prilaz Gjure Deželića 7</w:t>
      </w:r>
      <w:r w:rsidRPr="00E95823">
        <w:rPr>
          <w:rFonts w:cs="Times New Roman" w:hAnsi="Times New Roman" w:ascii="Times New Roman"/>
          <w:sz w:val="24"/>
          <w:szCs w:val="24"/>
        </w:rPr>
        <w:t xml:space="preserve"> te zasnivanja prava služnosti radi održavanja postojeće trase tlačnog voda kanalizacije u dužini 105 m i 3 m širine </w:t>
      </w:r>
      <w:r w:rsidR="00E82B30">
        <w:rPr>
          <w:rFonts w:cs="Times New Roman" w:hAnsi="Times New Roman" w:ascii="Times New Roman"/>
          <w:sz w:val="24"/>
          <w:szCs w:val="24"/>
        </w:rPr>
        <w:t>za korist Dvorac d.o.o. Valpovo, A. M. Reljkovića 16.</w:t>
      </w:r>
    </w:p>
    <w:p w:rsidRDefault="008366ED" w:rsidP="008366ED" w:rsidR="00E95823" w:rsidRPr="00E9582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b/>
          <w:sz w:val="24"/>
          <w:szCs w:val="24"/>
        </w:rPr>
        <w:t>1.851.200,00</w:t>
      </w:r>
    </w:p>
    <w:p w:rsidRDefault="00E82B30" w:rsidP="00E82B30" w:rsidR="00803FF3" w:rsidRP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kn.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E95823">
        <w:rPr>
          <w:rFonts w:cs="Times New Roman" w:hAnsi="Times New Roman" w:ascii="Times New Roman"/>
          <w:b/>
          <w:sz w:val="24"/>
          <w:szCs w:val="24"/>
        </w:rPr>
        <w:t>13. listopada</w:t>
      </w:r>
      <w:r>
        <w:rPr>
          <w:rFonts w:cs="Times New Roman" w:hAnsi="Times New Roman" w:ascii="Times New Roman"/>
          <w:b/>
          <w:sz w:val="24"/>
          <w:szCs w:val="24"/>
        </w:rPr>
        <w:t xml:space="preserve"> 2016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>
        <w:rPr>
          <w:rFonts w:cs="Times New Roman" w:hAnsi="Times New Roman" w:ascii="Times New Roman"/>
          <w:b/>
          <w:sz w:val="24"/>
          <w:szCs w:val="24"/>
        </w:rPr>
        <w:t>1,30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E82B30" w:rsidR="00E82B3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St-221/15-53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221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Jamčevinu nisu dužni položiti razlučni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će se dosuditi i kupcima koji su ponudili nižu cijenu (ali ne i nižu od početne na ovom ročištu za prodaju) ako kupci koji su ponudili veću cijenu ne polože kupovninu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koje su predmet prodaje opterećene su založnim pravima koja će se brisati nakon pravomoćnosti rješenja o dosudi i uplati cjelokupne kupovnine.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</w:t>
      </w:r>
      <w:r w:rsidRPr="00E82B30">
        <w:rPr>
          <w:rFonts w:cs="Times New Roman" w:hAnsi="Times New Roman" w:ascii="Times New Roman"/>
          <w:sz w:val="24"/>
          <w:szCs w:val="24"/>
        </w:rPr>
        <w:t xml:space="preserve">telefona 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E82B30">
        <w:rPr>
          <w:rFonts w:cs="Times New Roman" w:hAnsi="Times New Roman" w:ascii="Times New Roman"/>
          <w:sz w:val="24"/>
          <w:szCs w:val="24"/>
        </w:rPr>
        <w:t>svakim</w:t>
      </w:r>
      <w:r w:rsidRPr="0013288D">
        <w:rPr>
          <w:rFonts w:cs="Times New Roman" w:hAnsi="Times New Roman" w:ascii="Times New Roman"/>
          <w:sz w:val="24"/>
          <w:szCs w:val="24"/>
        </w:rPr>
        <w:t xml:space="preserve">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Više podataka o prodaji nekretnina stečajnog dužnika može se naći i na www.sudacka-mreza.hr/stecaj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E95823">
        <w:rPr>
          <w:rFonts w:cs="Times New Roman" w:eastAsia="Questrial" w:hAnsi="Times New Roman" w:ascii="Times New Roman"/>
          <w:sz w:val="24"/>
          <w:szCs w:val="24"/>
        </w:rPr>
        <w:t>2</w:t>
      </w:r>
      <w:r>
        <w:rPr>
          <w:rFonts w:cs="Times New Roman" w:eastAsia="Questrial" w:hAnsi="Times New Roman" w:ascii="Times New Roman"/>
          <w:sz w:val="24"/>
          <w:szCs w:val="24"/>
        </w:rPr>
        <w:t xml:space="preserve">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E95823">
        <w:rPr>
          <w:rFonts w:cs="Times New Roman" w:eastAsia="Questrial" w:hAnsi="Times New Roman" w:ascii="Times New Roman"/>
          <w:sz w:val="24"/>
          <w:szCs w:val="24"/>
        </w:rPr>
        <w:t>221/15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 toč.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E95823" w:rsidR="00E9582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St-221/15-53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Podneskom  od  </w:t>
      </w:r>
      <w:r w:rsidR="00E95823">
        <w:rPr>
          <w:rFonts w:cs="Times New Roman" w:hAnsi="Times New Roman" w:ascii="Times New Roman"/>
          <w:sz w:val="24"/>
          <w:szCs w:val="24"/>
        </w:rPr>
        <w:t>7. rujna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prvoj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</w:t>
      </w:r>
      <w:r w:rsidR="00E82B30">
        <w:rPr>
          <w:rFonts w:cs="Times New Roman" w:hAnsi="Times New Roman" w:ascii="Times New Roman"/>
          <w:sz w:val="24"/>
          <w:szCs w:val="24"/>
        </w:rPr>
        <w:t>Zvonimir Rogač</w:t>
      </w:r>
      <w:r w:rsidR="004B55BE">
        <w:rPr>
          <w:rFonts w:cs="Times New Roman" w:hAnsi="Times New Roman" w:ascii="Times New Roman"/>
          <w:sz w:val="24"/>
          <w:szCs w:val="24"/>
        </w:rPr>
        <w:t xml:space="preserve"> dipl. ing. građ., </w:t>
      </w:r>
      <w:r w:rsidR="00E82B30">
        <w:rPr>
          <w:rFonts w:cs="Times New Roman" w:hAnsi="Times New Roman" w:ascii="Times New Roman"/>
          <w:sz w:val="24"/>
          <w:szCs w:val="24"/>
        </w:rPr>
        <w:t xml:space="preserve">vlasnik obrta za vještačenje u građevinarstvu i ispitivanje konstrukcija Osijek, Vatrogasna 73 </w:t>
      </w:r>
      <w:r w:rsidR="004B55BE">
        <w:rPr>
          <w:rFonts w:cs="Times New Roman" w:hAnsi="Times New Roman" w:ascii="Times New Roman"/>
          <w:sz w:val="24"/>
          <w:szCs w:val="24"/>
        </w:rPr>
        <w:t xml:space="preserve">tvrtka Valoris d.o.o. Ivanovac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čl.164.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44/96, 29/99, 129/00, 123/03, 197/03  187/04, 82/06,  116/10, 25/12, 133/12, 45/13 i 71/15).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>.</w:t>
      </w: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E95823">
        <w:rPr>
          <w:rFonts w:cs="Times New Roman" w:hAnsi="Times New Roman" w:ascii="Times New Roman"/>
          <w:sz w:val="24"/>
          <w:szCs w:val="24"/>
        </w:rPr>
        <w:t>13. rujna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st. uprav. Živka Posavac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za PBZ d.d. Zagreb – odvjetnici iz OD Leko i partneri iz Zagreba, Domagojeva ulica 18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Hrvatska agencija za malo gospodarstvo i investicije, Zagreb Prilaz Gj. Deželića 7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Dvorac d.o.o. Valpovo, M. A. Reljkovića 16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ŽDO Osijek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e-ogl. pl.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R-13.10.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STEČAJNI SUDAC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Nada Roso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Protiv zaključka nije dopušten pravni lijek.(čl. 11. st. 9. Stečajnog zakona)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Za točnost otpravka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Ovlašteni službenik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Danijela Sekulić</w:t>
      </w:r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6A3" w:rsidP="001B1B5E" w:rsidR="006566A3">
      <w:pPr>
        <w:spacing w:lineRule="auto" w:line="240" w:after="0"/>
      </w:pPr>
      <w:r>
        <w:separator/>
      </w:r>
    </w:p>
  </w:endnote>
  <w:endnote w:id="0" w:type="continuationSeparator">
    <w:p w:rsidRDefault="006566A3" w:rsidP="001B1B5E" w:rsidR="006566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6A3" w:rsidP="001B1B5E" w:rsidR="006566A3">
      <w:pPr>
        <w:spacing w:lineRule="auto" w:line="240" w:after="0"/>
      </w:pPr>
      <w:r>
        <w:separator/>
      </w:r>
    </w:p>
  </w:footnote>
  <w:footnote w:id="0" w:type="continuationSeparator">
    <w:p w:rsidRDefault="006566A3" w:rsidP="001B1B5E" w:rsidR="006566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3D7">
          <w:rPr>
            <w:noProof/>
          </w:rPr>
          <w:t>1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112DB"/>
    <w:rsid w:val="0028196C"/>
    <w:rsid w:val="002E0F04"/>
    <w:rsid w:val="00304B72"/>
    <w:rsid w:val="00415A59"/>
    <w:rsid w:val="004B55BE"/>
    <w:rsid w:val="004E44D2"/>
    <w:rsid w:val="006566A3"/>
    <w:rsid w:val="006D6946"/>
    <w:rsid w:val="007F31FB"/>
    <w:rsid w:val="00803FF3"/>
    <w:rsid w:val="008366ED"/>
    <w:rsid w:val="008E4DF1"/>
    <w:rsid w:val="009312D3"/>
    <w:rsid w:val="009407E4"/>
    <w:rsid w:val="00A14278"/>
    <w:rsid w:val="00AA3F0D"/>
    <w:rsid w:val="00AC33D7"/>
    <w:rsid w:val="00B11229"/>
    <w:rsid w:val="00B11464"/>
    <w:rsid w:val="00B42A4D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33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33D7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3D7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3D7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3D7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33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33D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3D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3D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3D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07A6E-C024-408D-9C99-CF9EC2542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781</properties:Words>
  <properties:Characters>4211</properties:Characters>
  <properties:Lines>156</properties:Lines>
  <properties:Paragraphs>56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2016-09-13T06:32:00Z</dcterms:created>
  <dc:creator>point</dc:creator>
  <cp:lastModifiedBy>Danijela Sekulić</cp:lastModifiedBy>
  <cp:lastPrinted>2016-09-13T07:10:00Z</cp:lastPrinted>
  <dcterms:modified xmlns:xsi="http://www.w3.org/2001/XMLSchema-instance" xsi:type="dcterms:W3CDTF">2016-09-13T07:11:00Z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