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d607" w14:paraId="f7bd607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54807">
        <w:rPr>
          <w:sz w:val="24"/>
        </w:rPr>
        <w:t>9</w:t>
      </w:r>
      <w:r w:rsidR="00942683">
        <w:rPr>
          <w:sz w:val="24"/>
        </w:rPr>
        <w:t>59</w:t>
      </w:r>
      <w:r w:rsidR="00C439EA">
        <w:rPr>
          <w:sz w:val="24"/>
        </w:rPr>
        <w:t>/2015</w:t>
      </w:r>
      <w:r w:rsidR="009B5E7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942683" w:rsidR="002B49A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42683" w:rsidRPr="00942683">
        <w:rPr>
          <w:sz w:val="24"/>
        </w:rPr>
        <w:t xml:space="preserve">BEADIN DVA, d.o.o. </w:t>
      </w:r>
      <w:r w:rsidR="00942683">
        <w:rPr>
          <w:sz w:val="24"/>
        </w:rPr>
        <w:t xml:space="preserve">, </w:t>
      </w:r>
      <w:r w:rsidR="00942683" w:rsidRPr="00942683">
        <w:rPr>
          <w:sz w:val="24"/>
        </w:rPr>
        <w:t>Zagreb (Grad Zagreb)</w:t>
      </w:r>
      <w:r w:rsidR="00942683">
        <w:rPr>
          <w:sz w:val="24"/>
        </w:rPr>
        <w:t xml:space="preserve">,Pantovčak 4, OIB: </w:t>
      </w:r>
      <w:r w:rsidR="00942683" w:rsidRPr="00942683">
        <w:rPr>
          <w:sz w:val="24"/>
        </w:rPr>
        <w:t>01343395461</w:t>
      </w:r>
      <w:r w:rsidR="00942683">
        <w:rPr>
          <w:sz w:val="24"/>
        </w:rPr>
        <w:t xml:space="preserve">, </w:t>
      </w:r>
      <w:r w:rsidR="002B49AB">
        <w:rPr>
          <w:sz w:val="24"/>
        </w:rPr>
        <w:t xml:space="preserve">dana 22. listopada 2015. godine, 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9B5E7A" w:rsidP="00DD2B2F" w:rsidR="009B5E7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9B5E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9B5E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5E7A" w:rsidP="00E91121" w:rsidR="009B5E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5E7A" w:rsidP="00E91121" w:rsidR="009B5E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5E7A" w:rsidP="009B5E7A" w:rsidR="009B5E7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5E7A" w:rsidP="00E91121" w:rsidR="009B5E7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9B5E7A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9B5E7A" w:rsidP="00CF56FE" w:rsidR="009B5E7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E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E7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EC6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5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5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BEADIN DVA d.o.o.</izvorni_sadrzaj>
    <derivirana_varijabla naziv="DomainObject.Predmet.ProtustrankaFormated_1">  BEADIN DVA d.o.o.</derivirana_varijabla>
  </DomainObject.Predmet.ProtustrankaFormated>
  <DomainObject.Predmet.ProtustrankaFormatedOIB>
    <izvorni_sadrzaj>  BEADIN DVA d.o.o., OIB 01343395461</izvorni_sadrzaj>
    <derivirana_varijabla naziv="DomainObject.Predmet.ProtustrankaFormatedOIB_1">  BEADIN DVA d.o.o., OIB 01343395461</derivirana_varijabla>
  </DomainObject.Predmet.ProtustrankaFormatedOIB>
  <DomainObject.Predmet.ProtustrankaFormatedWithAdress>
    <izvorni_sadrzaj> BEADIN DVA d.o.o., Pantovčak 4, 10000 Zagreb</izvorni_sadrzaj>
    <derivirana_varijabla naziv="DomainObject.Predmet.ProtustrankaFormatedWithAdress_1"> BEADIN DVA d.o.o., Pantovčak 4, 10000 Zagreb</derivirana_varijabla>
  </DomainObject.Predmet.ProtustrankaFormatedWithAdress>
  <DomainObject.Predmet.ProtustrankaFormatedWithAdressOIB>
    <izvorni_sadrzaj> BEADIN DVA d.o.o., OIB 01343395461, Pantovčak 4, 10000 Zagreb</izvorni_sadrzaj>
    <derivirana_varijabla naziv="DomainObject.Predmet.ProtustrankaFormatedWithAdressOIB_1"> BEADIN DVA d.o.o., OIB 01343395461, Pantovčak 4, 10000 Zagreb</derivirana_varijabla>
  </DomainObject.Predmet.ProtustrankaFormatedWithAdressOIB>
  <DomainObject.Predmet.ProtustrankaWithAdress>
    <izvorni_sadrzaj>BEADIN DVA d.o.o. Pantovčak 4, 10000 Zagreb</izvorni_sadrzaj>
    <derivirana_varijabla naziv="DomainObject.Predmet.ProtustrankaWithAdress_1">BEADIN DVA d.o.o. Pantovčak 4, 10000 Zagreb</derivirana_varijabla>
  </DomainObject.Predmet.ProtustrankaWithAdress>
  <DomainObject.Predmet.ProtustrankaWithAdressOIB>
    <izvorni_sadrzaj>BEADIN DVA d.o.o., OIB 01343395461, Pantovčak 4, 10000 Zagreb</izvorni_sadrzaj>
    <derivirana_varijabla naziv="DomainObject.Predmet.ProtustrankaWithAdressOIB_1">BEADIN DVA d.o.o., OIB 01343395461, Pantovčak 4, 10000 Zagreb</derivirana_varijabla>
  </DomainObject.Predmet.ProtustrankaWithAdressOIB>
  <DomainObject.Predmet.ProtustrankaNazivFormated>
    <izvorni_sadrzaj>BEADIN DVA d.o.o.</izvorni_sadrzaj>
    <derivirana_varijabla naziv="DomainObject.Predmet.ProtustrankaNazivFormated_1">BEADIN DVA d.o.o.</derivirana_varijabla>
  </DomainObject.Predmet.ProtustrankaNazivFormated>
  <DomainObject.Predmet.ProtustrankaNazivFormatedOIB>
    <izvorni_sadrzaj>BEADIN DVA d.o.o., OIB 01343395461</izvorni_sadrzaj>
    <derivirana_varijabla naziv="DomainObject.Predmet.ProtustrankaNazivFormatedOIB_1">BEADIN DVA d.o.o., OIB 01343395461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BEADIN DVA d.o.o.</item>
    </izvorni_sadrzaj>
    <derivirana_varijabla naziv="DomainObject.Predmet.ProtuStrankaListFormated_1">
      <item>BEADIN DVA d.o.o.</item>
    </derivirana_varijabla>
  </DomainObject.Predmet.ProtuStrankaListFormated>
  <DomainObject.Predmet.ProtuStrankaListFormatedOIB>
    <izvorni_sadrzaj>
      <item>BEADIN DVA d.o.o., OIB 01343395461</item>
    </izvorni_sadrzaj>
    <derivirana_varijabla naziv="DomainObject.Predmet.ProtuStrankaListFormatedOIB_1">
      <item>BEADIN DVA d.o.o., OIB 01343395461</item>
    </derivirana_varijabla>
  </DomainObject.Predmet.ProtuStrankaListFormatedOIB>
  <DomainObject.Predmet.ProtuStrankaListFormatedWithAdress>
    <izvorni_sadrzaj>
      <item>BEADIN DVA d.o.o., Pantovčak 4, 10000 Zagreb</item>
    </izvorni_sadrzaj>
    <derivirana_varijabla naziv="DomainObject.Predmet.ProtuStrankaListFormatedWithAdress_1">
      <item>BEADIN DVA d.o.o., Pantovčak 4, 10000 Zagreb</item>
    </derivirana_varijabla>
  </DomainObject.Predmet.ProtuStrankaListFormatedWithAdress>
  <DomainObject.Predmet.ProtuStrankaListFormatedWithAdressOIB>
    <izvorni_sadrzaj>
      <item>BEADIN DVA d.o.o., OIB 01343395461, Pantovčak 4, 10000 Zagreb</item>
    </izvorni_sadrzaj>
    <derivirana_varijabla naziv="DomainObject.Predmet.ProtuStrankaListFormatedWithAdressOIB_1">
      <item>BEADIN DVA d.o.o., OIB 01343395461, Pantovčak 4, 10000 Zagreb</item>
    </derivirana_varijabla>
  </DomainObject.Predmet.ProtuStrankaListFormatedWithAdressOIB>
  <DomainObject.Predmet.ProtuStrankaListNazivFormated>
    <izvorni_sadrzaj>
      <item>BEADIN DVA d.o.o.</item>
    </izvorni_sadrzaj>
    <derivirana_varijabla naziv="DomainObject.Predmet.ProtuStrankaListNazivFormated_1">
      <item>BEADIN DVA d.o.o.</item>
    </derivirana_varijabla>
  </DomainObject.Predmet.ProtuStrankaListNazivFormated>
  <DomainObject.Predmet.ProtuStrankaListNazivFormatedOIB>
    <izvorni_sadrzaj>
      <item>BEADIN DVA d.o.o., OIB 01343395461</item>
    </izvorni_sadrzaj>
    <derivirana_varijabla naziv="DomainObject.Predmet.ProtuStrankaListNazivFormatedOIB_1">
      <item>BEADIN DVA d.o.o., OIB 01343395461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BEADIN DVA d.o.o.</izvorni_sadrzaj>
    <derivirana_varijabla naziv="DomainObject.Predmet.ProtustrankaIDrugi_1">BEADIN DVA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BEADIN DVA d.o.o., OIB 01343395461, Pantovčak 4, 10000 Zagreb</izvorni_sadrzaj>
    <derivirana_varijabla naziv="DomainObject.Predmet.ProtustrankaIDrugiAdressOIB_1">BEADIN DVA d.o.o., OIB 01343395461, Pantovčak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BEADIN DVA d.o.o.</item>
      <item>FINA Regionalni centar Zagreb</item>
    </izvorni_sadrzaj>
    <derivirana_varijabla naziv="DomainObject.Predmet.SudioniciListNaziv_1">
      <item>BEADIN DVA d.o.o.</item>
      <item>FINA Regionalni centar Zagreb</item>
    </derivirana_varijabla>
  </DomainObject.Predmet.SudioniciListNaziv>
  <DomainObject.Predmet.SudioniciListAdressOIB>
    <izvorni_sadrzaj>
      <item>BEADIN DVA d.o.o., OIB 01343395461, Pantovčak 4,10000 Zagreb</item>
      <item>FINA Regionalni centar Zagreb, OIB 85821130368, Trg svibanjskih žrtava  1995. 1,10000 Zagreb</item>
    </izvorni_sadrzaj>
    <derivirana_varijabla naziv="DomainObject.Predmet.SudioniciListAdressOIB_1">
      <item>BEADIN DVA d.o.o., OIB 01343395461, Pantovčak 4,10000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01343395461</item>
      <item>, OIB 85821130368</item>
    </izvorni_sadrzaj>
    <derivirana_varijabla naziv="DomainObject.Predmet.SudioniciListNazivOIB_1">
      <item>, OIB 01343395461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B2417-0D38-477B-A185-10AADAA81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1712</properties:Characters>
  <properties:Lines>106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2015-10-23T10:23:00Z</dcterms:created>
  <dc:creator>Korisnik</dc:creator>
  <cp:lastModifiedBy>Jadranka Zelić</cp:lastModifiedBy>
  <cp:lastPrinted>2015-10-23T11:58:00Z</cp:lastPrinted>
  <dcterms:modified xmlns:xsi="http://www.w3.org/2001/XMLSchema-instance" xsi:type="dcterms:W3CDTF">2015-10-23T11:59:00Z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