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4eb34" w14:paraId="094eb34" w:rsidRDefault="008B6345" w:rsidP="008B6345" w:rsidR="008B6345">
      <w:pPr>
        <w:spacing w:lineRule="auto" w:line="240" w:after="0"/>
        <w:jc w:val="right"/>
        <w15:collapsed w:val="false"/>
        <w:rPr>
          <w:rFonts w:cs="Times New Roman" w:eastAsia="Times New Roman" w:hAnsi="Times" w:ascii="Times"/>
          <w:sz w:val="24"/>
          <w:szCs w:val="24"/>
          <w:lang w:eastAsia="hr-HR"/>
        </w:rPr>
      </w:pPr>
      <w:bookmarkStart w:name="_GoBack" w:id="0"/>
      <w:bookmarkEnd w:id="0"/>
      <w:r>
        <w:rPr>
          <w:rFonts w:cs="Times New Roman" w:eastAsia="Times New Roman" w:hAnsi="Times" w:ascii="Times"/>
          <w:sz w:val="24"/>
          <w:szCs w:val="24"/>
          <w:lang w:eastAsia="hr-HR"/>
        </w:rPr>
        <w:t>Poslovni broj: 6 St-167/2018-5</w:t>
      </w:r>
    </w:p>
    <w:p w:rsidRDefault="008B6345" w:rsidP="008B6345" w:rsidR="008B6345">
      <w:pPr>
        <w:tabs>
          <w:tab w:pos="626" w:val="left"/>
        </w:tabs>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ab/>
      </w:r>
    </w:p>
    <w:p w:rsidRDefault="008B6345" w:rsidP="008B6345" w:rsidR="008B6345">
      <w:pPr>
        <w:tabs>
          <w:tab w:pos="626" w:val="left"/>
        </w:tabs>
        <w:spacing w:lineRule="auto" w:line="240" w:after="0"/>
        <w:rPr>
          <w:rFonts w:cs="Times New Roman" w:eastAsia="Times New Roman" w:hAnsi="Times" w:ascii="Times"/>
          <w:sz w:val="24"/>
          <w:szCs w:val="24"/>
          <w:lang w:eastAsia="hr-HR"/>
        </w:rPr>
      </w:pPr>
    </w:p>
    <w:p w:rsidRDefault="006D00F2" w:rsidP="008B6345" w:rsidR="008B6345">
      <w:pPr>
        <w:tabs>
          <w:tab w:pos="626" w:val="left"/>
        </w:tabs>
        <w:spacing w:lineRule="auto" w:line="240" w:after="0"/>
        <w:rPr>
          <w:rFonts w:cs="Times New Roman" w:eastAsia="Times New Roman" w:hAnsi="Times" w:ascii="Times"/>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8B6345" w:rsidP="008B6345" w:rsidR="008B6345">
      <w:pPr>
        <w:tabs>
          <w:tab w:pos="626" w:val="left"/>
        </w:tabs>
        <w:spacing w:lineRule="auto" w:line="240" w:after="0"/>
        <w:rPr>
          <w:rFonts w:cs="Times New Roman" w:eastAsia="Times New Roman" w:hAnsi="Times" w:ascii="Times"/>
          <w:sz w:val="24"/>
          <w:szCs w:val="24"/>
          <w:lang w:eastAsia="hr-HR"/>
        </w:rPr>
      </w:pPr>
    </w:p>
    <w:p w:rsidRDefault="008B6345" w:rsidP="008B6345" w:rsidR="008B63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Republika Hrvatska</w:t>
      </w:r>
    </w:p>
    <w:p w:rsidRDefault="008B6345" w:rsidP="008B6345" w:rsidR="008B63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p>
    <w:p w:rsidRDefault="008B6345" w:rsidP="008B6345" w:rsidR="008B63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p>
    <w:p w:rsidRDefault="008B6345" w:rsidP="008B6345" w:rsidR="008B6345">
      <w:pPr>
        <w:spacing w:lineRule="auto" w:line="240" w:after="0"/>
        <w:jc w:val="both"/>
        <w:rPr>
          <w:rFonts w:cs="Times New Roman" w:eastAsia="Times New Roman" w:hAnsi="Times" w:ascii="Times"/>
          <w:sz w:val="24"/>
          <w:szCs w:val="24"/>
          <w:lang w:eastAsia="hr-HR"/>
        </w:rPr>
      </w:pPr>
    </w:p>
    <w:p w:rsidRDefault="006D00F2" w:rsidP="008B6345" w:rsidR="006D00F2">
      <w:pPr>
        <w:spacing w:lineRule="auto" w:line="240" w:after="0"/>
        <w:jc w:val="both"/>
        <w:rPr>
          <w:rFonts w:cs="Times New Roman" w:eastAsia="Times New Roman" w:hAnsi="Times" w:ascii="Times"/>
          <w:sz w:val="24"/>
          <w:szCs w:val="24"/>
          <w:lang w:eastAsia="hr-HR"/>
        </w:rPr>
      </w:pPr>
    </w:p>
    <w:p w:rsidRDefault="006D00F2" w:rsidP="008B6345" w:rsidR="006D00F2">
      <w:pPr>
        <w:spacing w:lineRule="auto" w:line="240" w:after="0"/>
        <w:jc w:val="both"/>
        <w:rPr>
          <w:rFonts w:cs="Times New Roman" w:eastAsia="Times New Roman" w:hAnsi="Times" w:ascii="Times"/>
          <w:sz w:val="24"/>
          <w:szCs w:val="24"/>
          <w:lang w:eastAsia="hr-HR"/>
        </w:rPr>
      </w:pPr>
    </w:p>
    <w:p w:rsidRDefault="008B6345" w:rsidP="008B6345" w:rsidR="008B63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I M E   R E P U B L I K E   H R V A T S K E</w:t>
      </w:r>
    </w:p>
    <w:p w:rsidRDefault="008B6345" w:rsidP="008B6345" w:rsidR="008B6345">
      <w:pPr>
        <w:spacing w:lineRule="auto" w:line="240" w:after="0"/>
        <w:jc w:val="center"/>
        <w:rPr>
          <w:rFonts w:cs="Times New Roman" w:eastAsia="Times New Roman" w:hAnsi="Times" w:ascii="Times"/>
          <w:sz w:val="24"/>
          <w:szCs w:val="24"/>
          <w:lang w:eastAsia="hr-HR"/>
        </w:rPr>
      </w:pPr>
    </w:p>
    <w:p w:rsidRDefault="008B6345" w:rsidP="008B6345" w:rsidR="008B63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8B6345" w:rsidP="008B6345" w:rsidR="008B6345">
      <w:pPr>
        <w:spacing w:lineRule="auto" w:line="240" w:after="0"/>
        <w:rPr>
          <w:rFonts w:cs="Times New Roman" w:eastAsia="Times New Roman" w:hAnsi="Times" w:ascii="Times"/>
          <w:sz w:val="24"/>
          <w:szCs w:val="24"/>
          <w:lang w:eastAsia="hr-HR"/>
        </w:rPr>
      </w:pPr>
    </w:p>
    <w:p w:rsidRDefault="008B6345" w:rsidP="008B6345" w:rsidR="008B6345" w:rsidRPr="008B6345">
      <w:pPr>
        <w:spacing w:lineRule="auto" w:line="240" w:after="0"/>
        <w:ind w:firstLine="720"/>
        <w:jc w:val="both"/>
        <w:rPr>
          <w:rFonts w:cs="Times" w:eastAsia="Times New Roman" w:hAnsi="Times" w:ascii="Times"/>
          <w:sz w:val="24"/>
          <w:szCs w:val="24"/>
          <w:lang w:eastAsia="hr-HR"/>
        </w:rPr>
      </w:pPr>
      <w:r w:rsidRPr="008B6345">
        <w:rPr>
          <w:rFonts w:cs="Times" w:eastAsia="Times New Roman" w:hAnsi="Times" w:ascii="Times"/>
          <w:sz w:val="24"/>
          <w:szCs w:val="24"/>
          <w:lang w:eastAsia="hr-HR"/>
        </w:rPr>
        <w:t>Trgovački sud u Zadru, po sudskoj savjetnici Anamariji Kovačić Milković, u pravnoj stvari podnositeljice zahtjeva Financijske agencije, RC Split, Podružnice Zadar, Ivana Danila 4, OIB: 85821130368, za provedbu skraćenoga stečajnog postupka nad dužnikom</w:t>
      </w:r>
      <w:r w:rsidRPr="008B6345">
        <w:rPr>
          <w:rFonts w:cs="Times" w:hAnsi="Times" w:ascii="Times"/>
          <w:sz w:val="24"/>
          <w:szCs w:val="24"/>
        </w:rPr>
        <w:t xml:space="preserve"> </w:t>
      </w:r>
      <w:r w:rsidRPr="008B6345">
        <w:rPr>
          <w:rFonts w:hAnsi="Times" w:ascii="Times"/>
          <w:sz w:val="24"/>
          <w:szCs w:val="24"/>
        </w:rPr>
        <w:t>M.M.I.D. d.o.o., Zadar, Rtina, OIB: 61849607143</w:t>
      </w:r>
      <w:r w:rsidRPr="008B6345">
        <w:rPr>
          <w:rFonts w:cs="Times" w:eastAsia="Times New Roman" w:hAnsi="Times" w:ascii="Times"/>
          <w:sz w:val="24"/>
          <w:szCs w:val="24"/>
          <w:lang w:eastAsia="hr-HR" w:val="en-GB"/>
        </w:rPr>
        <w:t xml:space="preserve">, </w:t>
      </w:r>
      <w:r w:rsidRPr="008B6345">
        <w:rPr>
          <w:rFonts w:cs="Times" w:eastAsia="Times New Roman" w:hAnsi="Times" w:ascii="Times"/>
          <w:sz w:val="24"/>
          <w:szCs w:val="24"/>
          <w:lang w:eastAsia="hr-HR"/>
        </w:rPr>
        <w:t xml:space="preserve">dana </w:t>
      </w:r>
      <w:r>
        <w:rPr>
          <w:rFonts w:cs="Times" w:eastAsia="Times New Roman" w:hAnsi="Times" w:ascii="Times"/>
          <w:sz w:val="24"/>
          <w:szCs w:val="24"/>
          <w:lang w:eastAsia="hr-HR"/>
        </w:rPr>
        <w:t>11</w:t>
      </w:r>
      <w:r w:rsidRPr="008B6345">
        <w:rPr>
          <w:rFonts w:cs="Times" w:eastAsia="Times New Roman" w:hAnsi="Times" w:ascii="Times"/>
          <w:sz w:val="24"/>
          <w:szCs w:val="24"/>
          <w:lang w:eastAsia="hr-HR"/>
        </w:rPr>
        <w:t xml:space="preserve">. lipnja 2018., </w:t>
      </w:r>
    </w:p>
    <w:p w:rsidRDefault="008B6345" w:rsidP="008B6345" w:rsidR="008B6345">
      <w:pPr>
        <w:spacing w:lineRule="auto" w:line="240" w:after="0"/>
        <w:jc w:val="both"/>
        <w:rPr>
          <w:rFonts w:cs="Times New Roman" w:eastAsia="Times New Roman" w:hAnsi="Times" w:ascii="Times"/>
          <w:b/>
          <w:sz w:val="24"/>
          <w:szCs w:val="24"/>
          <w:lang w:eastAsia="hr-HR"/>
        </w:rPr>
      </w:pPr>
    </w:p>
    <w:p w:rsidRDefault="006D00F2" w:rsidP="008B6345" w:rsidR="006D00F2">
      <w:pPr>
        <w:spacing w:lineRule="auto" w:line="240" w:after="0"/>
        <w:jc w:val="both"/>
        <w:rPr>
          <w:rFonts w:cs="Times New Roman" w:eastAsia="Times New Roman" w:hAnsi="Times" w:ascii="Times"/>
          <w:b/>
          <w:sz w:val="24"/>
          <w:szCs w:val="24"/>
          <w:lang w:eastAsia="hr-HR"/>
        </w:rPr>
      </w:pPr>
    </w:p>
    <w:p w:rsidRDefault="008B6345" w:rsidP="008B6345" w:rsidR="008B63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8B6345" w:rsidP="008B6345" w:rsidR="008B6345">
      <w:pPr>
        <w:tabs>
          <w:tab w:pos="960" w:val="left"/>
        </w:tabs>
        <w:spacing w:lineRule="auto" w:line="240" w:after="0"/>
        <w:jc w:val="both"/>
        <w:rPr>
          <w:rFonts w:cs="Times New Roman" w:eastAsia="Times New Roman" w:hAnsi="Times" w:ascii="Times"/>
          <w:sz w:val="24"/>
          <w:szCs w:val="24"/>
          <w:lang w:eastAsia="hr-HR"/>
        </w:rPr>
      </w:pPr>
    </w:p>
    <w:p w:rsidRDefault="008B6345" w:rsidP="008B6345" w:rsidR="008B63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Odbacuje se zahtjev Financijske agencije od 16. svibnja 2018. za provedbu skraćenoga stečajnoga postupka nad dužnikom</w:t>
      </w:r>
      <w:r>
        <w:rPr>
          <w:rFonts w:hAnsi="Times" w:ascii="Times"/>
          <w:sz w:val="24"/>
          <w:szCs w:val="24"/>
        </w:rPr>
        <w:t xml:space="preserve"> </w:t>
      </w:r>
      <w:r w:rsidRPr="008B6345">
        <w:rPr>
          <w:rFonts w:hAnsi="Times" w:ascii="Times"/>
          <w:sz w:val="24"/>
          <w:szCs w:val="24"/>
        </w:rPr>
        <w:t>M.M.I.D. d.o.o., Zadar, Rtina, OIB: 61849607143</w:t>
      </w:r>
      <w:r>
        <w:rPr>
          <w:rFonts w:cs="Times New Roman" w:eastAsia="Times New Roman" w:hAnsi="Times" w:ascii="Times"/>
          <w:sz w:val="24"/>
          <w:szCs w:val="24"/>
          <w:lang w:eastAsia="hr-HR"/>
        </w:rPr>
        <w:t>, kao nedopušten.</w:t>
      </w:r>
    </w:p>
    <w:p w:rsidRDefault="008B6345" w:rsidP="008B6345" w:rsidR="008B6345">
      <w:pPr>
        <w:spacing w:lineRule="auto" w:line="240" w:after="0"/>
        <w:rPr>
          <w:rFonts w:cs="Times New Roman" w:eastAsia="Times New Roman" w:hAnsi="Times" w:ascii="Times"/>
          <w:sz w:val="24"/>
          <w:szCs w:val="24"/>
          <w:lang w:eastAsia="hr-HR"/>
        </w:rPr>
      </w:pPr>
    </w:p>
    <w:p w:rsidRDefault="006D00F2" w:rsidP="008B6345" w:rsidR="006D00F2">
      <w:pPr>
        <w:spacing w:lineRule="auto" w:line="240" w:after="0"/>
        <w:rPr>
          <w:rFonts w:cs="Times New Roman" w:eastAsia="Times New Roman" w:hAnsi="Times" w:ascii="Times"/>
          <w:sz w:val="24"/>
          <w:szCs w:val="24"/>
          <w:lang w:eastAsia="hr-HR"/>
        </w:rPr>
      </w:pPr>
    </w:p>
    <w:p w:rsidRDefault="008B6345" w:rsidP="008B6345" w:rsidR="008B63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8B6345" w:rsidP="008B6345" w:rsidR="008B6345">
      <w:pPr>
        <w:spacing w:lineRule="auto" w:line="240" w:after="0"/>
        <w:ind w:left="360"/>
        <w:jc w:val="center"/>
        <w:rPr>
          <w:rFonts w:cs="Times New Roman" w:eastAsia="Times New Roman" w:hAnsi="Times" w:ascii="Times"/>
          <w:sz w:val="24"/>
          <w:szCs w:val="24"/>
          <w:lang w:eastAsia="hr-HR"/>
        </w:rPr>
      </w:pPr>
    </w:p>
    <w:p w:rsidRDefault="008B6345" w:rsidP="008B6345" w:rsidR="008B63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 Financijska agencija je 16. svibnja 2018. podnijela ovom sudu zahtjev za provedbu skraćenoga stečajnog postupka nad uvodno označenim dužnikom na temelju čl. 429. st. 1. Stečajnog zakona (Narodne novine broj 71/15, dalje: SZ) navodeći da isti na dan 14. svibnja 2018. u Očevidniku redoslijeda osnova za plaćanje ima evidentirane neizvršene osnove za plaćanje u neprekinutom razdoblju od 120 dana u iznosu od </w:t>
      </w:r>
      <w:r w:rsidR="009D13A4">
        <w:rPr>
          <w:rFonts w:cs="Times New Roman" w:eastAsia="Times New Roman" w:hAnsi="Times" w:ascii="Times"/>
          <w:sz w:val="24"/>
          <w:szCs w:val="24"/>
          <w:lang w:eastAsia="hr-HR"/>
        </w:rPr>
        <w:t>16.3</w:t>
      </w:r>
      <w:r>
        <w:rPr>
          <w:rFonts w:cs="Times New Roman" w:eastAsia="Times New Roman" w:hAnsi="Times" w:ascii="Times"/>
          <w:sz w:val="24"/>
          <w:szCs w:val="24"/>
          <w:lang w:eastAsia="hr-HR"/>
        </w:rPr>
        <w:t xml:space="preserve">04,76 kn te da nema zaposlenih.  </w:t>
      </w:r>
    </w:p>
    <w:p w:rsidRDefault="006D00F2" w:rsidP="008B6345" w:rsidR="006D00F2">
      <w:pPr>
        <w:spacing w:lineRule="auto" w:line="240" w:after="0"/>
        <w:jc w:val="both"/>
        <w:rPr>
          <w:rFonts w:cs="Times New Roman" w:eastAsia="Times New Roman" w:hAnsi="Times" w:ascii="Times"/>
          <w:sz w:val="24"/>
          <w:szCs w:val="24"/>
          <w:lang w:eastAsia="hr-HR"/>
        </w:rPr>
      </w:pPr>
    </w:p>
    <w:p w:rsidRDefault="008B6345" w:rsidP="008B6345" w:rsidR="008B6345">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Uvidom u dopis Hrvatskog zavoda za mirovinsko osiguranje, Područnog ureda u Zadru od dana 7. lipnja 2018. utvrđeno je da dužnik ima jednog zaposlenika. </w:t>
      </w:r>
    </w:p>
    <w:p w:rsidRDefault="006D00F2" w:rsidP="008B6345" w:rsidR="006D00F2">
      <w:pPr>
        <w:spacing w:lineRule="auto" w:line="240" w:after="0"/>
        <w:ind w:firstLine="708"/>
        <w:jc w:val="both"/>
        <w:rPr>
          <w:rFonts w:cs="Times New Roman" w:eastAsia="Times New Roman" w:hAnsi="Times" w:ascii="Times"/>
          <w:sz w:val="24"/>
          <w:szCs w:val="24"/>
          <w:lang w:eastAsia="hr-HR"/>
        </w:rPr>
      </w:pPr>
    </w:p>
    <w:p w:rsidRDefault="008B6345" w:rsidP="008B6345" w:rsidR="008B6345">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6D00F2" w:rsidP="008B6345" w:rsidR="006D00F2">
      <w:pPr>
        <w:spacing w:lineRule="auto" w:line="240" w:after="0"/>
        <w:ind w:firstLine="708"/>
        <w:jc w:val="both"/>
        <w:rPr>
          <w:rFonts w:cs="Times New Roman" w:eastAsia="Times New Roman" w:hAnsi="Times" w:ascii="Times"/>
          <w:sz w:val="24"/>
          <w:szCs w:val="24"/>
          <w:lang w:eastAsia="hr-HR"/>
        </w:rPr>
      </w:pPr>
    </w:p>
    <w:p w:rsidRDefault="006D00F2" w:rsidP="008B6345" w:rsidR="006D00F2">
      <w:pPr>
        <w:spacing w:lineRule="auto" w:line="240" w:after="0"/>
        <w:ind w:firstLine="708"/>
        <w:jc w:val="both"/>
        <w:rPr>
          <w:rFonts w:cs="Times New Roman" w:eastAsia="Times New Roman" w:hAnsi="Times" w:ascii="Times"/>
          <w:sz w:val="24"/>
          <w:szCs w:val="24"/>
          <w:lang w:eastAsia="hr-HR"/>
        </w:rPr>
      </w:pPr>
    </w:p>
    <w:p w:rsidRDefault="006D00F2" w:rsidP="006D00F2" w:rsidR="006D00F2">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lastRenderedPageBreak/>
        <w:t>Poslovni broj: 6 St-167/2018-5</w:t>
      </w:r>
    </w:p>
    <w:p w:rsidRDefault="006D00F2" w:rsidP="008B6345" w:rsidR="006D00F2">
      <w:pPr>
        <w:spacing w:lineRule="auto" w:line="240" w:after="0"/>
        <w:ind w:firstLine="708"/>
        <w:jc w:val="both"/>
        <w:rPr>
          <w:rFonts w:cs="Times New Roman" w:eastAsia="Times New Roman" w:hAnsi="Times" w:ascii="Times"/>
          <w:sz w:val="24"/>
          <w:szCs w:val="24"/>
          <w:lang w:eastAsia="hr-HR"/>
        </w:rPr>
      </w:pPr>
    </w:p>
    <w:p w:rsidRDefault="006D00F2" w:rsidP="008B6345" w:rsidR="006D00F2">
      <w:pPr>
        <w:spacing w:lineRule="auto" w:line="240" w:after="0"/>
        <w:ind w:firstLine="708"/>
        <w:jc w:val="both"/>
        <w:rPr>
          <w:rFonts w:cs="Times New Roman" w:eastAsia="Times New Roman" w:hAnsi="Times" w:ascii="Times"/>
          <w:sz w:val="24"/>
          <w:szCs w:val="24"/>
          <w:lang w:eastAsia="hr-HR"/>
        </w:rPr>
      </w:pPr>
    </w:p>
    <w:p w:rsidRDefault="008B6345" w:rsidP="008B6345" w:rsidR="008B6345">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S obzirom da se u konkretnom slučaju nije ispunila jedna od kumulativno određenih pretpostavki za provedbu skraćenog stečajnog postupka iz članka 428. stavka 1. podstavka 1. SZ-a, to je odlučeno kao u izreci rješenja. </w:t>
      </w:r>
    </w:p>
    <w:p w:rsidRDefault="008B6345" w:rsidP="008B6345" w:rsidR="008B6345">
      <w:pPr>
        <w:spacing w:lineRule="auto" w:line="240" w:after="0"/>
        <w:ind w:firstLine="708"/>
        <w:jc w:val="both"/>
        <w:rPr>
          <w:rFonts w:cs="Times New Roman" w:eastAsia="Times New Roman" w:hAnsi="Times" w:ascii="Times"/>
          <w:sz w:val="24"/>
          <w:szCs w:val="24"/>
          <w:lang w:eastAsia="hr-HR"/>
        </w:rPr>
      </w:pPr>
    </w:p>
    <w:p w:rsidRDefault="008B6345" w:rsidP="008B6345" w:rsidR="008B6345">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11. lipnja 2018.</w:t>
      </w:r>
    </w:p>
    <w:p w:rsidRDefault="008B6345" w:rsidP="008B6345" w:rsidR="008B6345">
      <w:pPr>
        <w:spacing w:lineRule="auto" w:line="240" w:after="0"/>
        <w:rPr>
          <w:rFonts w:cs="Times New Roman" w:eastAsia="Times New Roman" w:hAnsi="Times" w:ascii="Times"/>
          <w:sz w:val="24"/>
          <w:szCs w:val="24"/>
          <w:lang w:eastAsia="hr-HR"/>
        </w:rPr>
      </w:pPr>
    </w:p>
    <w:p w:rsidRDefault="000773A7" w:rsidP="000773A7" w:rsidR="008B6345">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r>
      <w:r>
        <w:rPr>
          <w:rFonts w:cs="Times New Roman" w:eastAsia="Times New Roman" w:hAnsi="Times" w:ascii="Times"/>
          <w:sz w:val="24"/>
          <w:szCs w:val="24"/>
          <w:lang w:eastAsia="hr-HR"/>
        </w:rPr>
        <w:tab/>
        <w:t xml:space="preserve"> </w:t>
      </w:r>
      <w:r w:rsidR="008B6345">
        <w:rPr>
          <w:rFonts w:cs="Times New Roman" w:eastAsia="Times New Roman" w:hAnsi="Times" w:ascii="Times"/>
          <w:sz w:val="24"/>
          <w:szCs w:val="24"/>
          <w:lang w:eastAsia="hr-HR"/>
        </w:rPr>
        <w:tab/>
      </w:r>
      <w:r w:rsidR="008B6345">
        <w:rPr>
          <w:rFonts w:cs="Times New Roman" w:eastAsia="Times New Roman" w:hAnsi="Times" w:ascii="Times"/>
          <w:sz w:val="24"/>
          <w:szCs w:val="24"/>
          <w:lang w:eastAsia="hr-HR"/>
        </w:rPr>
        <w:tab/>
        <w:t xml:space="preserve">    Sudska savjetnica </w:t>
      </w:r>
    </w:p>
    <w:p w:rsidRDefault="008B6345" w:rsidP="008B6345" w:rsidR="008B6345">
      <w:pPr>
        <w:tabs>
          <w:tab w:pos="9072" w:val="right"/>
        </w:tabs>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ab/>
        <w:t>Anamarija Kovačić Milković</w:t>
      </w:r>
    </w:p>
    <w:p w:rsidRDefault="008B6345" w:rsidP="008B6345" w:rsidR="008B6345">
      <w:pPr>
        <w:tabs>
          <w:tab w:pos="0" w:val="left"/>
        </w:tabs>
        <w:spacing w:lineRule="auto" w:line="240" w:after="0"/>
        <w:rPr>
          <w:rFonts w:cs="Times New Roman" w:eastAsia="Times New Roman" w:hAnsi="Times" w:ascii="Times"/>
          <w:sz w:val="24"/>
          <w:szCs w:val="24"/>
          <w:lang w:eastAsia="hr-HR"/>
        </w:rPr>
      </w:pPr>
    </w:p>
    <w:p w:rsidRDefault="009D13A4" w:rsidP="008B6345" w:rsidR="008B6345">
      <w:pPr>
        <w:tabs>
          <w:tab w:pos="0" w:val="left"/>
        </w:tabs>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r w:rsidR="008B6345">
        <w:rPr>
          <w:rFonts w:cs="Times New Roman" w:eastAsia="Times New Roman" w:hAnsi="Times" w:ascii="Times"/>
          <w:sz w:val="24"/>
          <w:szCs w:val="24"/>
          <w:lang w:eastAsia="hr-HR"/>
        </w:rPr>
        <w:t>Uputa o pravnom lijeku</w:t>
      </w:r>
    </w:p>
    <w:p w:rsidRDefault="009D13A4" w:rsidP="008B6345" w:rsidR="008B6345">
      <w:pPr>
        <w:tabs>
          <w:tab w:pos="4438"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r w:rsidR="008B6345">
        <w:rPr>
          <w:rFonts w:cs="Times New Roman" w:eastAsia="Times New Roman" w:hAnsi="Times" w:ascii="Times"/>
          <w:sz w:val="24"/>
          <w:szCs w:val="24"/>
          <w:lang w:eastAsia="hr-HR"/>
        </w:rPr>
        <w:t>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8B6345" w:rsidP="008B6345" w:rsidR="008B6345">
      <w:pPr>
        <w:tabs>
          <w:tab w:pos="4438" w:val="left"/>
        </w:tabs>
        <w:spacing w:lineRule="auto" w:line="240" w:after="0"/>
        <w:jc w:val="both"/>
        <w:rPr>
          <w:rFonts w:cs="Times New Roman" w:eastAsia="Times New Roman" w:hAnsi="Times" w:ascii="Times"/>
          <w:sz w:val="24"/>
          <w:szCs w:val="24"/>
          <w:lang w:eastAsia="hr-HR"/>
        </w:rPr>
      </w:pPr>
    </w:p>
    <w:p w:rsidRDefault="008B6345" w:rsidP="008B6345" w:rsidR="008B6345">
      <w:pPr>
        <w:tabs>
          <w:tab w:pos="4438"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DNA:  </w:t>
      </w:r>
    </w:p>
    <w:p w:rsidRDefault="008B6345" w:rsidP="008B6345" w:rsidR="008B63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 Financijskoj agenciji, RC Split, Podružnici Zadar,</w:t>
      </w:r>
    </w:p>
    <w:p w:rsidRDefault="008B6345" w:rsidP="008B6345" w:rsidR="008B63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 dužniku, </w:t>
      </w:r>
    </w:p>
    <w:p w:rsidRDefault="008B6345" w:rsidP="008B6345" w:rsidR="008B63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 svima putem e-Oglasne ploče suda,</w:t>
      </w:r>
    </w:p>
    <w:p w:rsidRDefault="008B6345" w:rsidP="008B6345" w:rsidR="008B6345">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spis.</w:t>
      </w:r>
    </w:p>
    <w:p w:rsidRDefault="008B6345" w:rsidP="008B6345" w:rsidR="008B6345">
      <w:pPr>
        <w:ind w:left="720"/>
        <w:rPr>
          <w:rFonts w:cs="Times New Roman" w:eastAsia="Times New Roman" w:hAnsi="Times" w:ascii="Times"/>
          <w:sz w:val="24"/>
          <w:szCs w:val="24"/>
          <w:lang w:eastAsia="hr-HR"/>
        </w:rPr>
      </w:pPr>
    </w:p>
    <w:p w:rsidRDefault="002D38DC" w:rsidR="002D38DC"/>
    <w:sectPr w:rsidSect="006D00F2" w:rsidR="002D38D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00F2" w:rsidP="006D00F2" w:rsidR="006D00F2">
      <w:pPr>
        <w:spacing w:lineRule="auto" w:line="240" w:after="0"/>
      </w:pPr>
      <w:r>
        <w:separator/>
      </w:r>
    </w:p>
  </w:endnote>
  <w:endnote w:id="0" w:type="continuationSeparator">
    <w:p w:rsidRDefault="006D00F2" w:rsidP="006D00F2" w:rsidR="006D00F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00F2" w:rsidP="006D00F2" w:rsidR="006D00F2">
      <w:pPr>
        <w:spacing w:lineRule="auto" w:line="240" w:after="0"/>
      </w:pPr>
      <w:r>
        <w:separator/>
      </w:r>
    </w:p>
  </w:footnote>
  <w:footnote w:id="0" w:type="continuationSeparator">
    <w:p w:rsidRDefault="006D00F2" w:rsidP="006D00F2" w:rsidR="006D00F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0F2" w:rsidP="006D00F2" w:rsidR="006D00F2" w:rsidRPr="006D00F2">
    <w:pPr>
      <w:pStyle w:val="Zaglavlje"/>
      <w:tabs>
        <w:tab w:pos="5340" w:val="left"/>
      </w:tabs>
      <w:rPr>
        <w:rFonts w:cs="Times New Roman" w:hAnsi="Times New Roman" w:ascii="Times New Roman"/>
        <w:sz w:val="24"/>
        <w:szCs w:val="24"/>
      </w:rPr>
    </w:pPr>
    <w:r>
      <w:rPr>
        <w:rFonts w:cs="Times New Roman" w:hAnsi="Times New Roman" w:ascii="Times New Roman"/>
        <w:sz w:val="24"/>
        <w:szCs w:val="24"/>
      </w:rPr>
      <w:tab/>
    </w:r>
    <w:r w:rsidRPr="006D00F2">
      <w:rPr>
        <w:rFonts w:cs="Times New Roman" w:hAnsi="Times New Roman" w:ascii="Times New Roman"/>
        <w:sz w:val="24"/>
        <w:szCs w:val="24"/>
      </w:rPr>
      <w:t>2</w:t>
    </w:r>
    <w:r>
      <w:rPr>
        <w:rFonts w:cs="Times New Roman" w:hAnsi="Times New Roman" w:ascii="Times New Roman"/>
        <w:sz w:val="24"/>
        <w:szCs w:val="24"/>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345"/>
    <w:rsid w:val="000773A7"/>
    <w:rsid w:val="002D38DC"/>
    <w:rsid w:val="006D00F2"/>
    <w:rsid w:val="008B6345"/>
    <w:rsid w:val="009D13A4"/>
    <w:rsid w:val="00F810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3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00F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00F2"/>
    <w:rPr>
      <w:rFonts w:cs="Tahoma" w:hAnsi="Tahoma" w:ascii="Tahoma"/>
      <w:sz w:val="16"/>
      <w:szCs w:val="16"/>
    </w:rPr>
  </w:style>
  <w:style w:styleId="Zaglavlje" w:type="paragraph">
    <w:name w:val="header"/>
    <w:basedOn w:val="Normal"/>
    <w:link w:val="ZaglavljeChar"/>
    <w:uiPriority w:val="99"/>
    <w:unhideWhenUsed/>
    <w:rsid w:val="006D00F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D00F2"/>
  </w:style>
  <w:style w:styleId="Podnoje" w:type="paragraph">
    <w:name w:val="footer"/>
    <w:basedOn w:val="Normal"/>
    <w:link w:val="PodnojeChar"/>
    <w:uiPriority w:val="99"/>
    <w:unhideWhenUsed/>
    <w:rsid w:val="006D00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D00F2"/>
  </w:style>
  <w:style w:styleId="Tekstrezerviranogmjesta" w:type="character">
    <w:name w:val="Placeholder Text"/>
    <w:basedOn w:val="Zadanifontodlomka"/>
    <w:uiPriority w:val="99"/>
    <w:semiHidden/>
    <w:rsid w:val="00F81087"/>
    <w:rPr>
      <w:color w:val="808080"/>
      <w:bdr w:space="0" w:sz="0" w:color="auto" w:val="none"/>
      <w:shd w:fill="auto" w:color="auto" w:val="clear"/>
    </w:rPr>
  </w:style>
  <w:style w:customStyle="true" w:styleId="eSPISCCParagraphDefaultFont" w:type="character">
    <w:name w:val="eSPIS_CC_Paragraph Default Font"/>
    <w:basedOn w:val="Zadanifontodlomka"/>
    <w:rsid w:val="00F8108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81087"/>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81087"/>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81087"/>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3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00F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00F2"/>
    <w:rPr>
      <w:rFonts w:ascii="Tahoma" w:cs="Tahoma" w:hAnsi="Tahoma"/>
      <w:sz w:val="16"/>
      <w:szCs w:val="16"/>
    </w:rPr>
  </w:style>
  <w:style w:styleId="Zaglavlje" w:type="paragraph">
    <w:name w:val="header"/>
    <w:basedOn w:val="Normal"/>
    <w:link w:val="ZaglavljeChar"/>
    <w:uiPriority w:val="99"/>
    <w:unhideWhenUsed/>
    <w:rsid w:val="006D00F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D00F2"/>
  </w:style>
  <w:style w:styleId="Podnoje" w:type="paragraph">
    <w:name w:val="footer"/>
    <w:basedOn w:val="Normal"/>
    <w:link w:val="PodnojeChar"/>
    <w:uiPriority w:val="99"/>
    <w:unhideWhenUsed/>
    <w:rsid w:val="006D00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D00F2"/>
  </w:style>
  <w:style w:styleId="Tekstrezerviranogmjesta" w:type="character">
    <w:name w:val="Placeholder Text"/>
    <w:basedOn w:val="Zadanifontodlomka"/>
    <w:uiPriority w:val="99"/>
    <w:semiHidden/>
    <w:rsid w:val="00F81087"/>
    <w:rPr>
      <w:color w:val="808080"/>
      <w:bdr w:color="auto" w:space="0" w:sz="0" w:val="none"/>
      <w:shd w:color="auto" w:fill="auto" w:val="clear"/>
    </w:rPr>
  </w:style>
  <w:style w:customStyle="1" w:styleId="eSPISCCParagraphDefaultFont" w:type="character">
    <w:name w:val="eSPIS_CC_Paragraph Default Font"/>
    <w:basedOn w:val="Zadanifontodlomka"/>
    <w:rsid w:val="00F8108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81087"/>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81087"/>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81087"/>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2923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St-167/2018</izvorni_sadrzaj>
    <derivirana_varijabla naziv="DomainObject.Predmet.OznakaBroj_1">St-167/2018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M.M.I.D. društvo s ograničenom odgovornošću za ugostiteljstvo, turizam i trgovinu</izvorni_sadrzaj>
    <derivirana_varijabla naziv="DomainObject.Predmet.ProtustrankaFormated_1">  M.M.I.D. društvo s ograničenom odgovornošću za ugostiteljstvo, turizam i trgovinu</derivirana_varijabla>
  </DomainObject.Predmet.ProtustrankaFormated>
  <DomainObject.Predmet.ProtustrankaFormatedOIB>
    <izvorni_sadrzaj>  M.M.I.D. društvo s ograničenom odgovornošću za ugostiteljstvo, turizam i trgovinu, OIB 61849607143</izvorni_sadrzaj>
    <derivirana_varijabla naziv="DomainObject.Predmet.ProtustrankaFormatedOIB_1">  M.M.I.D. društvo s ograničenom odgovornošću za ugostiteljstvo, turizam i trgovinu, OIB 61849607143</derivirana_varijabla>
  </DomainObject.Predmet.ProtustrankaFormatedOIB>
  <DomainObject.Predmet.ProtustrankaFormatedWithAdress>
    <izvorni_sadrzaj> M.M.I.D. društvo s ograničenom odgovornošću za ugostiteljstvo, turizam i trgovinu, Rtina, 23000 Zadar</izvorni_sadrzaj>
    <derivirana_varijabla naziv="DomainObject.Predmet.ProtustrankaFormatedWithAdress_1"> M.M.I.D. društvo s ograničenom odgovornošću za ugostiteljstvo, turizam i trgovinu, Rtina, 23000 Zadar</derivirana_varijabla>
  </DomainObject.Predmet.ProtustrankaFormatedWithAdress>
  <DomainObject.Predmet.ProtustrankaFormatedWithAdressOIB>
    <izvorni_sadrzaj> M.M.I.D. društvo s ograničenom odgovornošću za ugostiteljstvo, turizam i trgovinu, OIB 61849607143, Rtina, 23000 Zadar</izvorni_sadrzaj>
    <derivirana_varijabla naziv="DomainObject.Predmet.ProtustrankaFormatedWithAdressOIB_1"> M.M.I.D. društvo s ograničenom odgovornošću za ugostiteljstvo, turizam i trgovinu, OIB 61849607143, Rtina, 23000 Zadar</derivirana_varijabla>
  </DomainObject.Predmet.ProtustrankaFormatedWithAdressOIB>
  <DomainObject.Predmet.ProtustrankaWithAdress>
    <izvorni_sadrzaj>M.M.I.D. društvo s ograničenom odgovornošću za ugostiteljstvo, turizam i trgovinu Rtina, 23000 Zadar</izvorni_sadrzaj>
    <derivirana_varijabla naziv="DomainObject.Predmet.ProtustrankaWithAdress_1">M.M.I.D. društvo s ograničenom odgovornošću za ugostiteljstvo, turizam i trgovinu Rtina, 23000 Zadar</derivirana_varijabla>
  </DomainObject.Predmet.ProtustrankaWithAdress>
  <DomainObject.Predmet.ProtustrankaWithAdressOIB>
    <izvorni_sadrzaj>M.M.I.D. društvo s ograničenom odgovornošću za ugostiteljstvo, turizam i trgovinu, OIB 61849607143, Rtina, 23000 Zadar</izvorni_sadrzaj>
    <derivirana_varijabla naziv="DomainObject.Predmet.ProtustrankaWithAdressOIB_1">M.M.I.D. društvo s ograničenom odgovornošću za ugostiteljstvo, turizam i trgovinu, OIB 61849607143, Rtina, 23000 Zadar</derivirana_varijabla>
  </DomainObject.Predmet.ProtustrankaWithAdressOIB>
  <DomainObject.Predmet.ProtustrankaNazivFormated>
    <izvorni_sadrzaj>M.M.I.D. društvo s ograničenom odgovornošću za ugostiteljstvo, turizam i trgovinu</izvorni_sadrzaj>
    <derivirana_varijabla naziv="DomainObject.Predmet.ProtustrankaNazivFormated_1">M.M.I.D. društvo s ograničenom odgovornošću za ugostiteljstvo, turizam i trgovinu</derivirana_varijabla>
  </DomainObject.Predmet.ProtustrankaNazivFormated>
  <DomainObject.Predmet.ProtustrankaNazivFormatedOIB>
    <izvorni_sadrzaj>M.M.I.D. društvo s ograničenom odgovornošću za ugostiteljstvo, turizam i trgovinu, OIB 61849607143</izvorni_sadrzaj>
    <derivirana_varijabla naziv="DomainObject.Predmet.ProtustrankaNazivFormatedOIB_1">M.M.I.D. društvo s ograničenom odgovornošću za ugostiteljstvo, turizam i trgovinu, OIB 61849607143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M.M.I.D. društvo s ograničenom odgovornošću za ugostiteljstvo, turizam i trgovinu</item>
    </izvorni_sadrzaj>
    <derivirana_varijabla naziv="DomainObject.Predmet.ProtuStrankaListFormated_1">
      <item>M.M.I.D. društvo s ograničenom odgovornošću za ugostiteljstvo, turizam i trgovinu</item>
    </derivirana_varijabla>
  </DomainObject.Predmet.ProtuStrankaListFormated>
  <DomainObject.Predmet.ProtuStrankaListFormatedOIB>
    <izvorni_sadrzaj>
      <item>M.M.I.D. društvo s ograničenom odgovornošću za ugostiteljstvo, turizam i trgovinu, OIB 61849607143</item>
    </izvorni_sadrzaj>
    <derivirana_varijabla naziv="DomainObject.Predmet.ProtuStrankaListFormatedOIB_1">
      <item>M.M.I.D. društvo s ograničenom odgovornošću za ugostiteljstvo, turizam i trgovinu, OIB 61849607143</item>
    </derivirana_varijabla>
  </DomainObject.Predmet.ProtuStrankaListFormatedOIB>
  <DomainObject.Predmet.ProtuStrankaListFormatedWithAdress>
    <izvorni_sadrzaj>
      <item>M.M.I.D. društvo s ograničenom odgovornošću za ugostiteljstvo, turizam i trgovinu, Rtina, 23000 Zadar</item>
    </izvorni_sadrzaj>
    <derivirana_varijabla naziv="DomainObject.Predmet.ProtuStrankaListFormatedWithAdress_1">
      <item>M.M.I.D. društvo s ograničenom odgovornošću za ugostiteljstvo, turizam i trgovinu, Rtina, 23000 Zadar</item>
    </derivirana_varijabla>
  </DomainObject.Predmet.ProtuStrankaListFormatedWithAdress>
  <DomainObject.Predmet.ProtuStrankaListFormatedWithAdressOIB>
    <izvorni_sadrzaj>
      <item>M.M.I.D. društvo s ograničenom odgovornošću za ugostiteljstvo, turizam i trgovinu, OIB 61849607143, Rtina, 23000 Zadar</item>
    </izvorni_sadrzaj>
    <derivirana_varijabla naziv="DomainObject.Predmet.ProtuStrankaListFormatedWithAdressOIB_1">
      <item>M.M.I.D. društvo s ograničenom odgovornošću za ugostiteljstvo, turizam i trgovinu, OIB 61849607143, Rtina, 23000 Zadar</item>
    </derivirana_varijabla>
  </DomainObject.Predmet.ProtuStrankaListFormatedWithAdressOIB>
  <DomainObject.Predmet.ProtuStrankaListNazivFormated>
    <izvorni_sadrzaj>
      <item>M.M.I.D. društvo s ograničenom odgovornošću za ugostiteljstvo, turizam i trgovinu</item>
    </izvorni_sadrzaj>
    <derivirana_varijabla naziv="DomainObject.Predmet.ProtuStrankaListNazivFormated_1">
      <item>M.M.I.D. društvo s ograničenom odgovornošću za ugostiteljstvo, turizam i trgovinu</item>
    </derivirana_varijabla>
  </DomainObject.Predmet.ProtuStrankaListNazivFormated>
  <DomainObject.Predmet.ProtuStrankaListNazivFormatedOIB>
    <izvorni_sadrzaj>
      <item>M.M.I.D. društvo s ograničenom odgovornošću za ugostiteljstvo, turizam i trgovinu, OIB 61849607143</item>
    </izvorni_sadrzaj>
    <derivirana_varijabla naziv="DomainObject.Predmet.ProtuStrankaListNazivFormatedOIB_1">
      <item>M.M.I.D. društvo s ograničenom odgovornošću za ugostiteljstvo, turizam i trgovinu, OIB 61849607143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M.M.I.D. društvo s ograničenom odgovornošću za ugostiteljstvo, turizam i trgovinu</izvorni_sadrzaj>
    <derivirana_varijabla naziv="DomainObject.Predmet.ProtustrankaIDrugi_1">M.M.I.D. društvo s ograničenom odgovornošću za ugostiteljstvo, turizam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M.M.I.D. društvo s ograničenom odgovornošću za ugostiteljstvo, turizam i trgovinu, OIB 61849607143, Rtina, 23000 Zadar</izvorni_sadrzaj>
    <derivirana_varijabla naziv="DomainObject.Predmet.ProtustrankaIDrugiAdressOIB_1">M.M.I.D. društvo s ograničenom odgovornošću za ugostiteljstvo, turizam i trgovinu, OIB 61849607143, Rtina,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M.M.I.D. društvo s ograničenom odgovornošću za ugostiteljstvo, turizam i trgovinu</item>
    </izvorni_sadrzaj>
    <derivirana_varijabla naziv="DomainObject.Predmet.SudioniciListNaziv_1">
      <item>FINA</item>
      <item>M.M.I.D. društvo s ograničenom odgovornošću za ugostiteljstvo, turizam i trgovinu</item>
    </derivirana_varijabla>
  </DomainObject.Predmet.SudioniciListNaziv>
  <DomainObject.Predmet.SudioniciListAdressOIB>
    <izvorni_sadrzaj>
      <item>FINA, OIB 85821130368, Ivana Danila 4,23000 Zadar</item>
      <item>M.M.I.D. društvo s ograničenom odgovornošću za ugostiteljstvo, turizam i trgovinu, OIB 61849607143, Rtina,23000 Zadar</item>
    </izvorni_sadrzaj>
    <derivirana_varijabla naziv="DomainObject.Predmet.SudioniciListAdressOIB_1">
      <item>FINA, OIB 85821130368, Ivana Danila 4,23000 Zadar</item>
      <item>M.M.I.D. društvo s ograničenom odgovornošću za ugostiteljstvo, turizam i trgovinu, OIB 61849607143, Rtina,23000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61849607143</item>
    </izvorni_sadrzaj>
    <derivirana_varijabla naziv="DomainObject.Predmet.SudioniciListNazivOIB_1">
      <item>, OIB 85821130368</item>
      <item>, OIB 61849607143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407</properties:Words>
  <properties:Characters>2099</properties:Characters>
  <properties:Lines>72</properties:Lines>
  <properties:Paragraphs>25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2018-06-08T06:23:00Z</dcterms:created>
  <dc:creator>Anamarija Kovačić Milković</dc:creator>
  <cp:lastModifiedBy>Anita Ivandić</cp:lastModifiedBy>
  <cp:lastPrinted>2018-06-11T12:03:00Z</cp:lastPrinted>
  <dcterms:modified xmlns:xsi="http://www.w3.org/2001/XMLSchema-instance" xsi:type="dcterms:W3CDTF">2018-06-11T12:04:00Z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(St-167-18.docx)</vt:lpwstr>
  </prop:property>
  <prop:property name="CC_coloring" pid="4" fmtid="{D5CDD505-2E9C-101B-9397-08002B2CF9AE}">
    <vt:bool>false</vt:bool>
  </prop:property>
  <prop:property name="BrojStranica" pid="5" fmtid="{D5CDD505-2E9C-101B-9397-08002B2CF9AE}">
    <vt:i4>2</vt:i4>
  </prop:property>
</prop:Properties>
</file>