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7dd5e" w14:paraId="0c7dd5e" w:rsidRDefault="009026C8" w:rsidP="009026C8" w:rsidR="009026C8">
      <w:pPr>
        <w:jc w:val="center"/>
        <w15:collapsed w:val="false"/>
        <w:rPr>
          <w:rFonts w:cs="Times New Roman" w:hAnsi="Times New Roman" w:ascii="Times New Roman"/>
          <w:b/>
          <w:bCs/>
          <w:sz w:val="28"/>
          <w:szCs w:val="28"/>
        </w:rPr>
      </w:pPr>
      <w:bookmarkStart w:name="_GoBack" w:id="0"/>
      <w:bookmarkEnd w:id="0"/>
      <w:r w:rsidRPr="00655B39">
        <w:rPr>
          <w:rFonts w:cs="Times New Roman" w:hAnsi="Times New Roman" w:ascii="Times New Roman"/>
          <w:b/>
          <w:bCs/>
          <w:sz w:val="28"/>
          <w:szCs w:val="28"/>
        </w:rPr>
        <w:t>Obrazac 21.</w:t>
      </w:r>
    </w:p>
    <w:p w:rsidRDefault="009026C8" w:rsidP="009026C8" w:rsidR="009026C8" w:rsidRPr="003726DD">
      <w:pPr>
        <w:jc w:val="center"/>
        <w:rPr>
          <w:rFonts w:cs="Times New Roman" w:hAnsi="Times New Roman" w:ascii="Times New Roman"/>
          <w:b/>
          <w:bCs/>
          <w:sz w:val="28"/>
          <w:szCs w:val="28"/>
        </w:rPr>
      </w:pPr>
    </w:p>
    <w:p w:rsidRDefault="009026C8" w:rsidP="009026C8" w:rsidR="009026C8">
      <w:pPr>
        <w:jc w:val="center"/>
        <w:rPr>
          <w:rFonts w:cs="Times New Roman"/>
          <w:b/>
          <w:bCs/>
          <w:sz w:val="24"/>
          <w:szCs w:val="24"/>
        </w:rPr>
      </w:pPr>
      <w:r w:rsidRPr="00596C6C">
        <w:rPr>
          <w:b/>
          <w:bCs/>
          <w:sz w:val="24"/>
          <w:szCs w:val="24"/>
        </w:rPr>
        <w:t xml:space="preserve">IZVJEŠĆE STEČAJNOGA UPRAVITELJA O STANJU STEČAJNE MASE U RAZDOBLJU  </w:t>
      </w:r>
    </w:p>
    <w:p w:rsidRDefault="00A639C0" w:rsidP="009026C8" w:rsidR="009026C8" w:rsidRPr="00596C6C">
      <w:pPr>
        <w:jc w:val="center"/>
        <w:rPr>
          <w:b/>
          <w:bCs/>
          <w:sz w:val="24"/>
          <w:szCs w:val="24"/>
        </w:rPr>
      </w:pPr>
      <w:smartTag w:element="date" w:uri="urn:schemas-microsoft-com:office:smarttags">
        <w:smartTagPr>
          <w:attr w:val="2017" w:name="Year"/>
          <w:attr w:val="21" w:name="Day"/>
          <w:attr w:val="04" w:name="Month"/>
          <w:attr w:val="trans" w:name="ls"/>
        </w:smartTagPr>
        <w:r>
          <w:rPr>
            <w:b/>
            <w:bCs/>
            <w:sz w:val="24"/>
            <w:szCs w:val="24"/>
          </w:rPr>
          <w:t>21.04</w:t>
        </w:r>
        <w:r w:rsidR="009026C8">
          <w:rPr>
            <w:b/>
            <w:bCs/>
            <w:sz w:val="24"/>
            <w:szCs w:val="24"/>
          </w:rPr>
          <w:t>.2017.</w:t>
        </w:r>
      </w:smartTag>
      <w:r w:rsidR="009026C8">
        <w:rPr>
          <w:b/>
          <w:bCs/>
          <w:sz w:val="24"/>
          <w:szCs w:val="24"/>
        </w:rPr>
        <w:t xml:space="preserve">   </w:t>
      </w:r>
      <w:r w:rsidR="009026C8" w:rsidRPr="00596C6C">
        <w:rPr>
          <w:b/>
          <w:bCs/>
          <w:sz w:val="24"/>
          <w:szCs w:val="24"/>
        </w:rPr>
        <w:t xml:space="preserve">DO    </w:t>
      </w:r>
      <w:smartTag w:element="date" w:uri="urn:schemas-microsoft-com:office:smarttags">
        <w:smartTagPr>
          <w:attr w:val="2017" w:name="Year"/>
          <w:attr w:val="21" w:name="Day"/>
          <w:attr w:val="07" w:name="Month"/>
          <w:attr w:val="trans" w:name="ls"/>
        </w:smartTagPr>
        <w:r w:rsidR="009026C8">
          <w:rPr>
            <w:b/>
            <w:bCs/>
            <w:sz w:val="24"/>
            <w:szCs w:val="24"/>
          </w:rPr>
          <w:t>2</w:t>
        </w:r>
        <w:r>
          <w:rPr>
            <w:b/>
            <w:bCs/>
            <w:sz w:val="24"/>
            <w:szCs w:val="24"/>
          </w:rPr>
          <w:t>1</w:t>
        </w:r>
        <w:r w:rsidR="009026C8">
          <w:rPr>
            <w:b/>
            <w:bCs/>
            <w:sz w:val="24"/>
            <w:szCs w:val="24"/>
          </w:rPr>
          <w:t>.0</w:t>
        </w:r>
        <w:r>
          <w:rPr>
            <w:b/>
            <w:bCs/>
            <w:sz w:val="24"/>
            <w:szCs w:val="24"/>
          </w:rPr>
          <w:t>7</w:t>
        </w:r>
        <w:r w:rsidR="009026C8">
          <w:rPr>
            <w:b/>
            <w:bCs/>
            <w:sz w:val="24"/>
            <w:szCs w:val="24"/>
          </w:rPr>
          <w:t>.2017</w:t>
        </w:r>
        <w:r w:rsidR="009026C8" w:rsidRPr="00596C6C">
          <w:rPr>
            <w:b/>
            <w:bCs/>
            <w:sz w:val="24"/>
            <w:szCs w:val="24"/>
          </w:rPr>
          <w:t>.</w:t>
        </w:r>
      </w:smartTag>
      <w:r w:rsidR="009026C8" w:rsidRPr="00596C6C">
        <w:rPr>
          <w:b/>
          <w:bCs/>
          <w:sz w:val="24"/>
          <w:szCs w:val="24"/>
        </w:rPr>
        <w:t xml:space="preserve"> godine</w:t>
      </w:r>
    </w:p>
    <w:p w:rsidRDefault="009026C8" w:rsidP="009026C8" w:rsidR="009026C8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9026C8" w:rsidP="009026C8" w:rsidR="009026C8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9026C8" w:rsidP="009026C8" w:rsidR="009026C8" w:rsidRPr="003726DD">
      <w:pPr>
        <w:jc w:val="center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9026C8" w:rsidP="009026C8" w:rsidR="009026C8" w:rsidRPr="00596C6C">
      <w:pPr>
        <w:rPr>
          <w:rFonts w:cs="Times New Roman"/>
          <w:sz w:val="24"/>
          <w:szCs w:val="24"/>
          <w:lang w:val="pl-PL"/>
        </w:rPr>
      </w:pPr>
      <w:r w:rsidRPr="00596C6C">
        <w:rPr>
          <w:sz w:val="24"/>
          <w:szCs w:val="24"/>
          <w:lang w:val="pl-PL"/>
        </w:rPr>
        <w:t>Nadležni trgovački sud</w:t>
      </w:r>
      <w:r>
        <w:rPr>
          <w:sz w:val="24"/>
          <w:szCs w:val="24"/>
          <w:lang w:val="pl-PL"/>
        </w:rPr>
        <w:t xml:space="preserve">: </w:t>
      </w:r>
      <w:r w:rsidRPr="00596C6C">
        <w:rPr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>TRGOVAČKI    SUD    U    ZAGREBU</w:t>
      </w:r>
    </w:p>
    <w:p w:rsidRDefault="009026C8" w:rsidP="009026C8" w:rsidR="009026C8">
      <w:pPr>
        <w:jc w:val="both"/>
        <w:rPr>
          <w:rFonts w:cs="Times New Roman"/>
          <w:b/>
          <w:bCs/>
        </w:rPr>
      </w:pPr>
      <w:r w:rsidRPr="00596C6C">
        <w:rPr>
          <w:sz w:val="24"/>
          <w:szCs w:val="24"/>
          <w:lang w:val="pl-PL"/>
        </w:rPr>
        <w:t>Poslovni broj spisa</w:t>
      </w:r>
      <w:r>
        <w:rPr>
          <w:sz w:val="24"/>
          <w:szCs w:val="24"/>
          <w:lang w:val="pl-PL"/>
        </w:rPr>
        <w:t xml:space="preserve">: </w:t>
      </w:r>
      <w:r w:rsidRPr="00BC2DB2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      </w:t>
      </w:r>
      <w:r w:rsidRPr="00596C6C">
        <w:rPr>
          <w:b/>
          <w:bCs/>
          <w:sz w:val="24"/>
          <w:szCs w:val="24"/>
        </w:rPr>
        <w:t>ST-</w:t>
      </w:r>
      <w:r>
        <w:rPr>
          <w:b/>
          <w:bCs/>
          <w:sz w:val="24"/>
          <w:szCs w:val="24"/>
        </w:rPr>
        <w:t>651</w:t>
      </w:r>
      <w:r w:rsidRPr="00CD5C40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4</w:t>
      </w:r>
    </w:p>
    <w:p w:rsidRDefault="009026C8" w:rsidP="009026C8" w:rsidR="009026C8" w:rsidRPr="00596C6C">
      <w:pPr>
        <w:jc w:val="both"/>
        <w:rPr>
          <w:rFonts w:cs="Times New Roman" w:hAnsi="Times New Roman" w:ascii="Times New Roman"/>
          <w:b/>
          <w:bCs/>
          <w:sz w:val="24"/>
          <w:szCs w:val="24"/>
          <w:lang w:val="pl-PL"/>
        </w:rPr>
      </w:pPr>
      <w:r w:rsidRPr="00596C6C">
        <w:rPr>
          <w:lang w:val="pl-PL"/>
        </w:rPr>
        <w:t>Dužnik (ime i prezime / tvrtka ili naziv, OIB, adresa / sjedište):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</w:t>
      </w:r>
      <w:r w:rsidRPr="00596C6C">
        <w:rPr>
          <w:b/>
          <w:bCs/>
          <w:sz w:val="24"/>
          <w:szCs w:val="24"/>
        </w:rPr>
        <w:t xml:space="preserve">Stečajna masa </w:t>
      </w:r>
      <w:r>
        <w:rPr>
          <w:b/>
          <w:bCs/>
          <w:sz w:val="24"/>
          <w:szCs w:val="24"/>
        </w:rPr>
        <w:t>iza KLARIKO VOĆE d.o.o. u stečaju</w:t>
      </w:r>
      <w:r w:rsidRPr="00596C6C">
        <w:rPr>
          <w:b/>
          <w:bCs/>
          <w:sz w:val="24"/>
          <w:szCs w:val="24"/>
        </w:rPr>
        <w:t xml:space="preserve">, </w:t>
      </w:r>
      <w:r w:rsidRPr="00CD5C40">
        <w:rPr>
          <w:b/>
          <w:bCs/>
          <w:sz w:val="24"/>
          <w:szCs w:val="24"/>
        </w:rPr>
        <w:t xml:space="preserve">Zagreb, </w:t>
      </w:r>
      <w:r>
        <w:rPr>
          <w:b/>
          <w:bCs/>
          <w:sz w:val="24"/>
          <w:szCs w:val="24"/>
        </w:rPr>
        <w:t>Šime Devčića 3, OIB: 88812290888</w:t>
      </w:r>
    </w:p>
    <w:p w:rsidRDefault="009026C8" w:rsidP="009026C8" w:rsidR="009026C8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9026C8" w:rsidP="009026C8" w:rsidR="009026C8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9026C8" w:rsidP="009026C8" w:rsidR="009026C8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9026C8" w:rsidP="009026C8" w:rsidR="009026C8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9026C8" w:rsidP="009026C8" w:rsidR="009026C8" w:rsidRPr="00A00101">
      <w:pPr>
        <w:pStyle w:val="Bezproreda1"/>
        <w:rPr>
          <w:rFonts w:cs="Times New Roman" w:hAnsi="Times New Roman" w:ascii="Times New Roman"/>
          <w:b/>
          <w:bCs/>
          <w:sz w:val="16"/>
          <w:szCs w:val="16"/>
        </w:rPr>
      </w:pPr>
    </w:p>
    <w:p w:rsidRDefault="009026C8" w:rsidP="009026C8" w:rsidR="009026C8" w:rsidRPr="00A00101">
      <w:pPr>
        <w:pStyle w:val="Bezproreda1"/>
        <w:spacing w:after="0"/>
        <w:jc w:val="both"/>
        <w:rPr>
          <w:rFonts w:cs="Times New Roman"/>
          <w:sz w:val="16"/>
          <w:szCs w:val="16"/>
        </w:rPr>
      </w:pPr>
    </w:p>
    <w:p w:rsidRDefault="009026C8" w:rsidP="009026C8" w:rsidR="009026C8">
      <w:pPr>
        <w:pStyle w:val="Bezproreda1"/>
        <w:spacing w:after="0"/>
        <w:jc w:val="both"/>
      </w:pPr>
    </w:p>
    <w:p w:rsidRDefault="009026C8" w:rsidP="009026C8" w:rsidR="009026C8">
      <w:pPr>
        <w:pStyle w:val="Bezproreda1"/>
        <w:spacing w:after="0"/>
        <w:jc w:val="both"/>
      </w:pPr>
    </w:p>
    <w:p w:rsidRDefault="009026C8" w:rsidP="009026C8" w:rsidR="009026C8" w:rsidRPr="007C5C3E">
      <w:pPr>
        <w:pStyle w:val="Bezproreda1"/>
        <w:spacing w:after="0"/>
        <w:rPr>
          <w:rFonts w:cs="Times New Roman"/>
          <w:b/>
          <w:bCs/>
          <w:sz w:val="24"/>
          <w:szCs w:val="24"/>
        </w:rPr>
      </w:pPr>
      <w:r w:rsidRPr="007C5C3E">
        <w:rPr>
          <w:b/>
          <w:bCs/>
          <w:sz w:val="24"/>
          <w:szCs w:val="24"/>
        </w:rPr>
        <w:t xml:space="preserve">I.  POSTUPANJE SA STEČAJNOM MASOM </w:t>
      </w:r>
    </w:p>
    <w:p w:rsidRDefault="009026C8" w:rsidP="009026C8" w:rsidR="009026C8">
      <w:pPr>
        <w:pStyle w:val="Bezproreda1"/>
        <w:spacing w:after="0"/>
        <w:rPr>
          <w:rFonts w:cs="Times New Roman"/>
          <w:sz w:val="16"/>
          <w:szCs w:val="16"/>
        </w:rPr>
      </w:pPr>
    </w:p>
    <w:p w:rsidRDefault="009026C8" w:rsidP="009026C8" w:rsidR="009026C8">
      <w:pPr>
        <w:pStyle w:val="Bezproreda1"/>
        <w:jc w:val="both"/>
      </w:pPr>
      <w:r>
        <w:t>U postupku nad stečajnom masom vodi se</w:t>
      </w:r>
      <w:r w:rsidRPr="00AF3137">
        <w:t xml:space="preserve"> parnic</w:t>
      </w:r>
      <w:r>
        <w:t>a</w:t>
      </w:r>
      <w:r w:rsidRPr="00AF3137">
        <w:t xml:space="preserve"> broj</w:t>
      </w:r>
      <w:r w:rsidRPr="00AF3137">
        <w:rPr>
          <w:b/>
        </w:rPr>
        <w:t xml:space="preserve">  </w:t>
      </w:r>
      <w:r w:rsidRPr="00AF3137">
        <w:t xml:space="preserve">P-94/07 kod Trgovačkog suda u Zagrebu u kojoj je tužitelj AMCOR WHITE CAP AUSTRIA GmbH, Beč, Austria. U vezi predmetne parnice Trgovački sud  u Zagrebu je donio rješenje o određivanju prethodne mjere broj R1-130/2002 na temelju kojeg je tužitelj stekao založno pravo na potraživanju tuženika (stečajnog dužnika), te su sredstva u iznosu od  383.947,89 kn izdvojena na poseban račun Croatia banke. </w:t>
      </w:r>
    </w:p>
    <w:p w:rsidRDefault="009026C8" w:rsidP="00103E85" w:rsidR="009026C8">
      <w:pPr>
        <w:pStyle w:val="Bezproreda1"/>
        <w:spacing w:after="0"/>
        <w:jc w:val="both"/>
      </w:pPr>
    </w:p>
    <w:p w:rsidRDefault="00103E85" w:rsidP="00A639C0" w:rsidR="00103E85">
      <w:pPr>
        <w:jc w:val="both"/>
      </w:pPr>
      <w:r w:rsidRPr="00CA42A2">
        <w:rPr>
          <w:shd w:fill="FFFFFF" w:color="auto" w:val="clear"/>
        </w:rPr>
        <w:t xml:space="preserve">Dana </w:t>
      </w:r>
      <w:smartTag w:element="date" w:uri="urn:schemas-microsoft-com:office:smarttags">
        <w:smartTagPr>
          <w:attr w:val="trans" w:name="ls"/>
          <w:attr w:val="01" w:name="Month"/>
          <w:attr w:val="25" w:name="Day"/>
          <w:attr w:val="2017" w:name="Year"/>
        </w:smartTagPr>
        <w:r w:rsidRPr="00CA42A2">
          <w:rPr>
            <w:shd w:fill="FFFFFF" w:color="auto" w:val="clear"/>
          </w:rPr>
          <w:t>25.01.2017.</w:t>
        </w:r>
      </w:smartTag>
      <w:r w:rsidRPr="00CA42A2">
        <w:rPr>
          <w:shd w:fill="FFFFFF" w:color="auto" w:val="clear"/>
        </w:rPr>
        <w:t xml:space="preserve"> godine održano je pred Trgovačkim sudom u Zagrebu ročište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radi obnov</w:t>
      </w:r>
      <w:r w:rsidR="00EC53BE">
        <w:rPr>
          <w:shd w:fill="FFFFFF" w:color="auto" w:val="clear"/>
        </w:rPr>
        <w:t>e</w:t>
      </w:r>
      <w:r w:rsidRPr="00CA42A2">
        <w:rPr>
          <w:shd w:fill="FFFFFF" w:color="auto" w:val="clear"/>
        </w:rPr>
        <w:t xml:space="preserve"> spis</w:t>
      </w:r>
      <w:r w:rsidR="00EC53BE">
        <w:rPr>
          <w:shd w:fill="FFFFFF" w:color="auto" w:val="clear"/>
        </w:rPr>
        <w:t>a</w:t>
      </w:r>
      <w:r w:rsidRPr="00CA42A2">
        <w:rPr>
          <w:shd w:fill="FFFFFF" w:color="auto" w:val="clear"/>
        </w:rPr>
        <w:t xml:space="preserve"> toga suda pod poslovnim brojem R1-130/02, odnosno spisa u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kojem je donesena prethodna</w:t>
      </w:r>
      <w:r>
        <w:rPr>
          <w:shd w:fill="FFFFFF" w:color="auto" w:val="clear"/>
        </w:rPr>
        <w:t xml:space="preserve"> m</w:t>
      </w:r>
      <w:r w:rsidRPr="00CA42A2">
        <w:rPr>
          <w:shd w:fill="FFFFFF" w:color="auto" w:val="clear"/>
        </w:rPr>
        <w:t>jera.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Obnova (rekonstrukcija) spisa je bila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 xml:space="preserve">potrebna radi činjenice da kada </w:t>
      </w:r>
      <w:r>
        <w:rPr>
          <w:shd w:fill="FFFFFF" w:color="auto" w:val="clear"/>
        </w:rPr>
        <w:t xml:space="preserve">je </w:t>
      </w:r>
      <w:r w:rsidRPr="00CA42A2">
        <w:rPr>
          <w:shd w:fill="FFFFFF" w:color="auto" w:val="clear"/>
        </w:rPr>
        <w:t>podnije</w:t>
      </w:r>
      <w:r>
        <w:rPr>
          <w:shd w:fill="FFFFFF" w:color="auto" w:val="clear"/>
        </w:rPr>
        <w:t>t</w:t>
      </w:r>
      <w:r w:rsidRPr="00CA42A2">
        <w:rPr>
          <w:shd w:fill="FFFFFF" w:color="auto" w:val="clear"/>
        </w:rPr>
        <w:t xml:space="preserve"> prijedlog za obustavom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postupka, sud je obavijestio da je predmet otpisan i škartiran, odnosno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uništen jer je prošlo zakonom propisano vrijeme u kojem postoji obveza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čuvanja spisa.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Po obnovi spisa, Trgovački sud u Zagrebu je, a s obzirom na podneseni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prijedlog za obustavom postupka prethodne mjere s</w:t>
      </w:r>
      <w:r w:rsidR="00EC53BE">
        <w:rPr>
          <w:shd w:fill="FFFFFF" w:color="auto" w:val="clear"/>
        </w:rPr>
        <w:t>a</w:t>
      </w:r>
      <w:r w:rsidRPr="00CA42A2">
        <w:rPr>
          <w:shd w:fill="FFFFFF" w:color="auto" w:val="clear"/>
        </w:rPr>
        <w:t xml:space="preserve"> strane</w:t>
      </w:r>
      <w:r>
        <w:rPr>
          <w:shd w:fill="FFFFFF" w:color="auto" w:val="clear"/>
        </w:rPr>
        <w:t xml:space="preserve"> stečajne mase</w:t>
      </w:r>
      <w:r w:rsidRPr="00CA42A2">
        <w:rPr>
          <w:shd w:fill="FFFFFF" w:color="auto" w:val="clear"/>
        </w:rPr>
        <w:t>, dana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20.02.2017. godine donio Rješenje kojim je obustavio postupak po prethodnoj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mjeri pod poslovnim brojem R1-130/2002 od dana 03.05.2002. godine, te ukinuo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sve provedene radnje. Po zaprimanju navedenog Rješenja, a sukladno odredbama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Ovršnog zakona, podnije</w:t>
      </w:r>
      <w:r>
        <w:rPr>
          <w:shd w:fill="FFFFFF" w:color="auto" w:val="clear"/>
        </w:rPr>
        <w:t>t je</w:t>
      </w:r>
      <w:r w:rsidRPr="00CA42A2">
        <w:rPr>
          <w:shd w:fill="FFFFFF" w:color="auto" w:val="clear"/>
        </w:rPr>
        <w:t xml:space="preserve"> podnesak kojim </w:t>
      </w:r>
      <w:r>
        <w:rPr>
          <w:shd w:fill="FFFFFF" w:color="auto" w:val="clear"/>
        </w:rPr>
        <w:t>je zatraženo</w:t>
      </w:r>
      <w:r w:rsidRPr="00CA42A2">
        <w:rPr>
          <w:shd w:fill="FFFFFF" w:color="auto" w:val="clear"/>
        </w:rPr>
        <w:t xml:space="preserve"> od predlagatelja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osiguranja naknad</w:t>
      </w:r>
      <w:r>
        <w:rPr>
          <w:shd w:fill="FFFFFF" w:color="auto" w:val="clear"/>
        </w:rPr>
        <w:t xml:space="preserve">a </w:t>
      </w:r>
      <w:r w:rsidRPr="00CA42A2">
        <w:rPr>
          <w:shd w:fill="FFFFFF" w:color="auto" w:val="clear"/>
        </w:rPr>
        <w:t>prouzročenih troškova, te je sukladno istome, dana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27.03.2017.</w:t>
      </w:r>
      <w:r>
        <w:rPr>
          <w:shd w:fill="FFFFFF" w:color="auto" w:val="clear"/>
        </w:rPr>
        <w:t xml:space="preserve"> godine Trgovački sud u Zagrebu </w:t>
      </w:r>
      <w:r w:rsidRPr="00CA42A2">
        <w:rPr>
          <w:shd w:fill="FFFFFF" w:color="auto" w:val="clear"/>
        </w:rPr>
        <w:t xml:space="preserve"> donio Rješenje kojim je naloženo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predlagatelju da plati protivniku osiguranja, u ovom slučaju stečajnoj masi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iza Klariko voće d.o.o. u stečaju, na ime troškova postupka iznos od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 xml:space="preserve">26.562,50 </w:t>
      </w:r>
      <w:r>
        <w:rPr>
          <w:shd w:fill="FFFFFF" w:color="auto" w:val="clear"/>
        </w:rPr>
        <w:t>kuna u roku od 8 dana. Do dana pisanja</w:t>
      </w:r>
      <w:r w:rsidRPr="00CA42A2">
        <w:rPr>
          <w:shd w:fill="FFFFFF" w:color="auto" w:val="clear"/>
        </w:rPr>
        <w:t xml:space="preserve"> ovog izvještaja još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uvijek ni</w:t>
      </w:r>
      <w:r>
        <w:rPr>
          <w:shd w:fill="FFFFFF" w:color="auto" w:val="clear"/>
        </w:rPr>
        <w:t>je zaprim</w:t>
      </w:r>
      <w:r w:rsidRPr="00CA42A2">
        <w:rPr>
          <w:shd w:fill="FFFFFF" w:color="auto" w:val="clear"/>
        </w:rPr>
        <w:t>l</w:t>
      </w:r>
      <w:r>
        <w:rPr>
          <w:shd w:fill="FFFFFF" w:color="auto" w:val="clear"/>
        </w:rPr>
        <w:t>jena</w:t>
      </w:r>
      <w:r w:rsidRPr="00CA42A2">
        <w:rPr>
          <w:shd w:fill="FFFFFF" w:color="auto" w:val="clear"/>
        </w:rPr>
        <w:t xml:space="preserve"> eventualn</w:t>
      </w:r>
      <w:r>
        <w:rPr>
          <w:shd w:fill="FFFFFF" w:color="auto" w:val="clear"/>
        </w:rPr>
        <w:t>a</w:t>
      </w:r>
      <w:r w:rsidRPr="00CA42A2">
        <w:rPr>
          <w:shd w:fill="FFFFFF" w:color="auto" w:val="clear"/>
        </w:rPr>
        <w:t xml:space="preserve"> žalb</w:t>
      </w:r>
      <w:r>
        <w:rPr>
          <w:shd w:fill="FFFFFF" w:color="auto" w:val="clear"/>
        </w:rPr>
        <w:t>a</w:t>
      </w:r>
      <w:r w:rsidRPr="00CA42A2">
        <w:rPr>
          <w:shd w:fill="FFFFFF" w:color="auto" w:val="clear"/>
        </w:rPr>
        <w:t xml:space="preserve"> predlagatelja osiguranja na rješenje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o troškovima.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Nadalje, potrebno je istaknuti da je po podnesenoj žalbi u predmetu pred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Trgovačkim sudom u Zagrebu pod poslovnim brojem P-94/07, a koji predmet je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zapravo vezan uz gornji predmet radi osiguranja prethodnom mjerom, Visoki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trgovački sud Republike Hrvatske dana 30.11.2016. godine donio Rješenje,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 xml:space="preserve">a koje je </w:t>
      </w:r>
      <w:r>
        <w:rPr>
          <w:shd w:fill="FFFFFF" w:color="auto" w:val="clear"/>
        </w:rPr>
        <w:t>zaprimljeno</w:t>
      </w:r>
      <w:r w:rsidRPr="00CA42A2">
        <w:rPr>
          <w:shd w:fill="FFFFFF" w:color="auto" w:val="clear"/>
        </w:rPr>
        <w:t xml:space="preserve"> dana 15.03.2017. godine, te je istim ukinuo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rješenje Trgovačkog suda u Zagrebu pod poslovnim brojem P-94/07 od dana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09.09.2016. godine bez potrebe vraćanja na ponovan postupak, uz naputak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 xml:space="preserve">prvostupanjskom sudu da je potrebno obustaviti </w:t>
      </w:r>
      <w:r w:rsidRPr="00CA42A2">
        <w:rPr>
          <w:shd w:fill="FFFFFF" w:color="auto" w:val="clear"/>
        </w:rPr>
        <w:lastRenderedPageBreak/>
        <w:t>postupak osiguranja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prethodnom mjerom.</w:t>
      </w:r>
      <w:r>
        <w:rPr>
          <w:shd w:fill="FFFFFF" w:color="auto" w:val="clear"/>
        </w:rPr>
        <w:t xml:space="preserve">  </w:t>
      </w:r>
      <w:r w:rsidRPr="00CA42A2">
        <w:rPr>
          <w:shd w:fill="FFFFFF" w:color="auto" w:val="clear"/>
        </w:rPr>
        <w:t xml:space="preserve">Slijedom navedenog, </w:t>
      </w:r>
      <w:r>
        <w:rPr>
          <w:shd w:fill="FFFFFF" w:color="auto" w:val="clear"/>
        </w:rPr>
        <w:t>vidljivo je da je</w:t>
      </w:r>
      <w:r w:rsidRPr="00CA42A2">
        <w:rPr>
          <w:shd w:fill="FFFFFF" w:color="auto" w:val="clear"/>
        </w:rPr>
        <w:t xml:space="preserve"> obustav</w:t>
      </w:r>
      <w:r>
        <w:rPr>
          <w:shd w:fill="FFFFFF" w:color="auto" w:val="clear"/>
        </w:rPr>
        <w:t>ljen</w:t>
      </w:r>
      <w:r w:rsidRPr="00CA42A2">
        <w:rPr>
          <w:shd w:fill="FFFFFF" w:color="auto" w:val="clear"/>
        </w:rPr>
        <w:t xml:space="preserve"> postupak</w:t>
      </w:r>
      <w:r>
        <w:rPr>
          <w:shd w:fill="FFFFFF" w:color="auto" w:val="clear"/>
        </w:rPr>
        <w:t xml:space="preserve"> </w:t>
      </w:r>
      <w:r w:rsidRPr="00CA42A2">
        <w:rPr>
          <w:shd w:fill="FFFFFF" w:color="auto" w:val="clear"/>
        </w:rPr>
        <w:t>osiguranja prethodnom mjerom s dvije osnove, odnosno u dva predmeta.</w:t>
      </w:r>
      <w:r>
        <w:rPr>
          <w:shd w:fill="FFFFFF" w:color="auto" w:val="clear"/>
        </w:rPr>
        <w:t xml:space="preserve"> </w:t>
      </w:r>
    </w:p>
    <w:p w:rsidRDefault="00103E85" w:rsidP="009026C8" w:rsidR="00103E85" w:rsidRPr="00A639C0">
      <w:pPr>
        <w:pStyle w:val="Bezproreda1"/>
        <w:jc w:val="both"/>
        <w:rPr>
          <w:sz w:val="16"/>
          <w:szCs w:val="16"/>
        </w:rPr>
      </w:pPr>
    </w:p>
    <w:p w:rsidRDefault="00A639C0" w:rsidP="00A639C0" w:rsidR="00A639C0" w:rsidRPr="00A639C0">
      <w:pPr>
        <w:jc w:val="both"/>
      </w:pPr>
      <w:r>
        <w:t>D</w:t>
      </w:r>
      <w:r w:rsidRPr="00A639C0">
        <w:t xml:space="preserve">ana </w:t>
      </w:r>
      <w:smartTag w:element="date" w:uri="urn:schemas-microsoft-com:office:smarttags">
        <w:smartTagPr>
          <w:attr w:val="2017" w:name="Year"/>
          <w:attr w:val="27" w:name="Day"/>
          <w:attr w:val="03" w:name="Month"/>
          <w:attr w:val="trans" w:name="ls"/>
        </w:smartTagPr>
        <w:r w:rsidRPr="00A639C0">
          <w:t>27.03.2017.</w:t>
        </w:r>
      </w:smartTag>
      <w:r>
        <w:t xml:space="preserve"> godine Trgovački sud u Zagrebu</w:t>
      </w:r>
      <w:r w:rsidRPr="00A639C0">
        <w:t xml:space="preserve"> donio Rješenje kojim je naloženo predlagatelju da plati protivniku osiguranja, dakle stečajnoj masi iza Klariko voće d.o.o. u stečaju, na ime troškova postupka iznos od 26.562,50 kuna u roku od 8 dana. </w:t>
      </w:r>
      <w:r>
        <w:t>Dana</w:t>
      </w:r>
      <w:r w:rsidRPr="00A639C0">
        <w:t xml:space="preserve"> </w:t>
      </w:r>
      <w:smartTag w:element="date" w:uri="urn:schemas-microsoft-com:office:smarttags">
        <w:smartTagPr>
          <w:attr w:val="2017" w:name="Year"/>
          <w:attr w:val="03" w:name="Day"/>
          <w:attr w:val="05" w:name="Month"/>
          <w:attr w:val="trans" w:name="ls"/>
        </w:smartTagPr>
        <w:r w:rsidRPr="00A639C0">
          <w:t>03.05.2017.</w:t>
        </w:r>
      </w:smartTag>
      <w:r>
        <w:t xml:space="preserve"> </w:t>
      </w:r>
      <w:r w:rsidRPr="00A639C0">
        <w:t>g</w:t>
      </w:r>
      <w:r>
        <w:t>odine</w:t>
      </w:r>
      <w:r w:rsidRPr="00A639C0">
        <w:t xml:space="preserve"> zaprim</w:t>
      </w:r>
      <w:r>
        <w:t xml:space="preserve">ljena je </w:t>
      </w:r>
      <w:r w:rsidRPr="00A639C0">
        <w:t>žalb</w:t>
      </w:r>
      <w:r>
        <w:t xml:space="preserve">a </w:t>
      </w:r>
      <w:r w:rsidRPr="00A639C0">
        <w:t>predlagatelja osiguranja na spomenuto rješenje o troškovima.  </w:t>
      </w:r>
    </w:p>
    <w:p w:rsidRDefault="00A639C0" w:rsidP="00A639C0" w:rsidR="00A639C0" w:rsidRPr="00A639C0">
      <w:pPr>
        <w:jc w:val="both"/>
      </w:pPr>
      <w:r w:rsidRPr="00A639C0">
        <w:t> Po zaprimanju žalbe</w:t>
      </w:r>
      <w:r>
        <w:t xml:space="preserve"> </w:t>
      </w:r>
      <w:r w:rsidRPr="00A639C0">
        <w:t xml:space="preserve"> </w:t>
      </w:r>
      <w:r>
        <w:t xml:space="preserve">dana </w:t>
      </w:r>
      <w:smartTag w:element="date" w:uri="urn:schemas-microsoft-com:office:smarttags">
        <w:smartTagPr>
          <w:attr w:val="2017" w:name="Year"/>
          <w:attr w:val="08" w:name="Day"/>
          <w:attr w:val="05" w:name="Month"/>
          <w:attr w:val="trans" w:name="ls"/>
        </w:smartTagPr>
        <w:r w:rsidRPr="00A639C0">
          <w:t>08.05.2017.</w:t>
        </w:r>
      </w:smartTag>
      <w:r>
        <w:t xml:space="preserve"> godine podnijeli smo </w:t>
      </w:r>
      <w:r w:rsidRPr="00A639C0">
        <w:t>Trgovačkom sudu u Zagrebu</w:t>
      </w:r>
      <w:r>
        <w:t xml:space="preserve"> odgovor na istu</w:t>
      </w:r>
      <w:r w:rsidRPr="00A639C0">
        <w:t xml:space="preserve">. U odgovoru </w:t>
      </w:r>
      <w:r>
        <w:t>se ističe</w:t>
      </w:r>
      <w:r w:rsidRPr="00A639C0">
        <w:t xml:space="preserve"> kako su potraživanja troškova u cijelosti osnovana budući da je iste prouzročio upravo predlagatelj osiguranja svojim odugovlačenjem postupka na način da je unatoč apsolutnoj nenadležnosti hrvatskih sudova utvrđenoj već u prvom stupnju, a koja je bila razvidna i iz same činjenice da je među strankama ugovorena nadležnost suda u Beču, ustrajao na žalbenom postupku pred hrvatskim sudom. Uz dodatna obrazloženja predlož</w:t>
      </w:r>
      <w:r>
        <w:t>eno je</w:t>
      </w:r>
      <w:r w:rsidRPr="00A639C0">
        <w:t xml:space="preserve"> sudu </w:t>
      </w:r>
      <w:r>
        <w:t xml:space="preserve">da odbije </w:t>
      </w:r>
      <w:r w:rsidRPr="00A639C0">
        <w:t>žalbu kao neosnovanu</w:t>
      </w:r>
      <w:r>
        <w:t xml:space="preserve">, </w:t>
      </w:r>
      <w:r w:rsidRPr="00A639C0">
        <w:t xml:space="preserve"> te</w:t>
      </w:r>
      <w:r>
        <w:t xml:space="preserve"> da </w:t>
      </w:r>
      <w:r w:rsidRPr="00A639C0">
        <w:t xml:space="preserve"> potvrdi</w:t>
      </w:r>
      <w:r>
        <w:t xml:space="preserve"> </w:t>
      </w:r>
      <w:r w:rsidRPr="00A639C0">
        <w:t xml:space="preserve"> rješenje od dana </w:t>
      </w:r>
      <w:smartTag w:element="date" w:uri="urn:schemas-microsoft-com:office:smarttags">
        <w:smartTagPr>
          <w:attr w:val="2017" w:name="Year"/>
          <w:attr w:val="27" w:name="Day"/>
          <w:attr w:val="03" w:name="Month"/>
          <w:attr w:val="trans" w:name="ls"/>
        </w:smartTagPr>
        <w:r w:rsidRPr="00A639C0">
          <w:t>27.03.2017.</w:t>
        </w:r>
      </w:smartTag>
      <w:r>
        <w:t xml:space="preserve"> </w:t>
      </w:r>
      <w:r w:rsidRPr="00A639C0">
        <w:t>g</w:t>
      </w:r>
      <w:r>
        <w:t>odine.</w:t>
      </w:r>
    </w:p>
    <w:p w:rsidRDefault="00A639C0" w:rsidP="00A639C0" w:rsidR="00A639C0" w:rsidRPr="00A639C0">
      <w:pPr>
        <w:jc w:val="both"/>
      </w:pPr>
      <w:r w:rsidRPr="00A639C0">
        <w:t xml:space="preserve">Uvidom u elektronsku evidenciju predmeta vidljivo je da je dana </w:t>
      </w:r>
      <w:smartTag w:element="date" w:uri="urn:schemas-microsoft-com:office:smarttags">
        <w:smartTagPr>
          <w:attr w:val="2017" w:name="Year"/>
          <w:attr w:val="04" w:name="Day"/>
          <w:attr w:val="07" w:name="Month"/>
          <w:attr w:val="trans" w:name="ls"/>
        </w:smartTagPr>
        <w:r w:rsidRPr="00A639C0">
          <w:t>04.07.2017.</w:t>
        </w:r>
      </w:smartTag>
      <w:r>
        <w:t xml:space="preserve"> </w:t>
      </w:r>
      <w:r w:rsidRPr="00A639C0">
        <w:t>g</w:t>
      </w:r>
      <w:r>
        <w:t>odine</w:t>
      </w:r>
      <w:r w:rsidRPr="00A639C0">
        <w:t xml:space="preserve"> Visoki trgovački sud </w:t>
      </w:r>
      <w:r>
        <w:t xml:space="preserve">RH </w:t>
      </w:r>
      <w:r w:rsidRPr="00A639C0">
        <w:t xml:space="preserve">donio odluku po žalbi kojom je djelomično potvrdio, a djelomično preinačio prvostupanjsko rješenje. Trgovački sud </w:t>
      </w:r>
      <w:r>
        <w:t xml:space="preserve">u Zagrebu </w:t>
      </w:r>
      <w:r w:rsidRPr="00A639C0">
        <w:t xml:space="preserve">je istu odluku zaprimio </w:t>
      </w:r>
      <w:smartTag w:element="date" w:uri="urn:schemas-microsoft-com:office:smarttags">
        <w:smartTagPr>
          <w:attr w:val="2017" w:name="Year"/>
          <w:attr w:val="13" w:name="Day"/>
          <w:attr w:val="07" w:name="Month"/>
          <w:attr w:val="trans" w:name="ls"/>
        </w:smartTagPr>
        <w:r w:rsidRPr="00A639C0">
          <w:t>13.07.2017.</w:t>
        </w:r>
      </w:smartTag>
      <w:r>
        <w:t xml:space="preserve"> godine</w:t>
      </w:r>
      <w:r w:rsidRPr="00A639C0">
        <w:t>, a slijedom čega nama ista još nije dostavljena</w:t>
      </w:r>
      <w:r>
        <w:t xml:space="preserve">, </w:t>
      </w:r>
      <w:r w:rsidRPr="00A639C0">
        <w:t xml:space="preserve"> te stoga nemamo uvid u izrijeku i obrazloženje odluke.</w:t>
      </w:r>
    </w:p>
    <w:p w:rsidRDefault="009026C8" w:rsidP="009026C8" w:rsidR="009026C8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9026C8" w:rsidP="009026C8" w:rsidR="009026C8" w:rsidRPr="00BC2DB2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9026C8" w:rsidP="009026C8" w:rsidR="009026C8">
      <w:pPr>
        <w:pStyle w:val="Bezproreda1"/>
        <w:spacing w:after="0"/>
        <w:rPr>
          <w:rFonts w:cs="Times New Roman"/>
        </w:rPr>
      </w:pPr>
      <w:r>
        <w:t xml:space="preserve">           </w:t>
      </w:r>
      <w:r w:rsidRPr="004E4393">
        <w:t>Mjesto i datum</w:t>
      </w:r>
      <w:r>
        <w:t>:</w:t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 w:rsidRPr="004E4393">
        <w:rPr>
          <w:rFonts w:cs="Times New Roman"/>
        </w:rPr>
        <w:tab/>
      </w:r>
      <w:r>
        <w:t xml:space="preserve">                 S</w:t>
      </w:r>
      <w:r w:rsidRPr="004E4393">
        <w:t>tečajni upravitelj</w:t>
      </w:r>
      <w:r>
        <w:t>:</w:t>
      </w:r>
    </w:p>
    <w:p w:rsidRDefault="009026C8" w:rsidP="009026C8" w:rsidR="009026C8" w:rsidRPr="003B0804">
      <w:pPr>
        <w:pStyle w:val="Bezproreda1"/>
        <w:spacing w:after="0"/>
        <w:rPr>
          <w:rFonts w:cs="Times New Roman"/>
          <w:sz w:val="16"/>
          <w:szCs w:val="16"/>
        </w:rPr>
      </w:pPr>
    </w:p>
    <w:p w:rsidRDefault="009026C8" w:rsidP="009026C8" w:rsidR="009026C8" w:rsidRPr="004E4393">
      <w:pPr>
        <w:pStyle w:val="Bezproreda1"/>
        <w:spacing w:after="0"/>
        <w:rPr>
          <w:rFonts w:cs="Times New Roman"/>
        </w:rPr>
      </w:pPr>
      <w:r>
        <w:t xml:space="preserve">Zagreb, </w:t>
      </w:r>
      <w:r w:rsidR="00103E85">
        <w:t>2</w:t>
      </w:r>
      <w:r w:rsidR="00A639C0">
        <w:t>1</w:t>
      </w:r>
      <w:r w:rsidR="00103E85">
        <w:t>.0</w:t>
      </w:r>
      <w:r w:rsidR="00A639C0">
        <w:t>7</w:t>
      </w:r>
      <w:r w:rsidR="00103E85">
        <w:t>.</w:t>
      </w:r>
      <w:r>
        <w:t xml:space="preserve"> 2017. godine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</w:t>
      </w:r>
      <w:r w:rsidR="00103E85">
        <w:rPr>
          <w:rFonts w:cs="Times New Roman"/>
        </w:rPr>
        <w:t xml:space="preserve">                 </w:t>
      </w:r>
      <w:r>
        <w:t>Božidar Brkljač, dipl.oec.</w:t>
      </w:r>
    </w:p>
    <w:p w:rsidRDefault="009026C8" w:rsidP="009026C8" w:rsidR="009026C8" w:rsidRPr="00BC2DB2">
      <w:pPr>
        <w:pStyle w:val="Bezproreda1"/>
        <w:rPr>
          <w:rFonts w:cs="Times New Roman" w:hAnsi="Times New Roman" w:ascii="Times New Roman"/>
          <w:sz w:val="24"/>
          <w:szCs w:val="24"/>
        </w:rPr>
      </w:pPr>
    </w:p>
    <w:p w:rsidRDefault="009026C8" w:rsidP="009026C8" w:rsidR="009026C8">
      <w:pPr>
        <w:rPr>
          <w:rFonts w:cs="Times New Roman"/>
        </w:rPr>
      </w:pPr>
    </w:p>
    <w:p w:rsidRDefault="00A639C0" w:rsidP="00884565" w:rsidR="00A639C0">
      <w:pPr>
        <w:rPr>
          <w:lang w:val="en-US"/>
        </w:rPr>
      </w:pPr>
    </w:p>
    <w:p w:rsidRDefault="00A639C0" w:rsidP="00884565" w:rsidR="00A639C0">
      <w:pPr>
        <w:rPr>
          <w:lang w:val="en-US"/>
        </w:rPr>
      </w:pPr>
    </w:p>
    <w:p w:rsidRDefault="00884565" w:rsidP="00A639C0" w:rsidR="00884565" w:rsidRPr="00A639C0">
      <w:pPr>
        <w:jc w:val="both"/>
      </w:pPr>
      <w:r w:rsidRPr="00A639C0">
        <w:t> </w:t>
      </w:r>
    </w:p>
    <w:p w:rsidRDefault="00884565" w:rsidP="00884565" w:rsidR="00884565" w:rsidRPr="00884565">
      <w:pPr>
        <w:rPr>
          <w:lang w:val="en-US"/>
        </w:rPr>
      </w:pPr>
      <w:r w:rsidRPr="00884565">
        <w:rPr>
          <w:lang w:val="en-US"/>
        </w:rPr>
        <w:t> </w:t>
      </w:r>
    </w:p>
    <w:p w:rsidRDefault="00942CBD" w:rsidR="00942CBD"/>
    <w:sectPr w:rsidSect="0025128F" w:rsidR="00942CBD">
      <w:footerReference w:type="even" r:id="rId8"/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27" w:rsidR="00326627">
      <w:r>
        <w:separator/>
      </w:r>
    </w:p>
  </w:endnote>
  <w:endnote w:id="0" w:type="continuationSeparator">
    <w:p w:rsidRDefault="00326627" w:rsidR="003266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39C0" w:rsidP="0025128F" w:rsidR="00A639C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639C0" w:rsidP="0025128F" w:rsidR="00A639C0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39C0" w:rsidP="0025128F" w:rsidR="00A639C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359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639C0" w:rsidP="0025128F" w:rsidR="00A639C0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27" w:rsidR="00326627">
      <w:r>
        <w:separator/>
      </w:r>
    </w:p>
  </w:footnote>
  <w:footnote w:id="0" w:type="continuationSeparator">
    <w:p w:rsidRDefault="00326627" w:rsidR="00326627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26C8"/>
    <w:rsid w:val="00103E85"/>
    <w:rsid w:val="0025128F"/>
    <w:rsid w:val="00326627"/>
    <w:rsid w:val="004D3594"/>
    <w:rsid w:val="00556EF0"/>
    <w:rsid w:val="00884565"/>
    <w:rsid w:val="008D4DB3"/>
    <w:rsid w:val="009026C8"/>
    <w:rsid w:val="00942CBD"/>
    <w:rsid w:val="00A639C0"/>
    <w:rsid w:val="00B24A63"/>
    <w:rsid w:val="00EC5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26C8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rsid w:val="009026C8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Podnoje" w:type="paragraph">
    <w:name w:val="footer"/>
    <w:basedOn w:val="Normal"/>
    <w:rsid w:val="009026C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9026C8"/>
  </w:style>
  <w:style w:styleId="Tekstrezerviranogmjesta" w:type="character">
    <w:name w:val="Placeholder Text"/>
    <w:basedOn w:val="Zadanifontodlomka"/>
    <w:uiPriority w:val="99"/>
    <w:semiHidden/>
    <w:rsid w:val="004D35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594"/>
    <w:rPr>
      <w:rFonts w:cs="Times New Roman" w:hAnsi="Times New Roman" w:ascii="Times New Roman"/>
      <w:b/>
      <w:b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594"/>
    <w:rPr>
      <w:rFonts w:cs="Times New Roman" w:hAnsi="Times New Roman" w:ascii="Times New Roman"/>
      <w:b/>
      <w:bCs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594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594"/>
    <w:rPr>
      <w:rFonts w:cs="Times New Roman" w:hAnsi="Times New Roman" w:ascii="Times New Roman"/>
      <w:b w:val="false"/>
      <w:bCs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26C8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9026C8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Podnoje" w:type="paragraph">
    <w:name w:val="footer"/>
    <w:basedOn w:val="Normal"/>
    <w:rsid w:val="009026C8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9026C8"/>
  </w:style>
  <w:style w:styleId="Tekstrezerviranogmjesta" w:type="character">
    <w:name w:val="Placeholder Text"/>
    <w:basedOn w:val="Zadanifontodlomka"/>
    <w:uiPriority w:val="99"/>
    <w:semiHidden/>
    <w:rsid w:val="004D35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594"/>
    <w:rPr>
      <w:rFonts w:ascii="Times New Roman" w:cs="Times New Roman" w:hAnsi="Times New Roman"/>
      <w:b/>
      <w:b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594"/>
    <w:rPr>
      <w:rFonts w:ascii="Times New Roman" w:cs="Times New Roman" w:hAnsi="Times New Roman"/>
      <w:b/>
      <w:bCs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594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594"/>
    <w:rPr>
      <w:rFonts w:ascii="Times New Roman" w:cs="Times New Roman" w:hAnsi="Times New Roman"/>
      <w:b w:val="0"/>
      <w:bCs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53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128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St-651/2014-13</izvorni_sadrzaj>
    <derivirana_varijabla naziv="DomainObject.Oznaka_1">St-651/2014-13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2014.</izvorni_sadrzaj>
    <derivirana_varijabla naziv="DomainObject.Predmet.DatumOsnivanja_1">16.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St-651/2014</izvorni_sadrzaj>
    <derivirana_varijabla naziv="DomainObject.Predmet.OznakaBroj_1">St-651/2014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KLARIKO VOĆE d.o.o. za proizvodnju, trgovinu i usluge - u stečaju</izvorni_sadrzaj>
    <derivirana_varijabla naziv="DomainObject.Predmet.ProtustrankaFormated_1">  Stečajna masa iza KLARIKO VOĆE d.o.o. za proizvodnju, trgovinu i usluge - u stečaju</derivirana_varijabla>
  </DomainObject.Predmet.ProtustrankaFormated>
  <DomainObject.Predmet.ProtustrankaFormatedOIB>
    <izvorni_sadrzaj>  Stečajna masa iza KLARIKO VOĆE d.o.o. za proizvodnju, trgovinu i usluge - u stečaju, OIB 88812290888</izvorni_sadrzaj>
    <derivirana_varijabla naziv="DomainObject.Predmet.ProtustrankaFormatedOIB_1">  Stečajna masa iza KLARIKO VOĆE d.o.o. za proizvodnju, trgovinu i usluge - u stečaju, OIB 88812290888</derivirana_varijabla>
  </DomainObject.Predmet.ProtustrankaFormatedOIB>
  <DomainObject.Predmet.ProtustrankaFormatedWithAdress>
    <izvorni_sadrzaj> Stečajna masa iza KLARIKO VOĆE d.o.o. za proizvodnju, trgovinu i usluge - u stečaju, Šime Devčića 3, 10000 Zagreb</izvorni_sadrzaj>
    <derivirana_varijabla naziv="DomainObject.Predmet.ProtustrankaFormatedWithAdress_1"> Stečajna masa iza KLARIKO VOĆE d.o.o. za proizvodnju, trgovinu i usluge - u stečaju, Šime Devčića 3, 10000 Zagreb</derivirana_varijabla>
  </DomainObject.Predmet.ProtustrankaFormatedWithAdress>
  <DomainObject.Predmet.ProtustrankaFormatedWithAdressOIB>
    <izvorni_sadrzaj> Stečajna masa iza KLARIKO VOĆE d.o.o. za proizvodnju, trgovinu i usluge - u stečaju, OIB 88812290888, Šime Devčića 3, 10000 Zagreb</izvorni_sadrzaj>
    <derivirana_varijabla naziv="DomainObject.Predmet.ProtustrankaFormatedWithAdressOIB_1"> Stečajna masa iza KLARIKO VOĆE d.o.o. za proizvodnju, trgovinu i usluge - u stečaju, OIB 88812290888, Šime Devčića 3, 10000 Zagreb</derivirana_varijabla>
  </DomainObject.Predmet.ProtustrankaFormatedWithAdressOIB>
  <DomainObject.Predmet.ProtustrankaWithAdress>
    <izvorni_sadrzaj>Stečajna masa iza KLARIKO VOĆE d.o.o. za proizvodnju, trgovinu i usluge - u stečaju Šime Devčića 3, 10000 Zagreb</izvorni_sadrzaj>
    <derivirana_varijabla naziv="DomainObject.Predmet.ProtustrankaWithAdress_1">Stečajna masa iza KLARIKO VOĆE d.o.o. za proizvodnju, trgovinu i usluge - u stečaju Šime Devčića 3, 10000 Zagreb</derivirana_varijabla>
  </DomainObject.Predmet.ProtustrankaWithAdress>
  <DomainObject.Predmet.ProtustrankaWithAdressOIB>
    <izvorni_sadrzaj>Stečajna masa iza KLARIKO VOĆE d.o.o. za proizvodnju, trgovinu i usluge - u stečaju, OIB 88812290888, Šime Devčića 3, 10000 Zagreb</izvorni_sadrzaj>
    <derivirana_varijabla naziv="DomainObject.Predmet.ProtustrankaWithAdressOIB_1">Stečajna masa iza KLARIKO VOĆE d.o.o. za proizvodnju, trgovinu i usluge - u stečaju, OIB 88812290888, Šime Devčića 3, 10000 Zagreb</derivirana_varijabla>
  </DomainObject.Predmet.ProtustrankaWithAdressOIB>
  <DomainObject.Predmet.ProtustrankaNazivFormated>
    <izvorni_sadrzaj>Stečajna masa iza KLARIKO VOĆE d.o.o. za proizvodnju, trgovinu i usluge - u stečaju</izvorni_sadrzaj>
    <derivirana_varijabla naziv="DomainObject.Predmet.ProtustrankaNazivFormated_1">Stečajna masa iza KLARIKO VOĆE d.o.o. za proizvodnju, trgovinu i usluge - u stečaju</derivirana_varijabla>
  </DomainObject.Predmet.ProtustrankaNazivFormated>
  <DomainObject.Predmet.ProtustrankaNazivFormatedOIB>
    <izvorni_sadrzaj>Stečajna masa iza KLARIKO VOĆE d.o.o. za proizvodnju, trgovinu i usluge - u stečaju, OIB 88812290888</izvorni_sadrzaj>
    <derivirana_varijabla naziv="DomainObject.Predmet.ProtustrankaNazivFormatedOIB_1">Stečajna masa iza KLARIKO VOĆE d.o.o. za proizvodnju, trgovinu i usluge - u stečaju, OIB 88812290888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KLARIKO VOĆE d.o.o.</izvorni_sadrzaj>
    <derivirana_varijabla naziv="DomainObject.Predmet.StrankaFormated_1">  KLARIKO VOĆE d.o.o.</derivirana_varijabla>
  </DomainObject.Predmet.StrankaFormated>
  <DomainObject.Predmet.StrankaFormatedOIB>
    <izvorni_sadrzaj>  KLARIKO VOĆE d.o.o., OIB 28038473185</izvorni_sadrzaj>
    <derivirana_varijabla naziv="DomainObject.Predmet.StrankaFormatedOIB_1">  KLARIKO VOĆE d.o.o., OIB 28038473185</derivirana_varijabla>
  </DomainObject.Predmet.StrankaFormatedOIB>
  <DomainObject.Predmet.StrankaFormatedWithAdress>
    <izvorni_sadrzaj> KLARIKO VOĆE d.o.o., PRAŠKA 2, 10000 Zagreb</izvorni_sadrzaj>
    <derivirana_varijabla naziv="DomainObject.Predmet.StrankaFormatedWithAdress_1"> KLARIKO VOĆE d.o.o., PRAŠKA 2, 10000 Zagreb</derivirana_varijabla>
  </DomainObject.Predmet.StrankaFormatedWithAdress>
  <DomainObject.Predmet.StrankaFormatedWithAdressOIB>
    <izvorni_sadrzaj> KLARIKO VOĆE d.o.o., OIB 28038473185, PRAŠKA 2, 10000 Zagreb</izvorni_sadrzaj>
    <derivirana_varijabla naziv="DomainObject.Predmet.StrankaFormatedWithAdressOIB_1"> KLARIKO VOĆE d.o.o., OIB 28038473185, PRAŠKA 2, 10000 Zagreb</derivirana_varijabla>
  </DomainObject.Predmet.StrankaFormatedWithAdressOIB>
  <DomainObject.Predmet.StrankaWithAdress>
    <izvorni_sadrzaj>KLARIKO VOĆE d.o.o. PRAŠKA 2,10000 Zagreb</izvorni_sadrzaj>
    <derivirana_varijabla naziv="DomainObject.Predmet.StrankaWithAdress_1">KLARIKO VOĆE d.o.o. PRAŠKA 2,10000 Zagreb</derivirana_varijabla>
  </DomainObject.Predmet.StrankaWithAdress>
  <DomainObject.Predmet.StrankaWithAdressOIB>
    <izvorni_sadrzaj>KLARIKO VOĆE d.o.o., OIB 28038473185, PRAŠKA 2,10000 Zagreb</izvorni_sadrzaj>
    <derivirana_varijabla naziv="DomainObject.Predmet.StrankaWithAdressOIB_1">KLARIKO VOĆE d.o.o., OIB 28038473185, PRAŠKA 2,10000 Zagreb</derivirana_varijabla>
  </DomainObject.Predmet.StrankaWithAdressOIB>
  <DomainObject.Predmet.StrankaNazivFormated>
    <izvorni_sadrzaj>KLARIKO VOĆE d.o.o.</izvorni_sadrzaj>
    <derivirana_varijabla naziv="DomainObject.Predmet.StrankaNazivFormated_1">KLARIKO VOĆE d.o.o.</derivirana_varijabla>
  </DomainObject.Predmet.StrankaNazivFormated>
  <DomainObject.Predmet.StrankaNazivFormatedOIB>
    <izvorni_sadrzaj>KLARIKO VOĆE d.o.o., OIB 28038473185</izvorni_sadrzaj>
    <derivirana_varijabla naziv="DomainObject.Predmet.StrankaNazivFormatedOIB_1">KLARIKO VOĆE d.o.o., OIB 28038473185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KLARIKO VOĆE d.o.o.</item>
    </izvorni_sadrzaj>
    <derivirana_varijabla naziv="DomainObject.Predmet.StrankaListFormated_1">
      <item>KLARIKO VOĆE d.o.o.</item>
    </derivirana_varijabla>
  </DomainObject.Predmet.StrankaListFormated>
  <DomainObject.Predmet.StrankaListFormatedOIB>
    <izvorni_sadrzaj>
      <item>KLARIKO VOĆE d.o.o., OIB 28038473185</item>
    </izvorni_sadrzaj>
    <derivirana_varijabla naziv="DomainObject.Predmet.StrankaListFormatedOIB_1">
      <item>KLARIKO VOĆE d.o.o., OIB 28038473185</item>
    </derivirana_varijabla>
  </DomainObject.Predmet.StrankaListFormatedOIB>
  <DomainObject.Predmet.StrankaListFormatedWithAdress>
    <izvorni_sadrzaj>
      <item>KLARIKO VOĆE d.o.o., PRAŠKA 2, 10000 Zagreb</item>
    </izvorni_sadrzaj>
    <derivirana_varijabla naziv="DomainObject.Predmet.StrankaListFormatedWithAdress_1">
      <item>KLARIKO VOĆE d.o.o., PRAŠKA 2, 10000 Zagreb</item>
    </derivirana_varijabla>
  </DomainObject.Predmet.StrankaListFormatedWithAdress>
  <DomainObject.Predmet.StrankaListFormatedWithAdressOIB>
    <izvorni_sadrzaj>
      <item>KLARIKO VOĆE d.o.o., OIB 28038473185, PRAŠKA 2, 10000 Zagreb</item>
    </izvorni_sadrzaj>
    <derivirana_varijabla naziv="DomainObject.Predmet.StrankaListFormatedWithAdressOIB_1">
      <item>KLARIKO VOĆE d.o.o., OIB 28038473185, PRAŠKA 2, 10000 Zagreb</item>
    </derivirana_varijabla>
  </DomainObject.Predmet.StrankaListFormatedWithAdressOIB>
  <DomainObject.Predmet.StrankaListNazivFormated>
    <izvorni_sadrzaj>
      <item>KLARIKO VOĆE d.o.o.</item>
    </izvorni_sadrzaj>
    <derivirana_varijabla naziv="DomainObject.Predmet.StrankaListNazivFormated_1">
      <item>KLARIKO VOĆE d.o.o.</item>
    </derivirana_varijabla>
  </DomainObject.Predmet.StrankaListNazivFormated>
  <DomainObject.Predmet.StrankaListNazivFormatedOIB>
    <izvorni_sadrzaj>
      <item>KLARIKO VOĆE d.o.o., OIB 28038473185</item>
    </izvorni_sadrzaj>
    <derivirana_varijabla naziv="DomainObject.Predmet.StrankaListNazivFormatedOIB_1">
      <item>KLARIKO VOĆE d.o.o., OIB 28038473185</item>
    </derivirana_varijabla>
  </DomainObject.Predmet.StrankaListNazivFormatedOIB>
  <DomainObject.Predmet.ProtuStrankaListFormated>
    <izvorni_sadrzaj>
      <item>Stečajna masa iza KLARIKO VOĆE d.o.o. za proizvodnju, trgovinu i usluge - u stečaju</item>
    </izvorni_sadrzaj>
    <derivirana_varijabla naziv="DomainObject.Predmet.ProtuStrankaListFormated_1">
      <item>Stečajna masa iza KLARIKO VOĆE d.o.o. za proizvodnju, trgovinu i usluge - u stečaju</item>
    </derivirana_varijabla>
  </DomainObject.Predmet.ProtuStrankaListFormated>
  <DomainObject.Predmet.ProtuStrankaListFormatedOIB>
    <izvorni_sadrzaj>
      <item>Stečajna masa iza KLARIKO VOĆE d.o.o. za proizvodnju, trgovinu i usluge - u stečaju, OIB 88812290888</item>
    </izvorni_sadrzaj>
    <derivirana_varijabla naziv="DomainObject.Predmet.ProtuStrankaListFormatedOIB_1">
      <item>Stečajna masa iza KLARIKO VOĆE d.o.o. za proizvodnju, trgovinu i usluge - u stečaju, OIB 88812290888</item>
    </derivirana_varijabla>
  </DomainObject.Predmet.ProtuStrankaListFormatedOIB>
  <DomainObject.Predmet.ProtuStrankaListFormatedWithAdress>
    <izvorni_sadrzaj>
      <item>Stečajna masa iza KLARIKO VOĆE d.o.o. za proizvodnju, trgovinu i usluge - u stečaju, Šime Devčića 3, 10000 Zagreb</item>
    </izvorni_sadrzaj>
    <derivirana_varijabla naziv="DomainObject.Predmet.ProtuStrankaListFormatedWithAdress_1">
      <item>Stečajna masa iza KLARIKO VOĆE d.o.o. za proizvodnju, trgovinu i usluge - u stečaju, Šime Devčića 3, 10000 Zagreb</item>
    </derivirana_varijabla>
  </DomainObject.Predmet.ProtuStrankaListFormatedWithAdress>
  <DomainObject.Predmet.ProtuStrankaListFormatedWithAdressOIB>
    <izvorni_sadrzaj>
      <item>Stečajna masa iza KLARIKO VOĆE d.o.o. za proizvodnju, trgovinu i usluge - u stečaju, OIB 88812290888, Šime Devčića 3, 10000 Zagreb</item>
    </izvorni_sadrzaj>
    <derivirana_varijabla naziv="DomainObject.Predmet.ProtuStrankaListFormatedWithAdressOIB_1">
      <item>Stečajna masa iza KLARIKO VOĆE d.o.o. za proizvodnju, trgovinu i usluge - u stečaju, OIB 88812290888, Šime Devčića 3, 10000 Zagreb</item>
    </derivirana_varijabla>
  </DomainObject.Predmet.ProtuStrankaListFormatedWithAdressOIB>
  <DomainObject.Predmet.ProtuStrankaListNazivFormated>
    <izvorni_sadrzaj>
      <item>Stečajna masa iza KLARIKO VOĆE d.o.o. za proizvodnju, trgovinu i usluge - u stečaju</item>
    </izvorni_sadrzaj>
    <derivirana_varijabla naziv="DomainObject.Predmet.ProtuStrankaListNazivFormated_1">
      <item>Stečajna masa iza KLARIKO VOĆE d.o.o. za proizvodnju, trgovinu i usluge - u stečaju</item>
    </derivirana_varijabla>
  </DomainObject.Predmet.ProtuStrankaListNazivFormated>
  <DomainObject.Predmet.ProtuStrankaListNazivFormatedOIB>
    <izvorni_sadrzaj>
      <item>Stečajna masa iza KLARIKO VOĆE d.o.o. za proizvodnju, trgovinu i usluge - u stečaju, OIB 88812290888</item>
    </izvorni_sadrzaj>
    <derivirana_varijabla naziv="DomainObject.Predmet.ProtuStrankaListNazivFormatedOIB_1">
      <item>Stečajna masa iza KLARIKO VOĆE d.o.o. za proizvodnju, trgovinu i usluge - u stečaju, OIB 88812290888</item>
    </derivirana_varijabla>
  </DomainObject.Predmet.ProtuStrankaListNazivFormatedOIB>
  <DomainObject.Predmet.OstaliListFormated>
    <izvorni_sadrzaj>
      <item>KSENIJA ČERIN</item>
      <item>Božidar Brkljač</item>
    </izvorni_sadrzaj>
    <derivirana_varijabla naziv="DomainObject.Predmet.OstaliListFormated_1">
      <item>KSENIJA ČERIN</item>
      <item>Božidar Brkljač</item>
    </derivirana_varijabla>
  </DomainObject.Predmet.OstaliListFormated>
  <DomainObject.Predmet.OstaliListFormatedOIB>
    <izvorni_sadrzaj>
      <item>KSENIJA ČERIN</item>
      <item>Božidar Brkljač, OIB 58227850404</item>
    </izvorni_sadrzaj>
    <derivirana_varijabla naziv="DomainObject.Predmet.OstaliListFormatedOIB_1">
      <item>KSENIJA ČERIN</item>
      <item>Božidar Brkljač, OIB 58227850404</item>
    </derivirana_varijabla>
  </DomainObject.Predmet.OstaliListFormatedOIB>
  <DomainObject.Predmet.OstaliListFormatedWithAdress>
    <izvorni_sadrzaj>
      <item>KSENIJA ČERIN, Savska cesta 129/III, 10000 Zagreb</item>
      <item>Božidar Brkljač, Šime Devčića 3, 10000 Zagreb</item>
    </izvorni_sadrzaj>
    <derivirana_varijabla naziv="DomainObject.Predmet.OstaliListFormatedWithAdress_1">
      <item>KSENIJA ČERIN, Savska cesta 129/III, 10000 Zagreb</item>
      <item>Božidar Brkljač, Šime Devčića 3, 10000 Zagreb</item>
    </derivirana_varijabla>
  </DomainObject.Predmet.OstaliListFormatedWithAdress>
  <DomainObject.Predmet.OstaliListFormatedWithAdressOIB>
    <izvorni_sadrzaj>
      <item>KSENIJA ČERIN, Savska cesta 129/III, 10000 Zagreb</item>
      <item>Božidar Brkljač, OIB 58227850404, Šime Devčića 3, 10000 Zagreb</item>
    </izvorni_sadrzaj>
    <derivirana_varijabla naziv="DomainObject.Predmet.OstaliListFormatedWithAdressOIB_1">
      <item>KSENIJA ČERIN, Savska cesta 129/III, 10000 Zagreb</item>
      <item>Božidar Brkljač, OIB 58227850404, Šime Devčića 3, 10000 Zagreb</item>
    </derivirana_varijabla>
  </DomainObject.Predmet.OstaliListFormatedWithAdressOIB>
  <DomainObject.Predmet.OstaliListNazivFormated>
    <izvorni_sadrzaj>
      <item>KSENIJA ČERIN</item>
      <item>Božidar Brkljač</item>
    </izvorni_sadrzaj>
    <derivirana_varijabla naziv="DomainObject.Predmet.OstaliListNazivFormated_1">
      <item>KSENIJA ČERIN</item>
      <item>Božidar Brkljač</item>
    </derivirana_varijabla>
  </DomainObject.Predmet.OstaliListNazivFormated>
  <DomainObject.Predmet.OstaliListNazivFormatedOIB>
    <izvorni_sadrzaj>
      <item>KSENIJA ČERIN</item>
      <item>Božidar Brkljač, OIB 58227850404</item>
    </izvorni_sadrzaj>
    <derivirana_varijabla naziv="DomainObject.Predmet.OstaliListNazivFormatedOIB_1">
      <item>KSENIJA ČERIN</item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2017.</izvorni_sadrzaj>
    <derivirana_varijabla naziv="DomainObject.Datum_1">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KLARIKO VOĆE d.o.o.</izvorni_sadrzaj>
    <derivirana_varijabla naziv="DomainObject.Predmet.StrankaIDrugi_1">KLARIKO VOĆE d.o.o.</derivirana_varijabla>
  </DomainObject.Predmet.StrankaIDrugi>
  <DomainObject.Predmet.ProtustrankaIDrugi>
    <izvorni_sadrzaj>Stečajna masa iza KLARIKO VOĆE d.o.o. za proizvodnju, trgovinu i usluge - u stečaju</izvorni_sadrzaj>
    <derivirana_varijabla naziv="DomainObject.Predmet.ProtustrankaIDrugi_1">Stečajna masa iza KLARIKO VOĆE d.o.o. za proizvodnju, trgovinu i usluge - u stečaju</derivirana_varijabla>
  </DomainObject.Predmet.ProtustrankaIDrugi>
  <DomainObject.Predmet.StrankaIDrugiAdressOIB>
    <izvorni_sadrzaj>KLARIKO VOĆE d.o.o., OIB 28038473185, PRAŠKA 2, 10000 Zagreb</izvorni_sadrzaj>
    <derivirana_varijabla naziv="DomainObject.Predmet.StrankaIDrugiAdressOIB_1">KLARIKO VOĆE d.o.o., OIB 28038473185, PRAŠKA 2, 10000 Zagreb</derivirana_varijabla>
  </DomainObject.Predmet.StrankaIDrugiAdressOIB>
  <DomainObject.Predmet.ProtustrankaIDrugiAdressOIB>
    <izvorni_sadrzaj>Stečajna masa iza KLARIKO VOĆE d.o.o. za proizvodnju, trgovinu i usluge - u stečaju, OIB 88812290888, Šime Devčića 3, 10000 Zagreb</izvorni_sadrzaj>
    <derivirana_varijabla naziv="DomainObject.Predmet.ProtustrankaIDrugiAdressOIB_1">Stečajna masa iza KLARIKO VOĆE d.o.o. za proizvodnju, trgovinu i usluge - u stečaju, OIB 88812290888, Šime Devčića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KLARIKO VOĆE d.o.o.</item>
      <item>KSENIJA ČERIN</item>
      <item>Božidar Brkljač</item>
      <item>Stečajna masa iza KLARIKO VOĆE d.o.o. za proizvodnju, trgovinu i usluge - u stečaju</item>
    </izvorni_sadrzaj>
    <derivirana_varijabla naziv="DomainObject.Predmet.SudioniciListNaziv_1">
      <item>KLARIKO VOĆE d.o.o.</item>
      <item>KSENIJA ČERIN</item>
      <item>Božidar Brkljač</item>
      <item>Stečajna masa iza KLARIKO VOĆE d.o.o. za proizvodnju, trgovinu i usluge - u stečaju</item>
    </derivirana_varijabla>
  </DomainObject.Predmet.SudioniciListNaziv>
  <DomainObject.Predmet.SudioniciListAdressOIB>
    <izvorni_sadrzaj>
      <item>KLARIKO VOĆE d.o.o., OIB 28038473185, PRAŠKA 2,10000 Zagreb</item>
      <item>KSENIJA ČERIN, Savska cesta 129/III,10000 Zagreb</item>
      <item>Božidar Brkljač, OIB 58227850404, Šime Devčića 3,10000 Zagreb</item>
      <item>Stečajna masa iza KLARIKO VOĆE d.o.o. za proizvodnju, trgovinu i usluge - u stečaju, OIB 88812290888, Šime Devčića 3,10000 Zagreb</item>
    </izvorni_sadrzaj>
    <derivirana_varijabla naziv="DomainObject.Predmet.SudioniciListAdressOIB_1">
      <item>KLARIKO VOĆE d.o.o., OIB 28038473185, PRAŠKA 2,10000 Zagreb</item>
      <item>KSENIJA ČERIN, Savska cesta 129/III,10000 Zagreb</item>
      <item>Božidar Brkljač, OIB 58227850404, Šime Devčića 3,10000 Zagreb</item>
      <item>Stečajna masa iza KLARIKO VOĆE d.o.o. za proizvodnju, trgovinu i usluge - u stečaju, OIB 88812290888, Šime Devčića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28038473185</item>
      <item>, OIB null</item>
      <item>, OIB 58227850404</item>
      <item>, OIB 88812290888</item>
    </izvorni_sadrzaj>
    <derivirana_varijabla naziv="DomainObject.Predmet.SudioniciListNazivOIB_1">
      <item>, OIB 28038473185</item>
      <item>, OIB null</item>
      <item>, OIB 58227850404</item>
      <item>, OIB 88812290888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2</properties:Pages>
  <properties:Words>643</properties:Words>
  <properties:Characters>3719</properties:Characters>
  <properties:Lines>76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21</vt:lpstr>
    </vt:vector>
  </properties:TitlesOfParts>
  <properties:LinksUpToDate>false</properties:LinksUpToDate>
  <properties:CharactersWithSpaces>4460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2017-08-08T05:39:00Z</dcterms:created>
  <dc:creator>nada</dc:creator>
  <cp:lastModifiedBy>Monika Grbac</cp:lastModifiedBy>
  <dcterms:modified xmlns:xsi="http://www.w3.org/2001/XMLSchema-instance" xsi:type="dcterms:W3CDTF">2017-08-08T05:39:00Z</dcterms:modified>
  <cp:revision>3</cp:revision>
  <dc:title>Obrazac 21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St-651/2014-13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