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a275" w14:paraId="78da27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32772E">
        <w:rPr>
          <w:rFonts w:cs="Times New Roman" w:eastAsia="Times New Roman"/>
          <w:noProof/>
          <w:lang w:eastAsia="hr-HR"/>
        </w:rPr>
        <w:t>. St-396/2017-21</w:t>
      </w: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32772E">
        <w:rPr>
          <w:rFonts w:cs="Times New Roman" w:eastAsia="Times New Roman"/>
          <w:noProof/>
          <w:lang w:eastAsia="hr-HR"/>
        </w:rPr>
        <w:t>R E P U B L I K A  H R V A T S K A</w:t>
      </w: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/>
        </w:rPr>
      </w:pP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32772E">
        <w:rPr>
          <w:rFonts w:cs="Times New Roman" w:eastAsia="Times New Roman"/>
          <w:noProof/>
          <w:lang w:eastAsia="hr-HR"/>
        </w:rPr>
        <w:t>R J E Š E N J E</w:t>
      </w: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2772E">
        <w:rPr>
          <w:rFonts w:cs="Times New Roman" w:eastAsia="Times New Roman"/>
          <w:noProof/>
          <w:lang w:eastAsia="hr-HR"/>
        </w:rPr>
        <w:t xml:space="preserve">Trgovački sud u Bjelovaru, po sucu pojedincu Mariji Petrina Kubica, u </w:t>
      </w:r>
      <w:proofErr w:type="spellStart"/>
      <w:r w:rsidRPr="0032772E">
        <w:rPr>
          <w:rFonts w:cs="Times New Roman" w:eastAsia="Times New Roman"/>
          <w:lang w:eastAsia="hr-HR"/>
        </w:rPr>
        <w:t>predstečajnom</w:t>
      </w:r>
      <w:proofErr w:type="spellEnd"/>
      <w:r w:rsidRPr="0032772E">
        <w:rPr>
          <w:rFonts w:cs="Times New Roman" w:eastAsia="Times New Roman"/>
          <w:lang w:eastAsia="hr-HR"/>
        </w:rPr>
        <w:t xml:space="preserve"> postupku nad dužnikom THEA TEMIDA d.o.o. za trgovinu i usluge, Bjelovar, Augusta Šenoe 7, OIB: 52834659523, MBS: 081081376, kojeg zastupaju punomoćnici, odvjetnici iz Odvjetničkog društva </w:t>
      </w:r>
      <w:proofErr w:type="spellStart"/>
      <w:r w:rsidRPr="0032772E">
        <w:rPr>
          <w:rFonts w:cs="Times New Roman" w:eastAsia="Times New Roman"/>
          <w:lang w:eastAsia="hr-HR"/>
        </w:rPr>
        <w:t>Jujnović</w:t>
      </w:r>
      <w:proofErr w:type="spellEnd"/>
      <w:r w:rsidRPr="0032772E">
        <w:rPr>
          <w:rFonts w:cs="Times New Roman" w:eastAsia="Times New Roman"/>
          <w:lang w:eastAsia="hr-HR"/>
        </w:rPr>
        <w:t xml:space="preserve"> Lučić Marković j.t.d. Zagreb, po prijedlogu vjerovnika RADNIK građevinarstvo i građevinska industrija d.d. Križevci, Ulica kralja Tomislava 45, OIB: 21846792292, za ispravak rješenja </w:t>
      </w:r>
      <w:proofErr w:type="spellStart"/>
      <w:r w:rsidRPr="0032772E">
        <w:rPr>
          <w:rFonts w:cs="Times New Roman" w:eastAsia="Times New Roman"/>
          <w:lang w:eastAsia="hr-HR"/>
        </w:rPr>
        <w:t>posl</w:t>
      </w:r>
      <w:proofErr w:type="spellEnd"/>
      <w:r w:rsidRPr="0032772E">
        <w:rPr>
          <w:rFonts w:cs="Times New Roman" w:eastAsia="Times New Roman"/>
          <w:lang w:eastAsia="hr-HR"/>
        </w:rPr>
        <w:t>. br. St-396/2017-14 od 18. listopada 2017., 4. prosinca 2017.</w:t>
      </w: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32772E">
        <w:rPr>
          <w:rFonts w:cs="Times New Roman" w:eastAsia="Times New Roman"/>
          <w:lang w:eastAsia="hr-HR"/>
        </w:rPr>
        <w:t>r i j e š i o   j e</w:t>
      </w: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2772E">
        <w:rPr>
          <w:rFonts w:cs="Times New Roman" w:eastAsia="Times New Roman"/>
          <w:color w:val="000000"/>
          <w:lang w:eastAsia="hr-HR"/>
        </w:rPr>
        <w:t xml:space="preserve">I. Ispravlja se </w:t>
      </w:r>
      <w:r w:rsidRPr="0032772E">
        <w:rPr>
          <w:rFonts w:cs="Times New Roman" w:eastAsia="Times New Roman"/>
          <w:lang w:eastAsia="hr-HR"/>
        </w:rPr>
        <w:t>rješenje ovog suda poslovni broj St-</w:t>
      </w:r>
      <w:r w:rsidRPr="0032772E">
        <w:rPr>
          <w:rFonts w:cs="Times New Roman" w:eastAsia="Times New Roman"/>
          <w:noProof/>
          <w:lang w:eastAsia="hr-HR"/>
        </w:rPr>
        <w:t xml:space="preserve">396/2017-14 od </w:t>
      </w:r>
      <w:r w:rsidRPr="0032772E">
        <w:rPr>
          <w:rFonts w:cs="Times New Roman" w:eastAsia="Times New Roman"/>
          <w:lang w:eastAsia="hr-HR"/>
        </w:rPr>
        <w:t>18. listopada 2017. u točki I. izreke tako da umjesto vjerovnika „OIB 20495179096 RADNIK-PLIN d.o.o. za opskrbu i distribuciju plina, Ul. kralja Tomislava 45, 48260 Križevci“ ima pisati „OIB 21846792292, RADNIK građevinarstvo i građevinska industrija d.d., Kralja Tomislava 45, 48260 Križevci“.</w:t>
      </w: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32772E">
        <w:rPr>
          <w:rFonts w:cs="Times New Roman" w:eastAsia="Times New Roman"/>
          <w:lang w:eastAsia="hr-HR"/>
        </w:rPr>
        <w:t>II. U preostalom dijelu rješenje ovog suda poslovni broj St-</w:t>
      </w:r>
      <w:r w:rsidRPr="0032772E">
        <w:rPr>
          <w:rFonts w:cs="Times New Roman" w:eastAsia="Times New Roman"/>
          <w:noProof/>
          <w:lang w:eastAsia="hr-HR"/>
        </w:rPr>
        <w:t xml:space="preserve">396/2017-14 od </w:t>
      </w:r>
      <w:r w:rsidRPr="0032772E">
        <w:rPr>
          <w:rFonts w:cs="Times New Roman" w:eastAsia="Times New Roman"/>
          <w:lang w:eastAsia="hr-HR"/>
        </w:rPr>
        <w:t xml:space="preserve">18. listopada 2017. </w:t>
      </w:r>
      <w:r w:rsidRPr="0032772E">
        <w:rPr>
          <w:rFonts w:cs="Times New Roman" w:eastAsia="Times New Roman"/>
          <w:noProof/>
          <w:lang w:eastAsia="hr-HR"/>
        </w:rPr>
        <w:t xml:space="preserve">ostaje neizmijenjeno. </w:t>
      </w: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lang w:eastAsia="hr-HR"/>
        </w:rPr>
      </w:pPr>
      <w:r w:rsidRPr="0032772E">
        <w:rPr>
          <w:rFonts w:cs="Times New Roman" w:eastAsia="Times New Roman"/>
          <w:lang w:eastAsia="hr-HR"/>
        </w:rPr>
        <w:tab/>
      </w: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Cs/>
          <w:lang w:eastAsia="hr-HR"/>
        </w:rPr>
      </w:pPr>
      <w:r w:rsidRPr="0032772E">
        <w:rPr>
          <w:rFonts w:cs="Times New Roman" w:eastAsia="Times New Roman"/>
          <w:bCs/>
          <w:lang w:eastAsia="hr-HR"/>
        </w:rPr>
        <w:t>Obrazloženje</w:t>
      </w: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lang w:eastAsia="hr-HR"/>
        </w:rPr>
      </w:pPr>
      <w:r w:rsidRPr="0032772E">
        <w:rPr>
          <w:rFonts w:cs="Times New Roman" w:eastAsia="Times New Roman"/>
          <w:lang w:eastAsia="hr-HR"/>
        </w:rPr>
        <w:t>Ovaj sud je donio rješenje poslovni broj St-</w:t>
      </w:r>
      <w:r w:rsidRPr="0032772E">
        <w:rPr>
          <w:rFonts w:cs="Times New Roman" w:eastAsia="Times New Roman"/>
          <w:noProof/>
          <w:lang w:eastAsia="hr-HR"/>
        </w:rPr>
        <w:t xml:space="preserve">396/2017-14 od </w:t>
      </w:r>
      <w:r w:rsidRPr="0032772E">
        <w:rPr>
          <w:rFonts w:cs="Times New Roman" w:eastAsia="Times New Roman"/>
          <w:lang w:eastAsia="hr-HR"/>
        </w:rPr>
        <w:t xml:space="preserve">18. listopada 2017. o utvrđenim i osporenim tražbinama, uz naznaku razloga osporavanja te  upućivanju vjerovnika na parnicu radi osporavanja tražbina. </w:t>
      </w:r>
      <w:r w:rsidRPr="0032772E">
        <w:rPr>
          <w:rFonts w:cs="Times New Roman" w:eastAsia="Times New Roman"/>
          <w:bCs/>
          <w:lang w:eastAsia="hr-HR"/>
        </w:rPr>
        <w:t xml:space="preserve"> </w:t>
      </w: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lang w:eastAsia="hr-HR"/>
        </w:rPr>
      </w:pP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lang w:eastAsia="hr-HR"/>
        </w:rPr>
      </w:pPr>
      <w:r w:rsidRPr="0032772E">
        <w:rPr>
          <w:rFonts w:cs="Times New Roman" w:eastAsia="Times New Roman"/>
          <w:bCs/>
          <w:lang w:eastAsia="hr-HR"/>
        </w:rPr>
        <w:t xml:space="preserve">Podneskom od 2. studenog 2017. vjerovnik </w:t>
      </w:r>
      <w:r w:rsidRPr="0032772E">
        <w:rPr>
          <w:rFonts w:cs="Times New Roman" w:eastAsia="Times New Roman"/>
          <w:lang w:eastAsia="hr-HR"/>
        </w:rPr>
        <w:t>RADNIK građevinarstvo i građevinska industrija d.d. Kralja Tomislava 45, 48260 Križevci,</w:t>
      </w:r>
      <w:r w:rsidRPr="0032772E">
        <w:rPr>
          <w:rFonts w:cs="Times New Roman" w:eastAsia="Times New Roman"/>
          <w:bCs/>
          <w:lang w:eastAsia="hr-HR"/>
        </w:rPr>
        <w:t xml:space="preserve"> je naveo da je u rješenju omaškom pogrešno naveden vjerovnik </w:t>
      </w:r>
      <w:r w:rsidRPr="0032772E">
        <w:rPr>
          <w:rFonts w:cs="Times New Roman" w:eastAsia="Times New Roman"/>
          <w:lang w:eastAsia="hr-HR"/>
        </w:rPr>
        <w:t>RADNIK-PLIN d.o.o. za opskrbu i distribuciju plina, Ul. kralja Tomislava 45, 48260 Križevci, umjesto vjerovnika RADNIK građevinarstvo i građevinska industrija d.d., Kralja Tomislava 45, 48260 Križevci</w:t>
      </w:r>
      <w:r w:rsidRPr="0032772E">
        <w:rPr>
          <w:rFonts w:cs="Times New Roman" w:eastAsia="Times New Roman"/>
          <w:bCs/>
          <w:lang w:eastAsia="hr-HR"/>
        </w:rPr>
        <w:t>, dok je iznos tražbine ispravan. Predložio je navedeno ispraviti.</w:t>
      </w: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lang w:eastAsia="hr-HR"/>
        </w:rPr>
      </w:pP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32772E">
        <w:rPr>
          <w:rFonts w:cs="Times New Roman" w:eastAsia="Times New Roman"/>
          <w:bCs/>
          <w:lang w:eastAsia="hr-HR"/>
        </w:rPr>
        <w:t xml:space="preserve">Navode vjerovnika </w:t>
      </w:r>
      <w:r w:rsidRPr="0032772E">
        <w:rPr>
          <w:rFonts w:cs="Times New Roman" w:eastAsia="Times New Roman"/>
          <w:lang w:eastAsia="hr-HR"/>
        </w:rPr>
        <w:t xml:space="preserve">RADNIK građevinarstvo i građevinska industrija d.d., Kralja Tomislava 45, 48260 Križevci, potvrdio je vjerovnik RADNIK-PLIN d.o.o. za opskrbu i distribuciju plina, Ul. kralja Tomislava 45, 48260 Križevci, podneskom od 2. studenog 2017. te povjerenik </w:t>
      </w:r>
      <w:proofErr w:type="spellStart"/>
      <w:r w:rsidRPr="0032772E">
        <w:rPr>
          <w:rFonts w:cs="Times New Roman" w:eastAsia="Times New Roman"/>
          <w:lang w:eastAsia="hr-HR"/>
        </w:rPr>
        <w:t>predstečajne</w:t>
      </w:r>
      <w:proofErr w:type="spellEnd"/>
      <w:r w:rsidRPr="0032772E">
        <w:rPr>
          <w:rFonts w:cs="Times New Roman" w:eastAsia="Times New Roman"/>
          <w:lang w:eastAsia="hr-HR"/>
        </w:rPr>
        <w:t xml:space="preserve"> nagodbe, podneskom od 3. studenog 2017.  </w:t>
      </w: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Cs/>
          <w:lang w:eastAsia="hr-HR"/>
        </w:rPr>
      </w:pP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32772E">
        <w:rPr>
          <w:rFonts w:cs="Times New Roman" w:eastAsia="Times New Roman"/>
          <w:lang w:eastAsia="hr-HR"/>
        </w:rPr>
        <w:t>Sud je prijedlog vjerovnika Radnik građevinarstvo i građevinska industrija d.d. Križevci ocijenio osnovanim i teme</w:t>
      </w:r>
      <w:r w:rsidRPr="0032772E">
        <w:rPr>
          <w:rFonts w:cs="Times New Roman" w:eastAsia="Times New Roman"/>
          <w:bCs/>
          <w:lang w:eastAsia="hr-HR"/>
        </w:rPr>
        <w:t>ljem odredbe</w:t>
      </w:r>
      <w:r w:rsidRPr="0032772E">
        <w:rPr>
          <w:rFonts w:cs="Times New Roman" w:eastAsia="Times New Roman"/>
          <w:lang w:eastAsia="hr-HR"/>
        </w:rPr>
        <w:t xml:space="preserve"> čl.342. Zakona o parničnom postupku </w:t>
      </w:r>
      <w:r w:rsidRPr="0032772E">
        <w:rPr>
          <w:rFonts w:cs="Times New Roman" w:eastAsia="Times New Roman"/>
          <w:noProof/>
          <w:szCs w:val="20"/>
          <w:lang w:eastAsia="hr-HR"/>
        </w:rPr>
        <w:t>("Narodne novine" broj 53/91., 91/92., 112/99., 117/03., 84/08., 123/08., 57/11. i 25/13.</w:t>
      </w:r>
      <w:r w:rsidRPr="0032772E">
        <w:rPr>
          <w:rFonts w:cs="Times New Roman" w:eastAsia="Times New Roman"/>
          <w:lang w:eastAsia="hr-HR"/>
        </w:rPr>
        <w:t xml:space="preserve">) u vezi sa čl.10. Stečajnog zakona </w:t>
      </w:r>
      <w:r w:rsidRPr="0032772E">
        <w:rPr>
          <w:rFonts w:cs="Times New Roman" w:eastAsia="Times New Roman"/>
          <w:noProof/>
          <w:lang w:eastAsia="hr-HR"/>
        </w:rPr>
        <w:t xml:space="preserve">("Narodne novine" broj 71/15 i 104/17, dalje: SZ) riješio kao u izreci.  </w:t>
      </w: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lang w:eastAsia="hr-HR"/>
        </w:rPr>
      </w:pPr>
      <w:r w:rsidRPr="0032772E">
        <w:rPr>
          <w:rFonts w:cs="Times New Roman" w:eastAsia="Times New Roman"/>
          <w:lang w:eastAsia="hr-HR"/>
        </w:rPr>
        <w:t>U Bjelovaru, 4. prosinca 2017.</w:t>
      </w: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  <w:r w:rsidRPr="0032772E">
        <w:rPr>
          <w:rFonts w:cs="Times New Roman" w:eastAsia="Times New Roman"/>
          <w:lang w:eastAsia="hr-HR"/>
        </w:rPr>
        <w:t>SUDAC</w:t>
      </w: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32772E">
        <w:rPr>
          <w:rFonts w:cs="Times New Roman" w:eastAsia="Times New Roman"/>
          <w:lang w:eastAsia="hr-HR"/>
        </w:rPr>
        <w:t xml:space="preserve">                                                                              MARIJA PETRINA KUBICA v.r.</w:t>
      </w: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2772E" w:rsidP="0032772E" w:rsidR="0032772E" w:rsidRPr="0032772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2772E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32772E" w:rsidP="0032772E" w:rsidR="0032772E" w:rsidRPr="0032772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2772E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32772E" w:rsidP="0032772E" w:rsidR="0032772E" w:rsidRPr="0032772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32772E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2772E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32772E" w:rsidP="0032772E" w:rsidR="0032772E" w:rsidRPr="0032772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72E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84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St-396/2017-21</izvorni_sadrzaj>
    <derivirana_varijabla naziv="DomainObject.Oznaka_1">St-396/2017-21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2017.</izvorni_sadrzaj>
    <derivirana_varijabla naziv="DomainObject.Predmet.DatumOsnivanja_1">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St-396/2017</izvorni_sadrzaj>
    <derivirana_varijabla naziv="DomainObject.Predmet.OznakaBroj_1">St-396/2017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THEA TEMIDA d.o.o. za trgovinu i usluge</izvorni_sadrzaj>
    <derivirana_varijabla naziv="DomainObject.Predmet.StrankaFormated_1">  THEA TEMIDA d.o.o. za trgovinu i usluge</derivirana_varijabla>
  </DomainObject.Predmet.StrankaFormated>
  <DomainObject.Predmet.StrankaFormatedOIB>
    <izvorni_sadrzaj>  THEA TEMIDA d.o.o. za trgovinu i usluge, OIB 52834659523</izvorni_sadrzaj>
    <derivirana_varijabla naziv="DomainObject.Predmet.StrankaFormatedOIB_1">  THEA TEMIDA d.o.o. za trgovinu i usluge, OIB 52834659523</derivirana_varijabla>
  </DomainObject.Predmet.StrankaFormatedOIB>
  <DomainObject.Predmet.StrankaFormatedWithAdress>
    <izvorni_sadrzaj> THEA TEMIDA d.o.o. za trgovinu i usluge, Augusta Šenoe 7, 43000 Bjelovar</izvorni_sadrzaj>
    <derivirana_varijabla naziv="DomainObject.Predmet.StrankaFormatedWithAdress_1"> THEA TEMIDA d.o.o. za trgovinu i usluge, Augusta Šenoe 7, 43000 Bjelovar</derivirana_varijabla>
  </DomainObject.Predmet.StrankaFormatedWithAdress>
  <DomainObject.Predmet.StrankaFormatedWithAdressOIB>
    <izvorni_sadrzaj> THEA TEMIDA d.o.o. za trgovinu i usluge, OIB 52834659523, Augusta Šenoe 7, 43000 Bjelovar</izvorni_sadrzaj>
    <derivirana_varijabla naziv="DomainObject.Predmet.StrankaFormatedWithAdressOIB_1"> THEA TEMIDA d.o.o. za trgovinu i usluge, OIB 52834659523, Augusta Šenoe 7, 43000 Bjelovar</derivirana_varijabla>
  </DomainObject.Predmet.StrankaFormatedWithAdressOIB>
  <DomainObject.Predmet.StrankaWithAdress>
    <izvorni_sadrzaj>THEA TEMIDA d.o.o. za trgovinu i usluge Augusta Šenoe 7,43000 Bjelovar</izvorni_sadrzaj>
    <derivirana_varijabla naziv="DomainObject.Predmet.StrankaWithAdress_1">THEA TEMIDA d.o.o. za trgovinu i usluge Augusta Šenoe 7,43000 Bjelovar</derivirana_varijabla>
  </DomainObject.Predmet.StrankaWithAdress>
  <DomainObject.Predmet.StrankaWithAdressOIB>
    <izvorni_sadrzaj>THEA TEMIDA d.o.o. za trgovinu i usluge, OIB 52834659523, Augusta Šenoe 7,43000 Bjelovar</izvorni_sadrzaj>
    <derivirana_varijabla naziv="DomainObject.Predmet.StrankaWithAdressOIB_1">THEA TEMIDA d.o.o. za trgovinu i usluge, OIB 52834659523, Augusta Šenoe 7,43000 Bjelovar</derivirana_varijabla>
  </DomainObject.Predmet.StrankaWithAdressOIB>
  <DomainObject.Predmet.StrankaNazivFormated>
    <izvorni_sadrzaj>THEA TEMIDA d.o.o. za trgovinu i usluge</izvorni_sadrzaj>
    <derivirana_varijabla naziv="DomainObject.Predmet.StrankaNazivFormated_1">THEA TEMIDA d.o.o. za trgovinu i usluge</derivirana_varijabla>
  </DomainObject.Predmet.StrankaNazivFormated>
  <DomainObject.Predmet.StrankaNazivFormatedOIB>
    <izvorni_sadrzaj>THEA TEMIDA d.o.o. za trgovinu i usluge, OIB 52834659523</izvorni_sadrzaj>
    <derivirana_varijabla naziv="DomainObject.Predmet.StrankaNazivFormatedOIB_1">THEA TEMIDA d.o.o. za trgovinu i usluge, OIB 52834659523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THEA TEMIDA d.o.o. za trgovinu i usluge</item>
    </izvorni_sadrzaj>
    <derivirana_varijabla naziv="DomainObject.Predmet.StrankaListFormated_1">
      <item>THEA TEMIDA d.o.o. za trgovinu i usluge</item>
    </derivirana_varijabla>
  </DomainObject.Predmet.StrankaListFormated>
  <DomainObject.Predmet.StrankaListFormatedOIB>
    <izvorni_sadrzaj>
      <item>THEA TEMIDA d.o.o. za trgovinu i usluge, OIB 52834659523</item>
    </izvorni_sadrzaj>
    <derivirana_varijabla naziv="DomainObject.Predmet.StrankaListFormatedOIB_1">
      <item>THEA TEMIDA d.o.o. za trgovinu i usluge, OIB 52834659523</item>
    </derivirana_varijabla>
  </DomainObject.Predmet.StrankaListFormatedOIB>
  <DomainObject.Predmet.StrankaListFormatedWithAdress>
    <izvorni_sadrzaj>
      <item>THEA TEMIDA d.o.o. za trgovinu i usluge, Augusta Šenoe 7, 43000 Bjelovar</item>
    </izvorni_sadrzaj>
    <derivirana_varijabla naziv="DomainObject.Predmet.StrankaListFormatedWithAdress_1">
      <item>THEA TEMIDA d.o.o. za trgovinu i usluge, Augusta Šenoe 7, 43000 Bjelovar</item>
    </derivirana_varijabla>
  </DomainObject.Predmet.StrankaListFormatedWithAdress>
  <DomainObject.Predmet.StrankaListFormatedWithAdressOIB>
    <izvorni_sadrzaj>
      <item>THEA TEMIDA d.o.o. za trgovinu i usluge, OIB 52834659523, Augusta Šenoe 7, 43000 Bjelovar</item>
    </izvorni_sadrzaj>
    <derivirana_varijabla naziv="DomainObject.Predmet.StrankaListFormatedWithAdressOIB_1">
      <item>THEA TEMIDA d.o.o. za trgovinu i usluge, OIB 52834659523, Augusta Šenoe 7, 43000 Bjelovar</item>
    </derivirana_varijabla>
  </DomainObject.Predmet.StrankaListFormatedWithAdressOIB>
  <DomainObject.Predmet.StrankaListNazivFormated>
    <izvorni_sadrzaj>
      <item>THEA TEMIDA d.o.o. za trgovinu i usluge</item>
    </izvorni_sadrzaj>
    <derivirana_varijabla naziv="DomainObject.Predmet.StrankaListNazivFormated_1">
      <item>THEA TEMIDA d.o.o. za trgovinu i usluge</item>
    </derivirana_varijabla>
  </DomainObject.Predmet.StrankaListNazivFormated>
  <DomainObject.Predmet.StrankaListNazivFormatedOIB>
    <izvorni_sadrzaj>
      <item>THEA TEMIDA d.o.o. za trgovinu i usluge, OIB 52834659523</item>
    </izvorni_sadrzaj>
    <derivirana_varijabla naziv="DomainObject.Predmet.StrankaListNazivFormatedOIB_1">
      <item>THEA TEMIDA d.o.o. za trgovinu i usluge, OIB 52834659523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Zagreb</item>
      <item>JUJNOVIĆ LUČIĆ MARKOVIĆ Odvjetničko društvo javno trgovačko društvo</item>
    </izvorni_sadrzaj>
    <derivirana_varijabla naziv="DomainObject.Predmet.OstaliListFormated_1">
      <item>Financijska agencija Zagreb</item>
      <item>JUJNOVIĆ LUČIĆ MARKOVIĆ Odvjetničko društvo javno trgovačko društvo</item>
    </derivirana_varijabla>
  </DomainObject.Predmet.OstaliListFormated>
  <DomainObject.Predmet.OstaliListFormatedOIB>
    <izvorni_sadrzaj>
      <item>Financijska agencija Zagreb</item>
      <item>JUJNOVIĆ LUČIĆ MARKOVIĆ Odvjetničko društvo javno trgovačko društvo, OIB 46736017727</item>
    </izvorni_sadrzaj>
    <derivirana_varijabla naziv="DomainObject.Predmet.OstaliListFormatedOIB_1">
      <item>Financijska agencija Zagreb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Financijska agencija Zagreb, Ulica grada Vukovara 70, 10000 Zagreb</item>
      <item>JUJNOVIĆ LUČIĆ MARKOVIĆ Odvjetničko društvo javno trgovačko društvo, Strojarska cesta 20, 10000 Zagreb</item>
    </izvorni_sadrzaj>
    <derivirana_varijabla naziv="DomainObject.Predmet.OstaliListFormatedWithAdress_1">
      <item>Financijska agencija Zagreb, Ulica grada Vukovara 70, 10000 Zagreb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Financijska agencija Zagreb, Ulica grada Vukovara 70, 10000 Zagreb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Financijska agencija Zagreb, Ulica grada Vukovara 70, 10000 Zagreb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Financijska agencija Zagreb</item>
      <item>JUJNOVIĆ LUČIĆ MARKOVIĆ Odvjetničko društvo javno trgovačko društvo</item>
    </izvorni_sadrzaj>
    <derivirana_varijabla naziv="DomainObject.Predmet.OstaliListNazivFormated_1">
      <item>Financijska agencija Zagreb</item>
      <item>JUJNOVIĆ LUČIĆ MARKOVIĆ Odvjetničko društvo javno trgovačko društvo</item>
    </derivirana_varijabla>
  </DomainObject.Predmet.OstaliListNazivFormated>
  <DomainObject.Predmet.OstaliListNazivFormatedOIB>
    <izvorni_sadrzaj>
      <item>Financijska agencija Zagreb</item>
      <item>JUJNOVIĆ LUČIĆ MARKOVIĆ Odvjetničko društvo javno trgovačko društvo, OIB 46736017727</item>
    </izvorni_sadrzaj>
    <derivirana_varijabla naziv="DomainObject.Predmet.OstaliListNazivFormatedOIB_1">
      <item>Financijska agencija Zagreb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St-396/2017-21</izvorni_sadrzaj>
    <derivirana_varijabla naziv="DomainObject.PoslovniBrojDokumenta_1">St-396/2017-21</derivirana_varijabla>
  </DomainObject.PoslovniBrojDokumenta>
  <DomainObject.Predmet.StrankaIDrugi>
    <izvorni_sadrzaj>THEA TEMIDA d.o.o. za trgovinu i usluge</izvorni_sadrzaj>
    <derivirana_varijabla naziv="DomainObject.Predmet.StrankaIDrugi_1">THEA TEMIDA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THEA TEMIDA d.o.o. za trgovinu i usluge, OIB 52834659523, Augusta Šenoe 7, 43000 Bjelovar</izvorni_sadrzaj>
    <derivirana_varijabla naziv="DomainObject.Predmet.StrankaIDrugiAdressOIB_1">THEA TEMIDA d.o.o. za trgovinu i usluge, OIB 52834659523,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THEA TEMIDA d.o.o. za trgovinu i usluge</item>
      <item>Financijska agencija Zagreb</item>
      <item>JUJNOVIĆ LUČIĆ MARKOVIĆ Odvjetničko društvo javno trgovačko društvo</item>
    </izvorni_sadrzaj>
    <derivirana_varijabla naziv="DomainObject.Predmet.SudioniciListNaziv_1">
      <item>THEA TEMIDA d.o.o. za trgovinu i usluge</item>
      <item>Financijska agencija Zagreb</item>
      <item>JUJNOVIĆ LUČIĆ MARKOVIĆ Odvjetničko društvo javno trgovačko društvo</item>
    </derivirana_varijabla>
  </DomainObject.Predmet.SudioniciListNaziv>
  <DomainObject.Predmet.SudioniciListAdressOIB>
    <izvorni_sadrzaj>
      <item>THEA TEMIDA d.o.o. za trgovinu i usluge, OIB 52834659523, Augusta Šenoe 7,43000 Bjelovar</item>
      <item>Financijska agencija Zagreb, Ulica grada Vukovara 70,10000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THEA TEMIDA d.o.o. za trgovinu i usluge, OIB 52834659523, Augusta Šenoe 7,43000 Bjelovar</item>
      <item>Financijska agencija Zagreb, Ulica grada Vukovara 70,10000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5EE166-770E-4F10-A581-91FCAF8D5D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2480</properties:Characters>
  <properties:Lines>72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2017-12-04T10:00:00Z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St-396/2017-21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