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9b8a3" w14:paraId="539b8a3" w:rsidRDefault="007C3B6C" w:rsidP="00910611" w:rsidR="007C3B6C" w:rsidRPr="007C3B6C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7C3B6C">
        <w:rPr>
          <w:rFonts w:hAnsi="Times New Roman" w:ascii="Times New Roman"/>
          <w:b w:val="false"/>
        </w:rPr>
        <w:t xml:space="preserve">  </w:t>
      </w:r>
      <w:r w:rsidRPr="007C3B6C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C3B6C" w:rsidP="00910611" w:rsidR="007C3B6C" w:rsidRPr="007C3B6C">
      <w:pPr>
        <w:rPr>
          <w:rFonts w:hAnsi="Times New Roman" w:ascii="Times New Roman"/>
          <w:b w:val="false"/>
        </w:rPr>
      </w:pPr>
      <w:r w:rsidRPr="007C3B6C">
        <w:rPr>
          <w:rFonts w:eastAsia="MS Mincho" w:hAnsi="Times New Roman" w:ascii="Times New Roman"/>
          <w:b w:val="false"/>
        </w:rPr>
        <w:t xml:space="preserve">  REPUBLIKA HRVATSKA</w:t>
      </w:r>
    </w:p>
    <w:p w:rsidRDefault="007C3B6C" w:rsidP="00910611" w:rsidR="007C3B6C" w:rsidRPr="007C3B6C">
      <w:pPr>
        <w:rPr>
          <w:rFonts w:hAnsi="Times New Roman" w:ascii="Times New Roman"/>
          <w:b w:val="false"/>
        </w:rPr>
      </w:pPr>
      <w:r w:rsidRPr="007C3B6C">
        <w:rPr>
          <w:rFonts w:eastAsia="MS Mincho" w:hAnsi="Times New Roman" w:ascii="Times New Roman"/>
          <w:b w:val="false"/>
        </w:rPr>
        <w:t>TRGOVAČKI SUD U RIJECI</w:t>
      </w:r>
    </w:p>
    <w:p w:rsidRDefault="007C3B6C" w:rsidR="007C3B6C" w:rsidRPr="007C3B6C">
      <w:pPr>
        <w:rPr>
          <w:rFonts w:eastAsia="MS Mincho" w:hAnsi="Times New Roman" w:ascii="Times New Roman"/>
          <w:b w:val="false"/>
        </w:rPr>
      </w:pPr>
      <w:r w:rsidRPr="007C3B6C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7C3B6C" w:rsidP="00910611" w:rsidR="007C3B6C" w:rsidRPr="007C3B6C">
      <w:pPr>
        <w:rPr>
          <w:rFonts w:hAnsi="Times New Roman" w:ascii="Times New Roman"/>
          <w:b w:val="false"/>
        </w:rPr>
      </w:pP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3502CE">
        <w:rPr>
          <w:rFonts w:hAnsi="Times New Roman" w:ascii="Times New Roman"/>
          <w:b w:val="false"/>
        </w:rPr>
        <w:t xml:space="preserve"> </w:t>
      </w:r>
      <w:r w:rsidR="00AE7A24" w:rsidRPr="00AE7A24">
        <w:rPr>
          <w:rFonts w:hAnsi="Times New Roman" w:ascii="Times New Roman"/>
        </w:rPr>
        <w:t>MEIFANG društvo s ograničenom odgovornošću za trgovinu i ugostiteljstvo, Krk, Trg bana Josipa Jelačića bb, OIB 10083065430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A401BE">
        <w:rPr>
          <w:rFonts w:hAnsi="Times New Roman" w:ascii="Times New Roman"/>
          <w:b w:val="false"/>
        </w:rPr>
        <w:t>22</w:t>
      </w:r>
      <w:r w:rsidR="004B3D8D">
        <w:rPr>
          <w:rFonts w:hAnsi="Times New Roman" w:ascii="Times New Roman"/>
          <w:b w:val="false"/>
        </w:rPr>
        <w:t>. travnja</w:t>
      </w:r>
      <w:r w:rsidR="00F8611B" w:rsidRPr="00F8611B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AE7A24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AE7A24" w:rsidRPr="00AE7A24">
        <w:rPr>
          <w:rFonts w:hAnsi="Times New Roman" w:ascii="Times New Roman"/>
          <w:bCs/>
        </w:rPr>
        <w:t>MEIFANG društvo s ograničenom odgovornošću za trgovinu i ugostiteljstvo, Krk, Trg bana Josipa Jelačića bb, OIB 10083065430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A401BE">
        <w:rPr>
          <w:rFonts w:hAnsi="Times New Roman" w:ascii="Times New Roman"/>
          <w:b w:val="false"/>
        </w:rPr>
        <w:t>22</w:t>
      </w:r>
      <w:r w:rsidR="004B3D8D">
        <w:rPr>
          <w:rFonts w:hAnsi="Times New Roman" w:ascii="Times New Roman"/>
          <w:b w:val="false"/>
        </w:rPr>
        <w:t>. travnja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7E503F">
        <w:rPr>
          <w:rFonts w:hAnsi="Times New Roman" w:ascii="Times New Roman"/>
          <w:b w:val="false"/>
        </w:rPr>
        <w:t>11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AE7A24">
        <w:rPr>
          <w:rFonts w:hAnsi="Times New Roman" w:ascii="Times New Roman"/>
          <w:b w:val="false"/>
        </w:rPr>
        <w:t>35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F8611B" w:rsidR="00D5273F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F61D81">
        <w:rPr>
          <w:rFonts w:hAnsi="Times New Roman" w:ascii="Times New Roman"/>
          <w:b w:val="false"/>
        </w:rPr>
        <w:t xml:space="preserve"> </w:t>
      </w:r>
      <w:r w:rsidR="00D22543">
        <w:rPr>
          <w:rFonts w:hAnsi="Times New Roman" w:ascii="Times New Roman"/>
          <w:b w:val="false"/>
        </w:rPr>
        <w:t>Ivan Gjurašić, Zagreb, Petrinjska 28, OIB 66025260916</w:t>
      </w:r>
      <w:r w:rsidR="00A401BE">
        <w:rPr>
          <w:rFonts w:hAnsi="Times New Roman" w:ascii="Times New Roman"/>
          <w:b w:val="false"/>
        </w:rPr>
        <w:t xml:space="preserve">.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AE7A24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AE7A24" w:rsidRPr="00AE7A24">
        <w:rPr>
          <w:rFonts w:hAnsi="Times New Roman" w:ascii="Times New Roman"/>
        </w:rPr>
        <w:t>MEIFANG društvo s ograničenom odgovornošću za trgovinu i ugostiteljstvo, Krk, Trg bana Josipa Jelačića bb, OIB 10083065430</w:t>
      </w:r>
      <w:r w:rsidR="004B3D8D" w:rsidRPr="004B3D8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5C61B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F94C93">
        <w:rPr>
          <w:rFonts w:hAnsi="Times New Roman" w:ascii="Times New Roman"/>
          <w:b w:val="false"/>
        </w:rPr>
        <w:t>20. studenoga</w:t>
      </w:r>
      <w:r w:rsidR="005C61BD">
        <w:rPr>
          <w:rFonts w:hAnsi="Times New Roman" w:ascii="Times New Roman"/>
          <w:b w:val="false"/>
        </w:rPr>
        <w:t xml:space="preserve"> 2015.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AE7A24" w:rsidRPr="00AE7A24">
        <w:rPr>
          <w:rFonts w:hAnsi="Times New Roman" w:ascii="Times New Roman"/>
          <w:b w:val="false"/>
        </w:rPr>
        <w:t>MEIFANG društvo s ograničenom odgovornošću za  trgovinu i ugostiteljstvo, Krk, Trg bana Josipa Jelačića bb, OIB 10083065430</w:t>
      </w:r>
      <w:r w:rsidR="007E503F" w:rsidRPr="007E503F">
        <w:rPr>
          <w:rFonts w:hAnsi="Times New Roman" w:ascii="Times New Roman"/>
          <w:b w:val="false"/>
        </w:rPr>
        <w:t xml:space="preserve">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(NN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F94C93">
        <w:rPr>
          <w:rFonts w:hAnsi="Times New Roman" w:ascii="Times New Roman"/>
          <w:b w:val="false"/>
        </w:rPr>
        <w:t>26. siječnja</w:t>
      </w:r>
      <w:r>
        <w:rPr>
          <w:rFonts w:hAnsi="Times New Roman" w:ascii="Times New Roman"/>
          <w:b w:val="false"/>
        </w:rPr>
        <w:t xml:space="preserve"> 201</w:t>
      </w:r>
      <w:r w:rsidR="00F94C93">
        <w:rPr>
          <w:rFonts w:hAnsi="Times New Roman" w:ascii="Times New Roman"/>
          <w:b w:val="false"/>
        </w:rPr>
        <w:t>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 xml:space="preserve">ovlaštene za zastupanje dužnika po zakonu, dostaviti javnobilježnički ovjerovljeni popis imovine i </w:t>
      </w:r>
      <w:r w:rsidR="00042D66">
        <w:rPr>
          <w:rFonts w:hAnsi="Times New Roman" w:ascii="Times New Roman"/>
          <w:b w:val="false"/>
        </w:rPr>
        <w:lastRenderedPageBreak/>
        <w:t>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A401BE">
        <w:rPr>
          <w:rFonts w:hAnsi="Times New Roman" w:ascii="Times New Roman"/>
          <w:b w:val="false"/>
        </w:rPr>
        <w:t>22</w:t>
      </w:r>
      <w:r w:rsidR="004B3D8D">
        <w:rPr>
          <w:rFonts w:hAnsi="Times New Roman" w:ascii="Times New Roman"/>
          <w:b w:val="false"/>
        </w:rPr>
        <w:t>. travnja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7C3B6C" w:rsidR="007B46A8" w:rsidRPr="000532ED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7E503F">
        <w:rPr>
          <w:rFonts w:hAnsi="Times New Roman" w:ascii="Times New Roman"/>
          <w:b w:val="false"/>
        </w:rPr>
        <w:t xml:space="preserve"> </w:t>
      </w:r>
      <w:r w:rsidR="007C3B6C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u roku osam dana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7E503F" w:rsidP="00042D66" w:rsidR="007E503F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Erste bank d.d. Rijeka</w:t>
      </w:r>
    </w:p>
    <w:p w:rsidRDefault="00F94C93" w:rsidP="00042D66" w:rsidR="00F94C93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RBA d.d. Zagreb, Petrinjska 59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62497C">
        <w:rPr>
          <w:rFonts w:hAnsi="Times New Roman" w:ascii="Times New Roman"/>
          <w:b w:val="false"/>
          <w:sz w:val="20"/>
          <w:szCs w:val="20"/>
        </w:rPr>
        <w:t>Rijeka</w:t>
      </w:r>
    </w:p>
    <w:p w:rsidRDefault="004B4494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sudski r</w:t>
      </w:r>
      <w:r w:rsidR="00C42EF1">
        <w:rPr>
          <w:rFonts w:hAnsi="Times New Roman" w:ascii="Times New Roman"/>
          <w:b w:val="false"/>
          <w:sz w:val="20"/>
          <w:szCs w:val="20"/>
        </w:rPr>
        <w:t>egistar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Rijeka </w:t>
      </w:r>
    </w:p>
    <w:p w:rsidRDefault="00736740" w:rsidP="00A5199E" w:rsidR="00736740" w:rsidRPr="00A5199E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  <w:r w:rsidR="008F6A30">
        <w:rPr>
          <w:rFonts w:hAnsi="Times New Roman" w:ascii="Times New Roman"/>
          <w:b w:val="false"/>
          <w:sz w:val="20"/>
          <w:szCs w:val="20"/>
        </w:rPr>
        <w:t xml:space="preserve"> </w:t>
      </w:r>
      <w:r w:rsidR="00F94C93">
        <w:rPr>
          <w:rFonts w:hAnsi="Times New Roman" w:ascii="Times New Roman"/>
          <w:b w:val="false"/>
          <w:sz w:val="20"/>
          <w:szCs w:val="20"/>
        </w:rPr>
        <w:t>Ivan Gjurašić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8F6A30">
        <w:rPr>
          <w:rFonts w:hAnsi="Times New Roman" w:ascii="Times New Roman"/>
          <w:b w:val="false"/>
          <w:sz w:val="20"/>
          <w:szCs w:val="20"/>
        </w:rPr>
        <w:t>20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 w:rsidR="004B3D8D">
        <w:rPr>
          <w:rFonts w:hAnsi="Times New Roman" w:ascii="Times New Roman"/>
          <w:b w:val="false"/>
          <w:sz w:val="20"/>
          <w:szCs w:val="20"/>
        </w:rPr>
        <w:t>5</w:t>
      </w:r>
      <w:r w:rsidR="00736740">
        <w:rPr>
          <w:rFonts w:hAnsi="Times New Roman" w:ascii="Times New Roman"/>
          <w:b w:val="false"/>
          <w:sz w:val="20"/>
          <w:szCs w:val="20"/>
        </w:rPr>
        <w:t>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A401BE">
        <w:rPr>
          <w:rFonts w:hAnsi="Times New Roman" w:ascii="Times New Roman"/>
          <w:b w:val="false"/>
          <w:sz w:val="20"/>
          <w:szCs w:val="20"/>
        </w:rPr>
        <w:t>22</w:t>
      </w:r>
      <w:r w:rsidR="004B3D8D">
        <w:rPr>
          <w:rFonts w:hAnsi="Times New Roman" w:ascii="Times New Roman"/>
          <w:b w:val="false"/>
          <w:sz w:val="20"/>
          <w:szCs w:val="20"/>
        </w:rPr>
        <w:t>.4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7C3B6C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AE7A24">
      <w:rPr>
        <w:rFonts w:hAnsi="Times New Roman" w:ascii="Times New Roman"/>
      </w:rPr>
      <w:t>940</w:t>
    </w:r>
    <w:r w:rsidR="00C42EF1">
      <w:rPr>
        <w:rFonts w:hAnsi="Times New Roman" w:ascii="Times New Roman"/>
      </w:rPr>
      <w:t>/2015-</w:t>
    </w:r>
    <w:r w:rsidR="00AE7A24">
      <w:rPr>
        <w:rFonts w:hAnsi="Times New Roman" w:ascii="Times New Roman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27744"/>
    <w:rsid w:val="000422F3"/>
    <w:rsid w:val="00042D66"/>
    <w:rsid w:val="000532ED"/>
    <w:rsid w:val="000737F1"/>
    <w:rsid w:val="00091476"/>
    <w:rsid w:val="000C044D"/>
    <w:rsid w:val="000D2067"/>
    <w:rsid w:val="000D2A78"/>
    <w:rsid w:val="00105385"/>
    <w:rsid w:val="0011065F"/>
    <w:rsid w:val="00112565"/>
    <w:rsid w:val="001165C5"/>
    <w:rsid w:val="001212B4"/>
    <w:rsid w:val="001361A3"/>
    <w:rsid w:val="00154CF4"/>
    <w:rsid w:val="001632EE"/>
    <w:rsid w:val="001E3AFA"/>
    <w:rsid w:val="001E641E"/>
    <w:rsid w:val="00213D07"/>
    <w:rsid w:val="0021570C"/>
    <w:rsid w:val="00230010"/>
    <w:rsid w:val="00261446"/>
    <w:rsid w:val="00263BAF"/>
    <w:rsid w:val="00291F8A"/>
    <w:rsid w:val="002D5DEF"/>
    <w:rsid w:val="002F56B2"/>
    <w:rsid w:val="00307C82"/>
    <w:rsid w:val="00333469"/>
    <w:rsid w:val="00333F51"/>
    <w:rsid w:val="003502CE"/>
    <w:rsid w:val="003B32EC"/>
    <w:rsid w:val="003D0DDA"/>
    <w:rsid w:val="003F3CB6"/>
    <w:rsid w:val="00497BFB"/>
    <w:rsid w:val="004B3D8D"/>
    <w:rsid w:val="004B4494"/>
    <w:rsid w:val="004D01BB"/>
    <w:rsid w:val="004E5F5A"/>
    <w:rsid w:val="004E6AD4"/>
    <w:rsid w:val="00514F48"/>
    <w:rsid w:val="00520B0A"/>
    <w:rsid w:val="005565AC"/>
    <w:rsid w:val="005574D9"/>
    <w:rsid w:val="00597DD8"/>
    <w:rsid w:val="005B787F"/>
    <w:rsid w:val="005C61BD"/>
    <w:rsid w:val="00600871"/>
    <w:rsid w:val="0062497C"/>
    <w:rsid w:val="00645F24"/>
    <w:rsid w:val="00650462"/>
    <w:rsid w:val="00681DEF"/>
    <w:rsid w:val="006A6685"/>
    <w:rsid w:val="006D1F7E"/>
    <w:rsid w:val="00736740"/>
    <w:rsid w:val="0076240F"/>
    <w:rsid w:val="0078206E"/>
    <w:rsid w:val="007829B2"/>
    <w:rsid w:val="007B46A8"/>
    <w:rsid w:val="007C3B6C"/>
    <w:rsid w:val="007E0BC6"/>
    <w:rsid w:val="007E503F"/>
    <w:rsid w:val="007F2F32"/>
    <w:rsid w:val="00843A4B"/>
    <w:rsid w:val="00845715"/>
    <w:rsid w:val="008477D7"/>
    <w:rsid w:val="00863CD1"/>
    <w:rsid w:val="00872EA4"/>
    <w:rsid w:val="008C6259"/>
    <w:rsid w:val="008E2FE2"/>
    <w:rsid w:val="008F6A30"/>
    <w:rsid w:val="009154F3"/>
    <w:rsid w:val="00926181"/>
    <w:rsid w:val="0094425D"/>
    <w:rsid w:val="00970E25"/>
    <w:rsid w:val="0099736D"/>
    <w:rsid w:val="009F13AB"/>
    <w:rsid w:val="00A02FD8"/>
    <w:rsid w:val="00A1629D"/>
    <w:rsid w:val="00A401BE"/>
    <w:rsid w:val="00A50178"/>
    <w:rsid w:val="00A5199E"/>
    <w:rsid w:val="00A978AA"/>
    <w:rsid w:val="00AD727D"/>
    <w:rsid w:val="00AE7A24"/>
    <w:rsid w:val="00B94AB0"/>
    <w:rsid w:val="00BD366E"/>
    <w:rsid w:val="00BE5099"/>
    <w:rsid w:val="00C024CA"/>
    <w:rsid w:val="00C05689"/>
    <w:rsid w:val="00C0606D"/>
    <w:rsid w:val="00C16818"/>
    <w:rsid w:val="00C42EF1"/>
    <w:rsid w:val="00C4398D"/>
    <w:rsid w:val="00C5212E"/>
    <w:rsid w:val="00C7411F"/>
    <w:rsid w:val="00C84333"/>
    <w:rsid w:val="00C871ED"/>
    <w:rsid w:val="00CD4A73"/>
    <w:rsid w:val="00D11147"/>
    <w:rsid w:val="00D22543"/>
    <w:rsid w:val="00D2348B"/>
    <w:rsid w:val="00D27CBA"/>
    <w:rsid w:val="00D3340C"/>
    <w:rsid w:val="00D45224"/>
    <w:rsid w:val="00D5273F"/>
    <w:rsid w:val="00D56FD4"/>
    <w:rsid w:val="00D9348C"/>
    <w:rsid w:val="00DB7DBF"/>
    <w:rsid w:val="00DD5257"/>
    <w:rsid w:val="00DE4786"/>
    <w:rsid w:val="00E16774"/>
    <w:rsid w:val="00E42557"/>
    <w:rsid w:val="00E719F7"/>
    <w:rsid w:val="00EB2305"/>
    <w:rsid w:val="00EE2783"/>
    <w:rsid w:val="00EF5C68"/>
    <w:rsid w:val="00F14F45"/>
    <w:rsid w:val="00F15E68"/>
    <w:rsid w:val="00F214AE"/>
    <w:rsid w:val="00F61D81"/>
    <w:rsid w:val="00F731C0"/>
    <w:rsid w:val="00F8611B"/>
    <w:rsid w:val="00F94C93"/>
    <w:rsid w:val="00FA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C3B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3B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3B6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3B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3B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C3B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3B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3B6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3B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3B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940</izvorni_sadrzaj>
    <derivirana_varijabla naziv="DomainObject.Predmet.Broj_1">940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St-940/2015</izvorni_sadrzaj>
    <derivirana_varijabla naziv="DomainObject.Predmet.OznakaBroj_1">St-940/2015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MEIFANG d.o.o. Krk</izvorni_sadrzaj>
    <derivirana_varijabla naziv="DomainObject.Predmet.ProtustrankaFormated_1">  MEIFANG d.o.o. Krk</derivirana_varijabla>
  </DomainObject.Predmet.ProtustrankaFormated>
  <DomainObject.Predmet.ProtustrankaFormatedOIB>
    <izvorni_sadrzaj>  MEIFANG d.o.o. Krk, OIB 10083065430</izvorni_sadrzaj>
    <derivirana_varijabla naziv="DomainObject.Predmet.ProtustrankaFormatedOIB_1">  MEIFANG d.o.o. Krk, OIB 10083065430</derivirana_varijabla>
  </DomainObject.Predmet.ProtustrankaFormatedOIB>
  <DomainObject.Predmet.ProtustrankaFormatedWithAdress>
    <izvorni_sadrzaj> MEIFANG d.o.o. Krk, Trg bana Josipa Jelačića bb, 51500 Krk</izvorni_sadrzaj>
    <derivirana_varijabla naziv="DomainObject.Predmet.ProtustrankaFormatedWithAdress_1"> MEIFANG d.o.o. Krk, Trg bana Josipa Jelačića bb, 51500 Krk</derivirana_varijabla>
  </DomainObject.Predmet.ProtustrankaFormatedWithAdress>
  <DomainObject.Predmet.ProtustrankaFormatedWithAdressOIB>
    <izvorni_sadrzaj> MEIFANG d.o.o. Krk, OIB 10083065430, Trg bana Josipa Jelačića bb, 51500 Krk</izvorni_sadrzaj>
    <derivirana_varijabla naziv="DomainObject.Predmet.ProtustrankaFormatedWithAdressOIB_1"> MEIFANG d.o.o. Krk, OIB 10083065430, Trg bana Josipa Jelačića bb, 51500 Krk</derivirana_varijabla>
  </DomainObject.Predmet.ProtustrankaFormatedWithAdressOIB>
  <DomainObject.Predmet.ProtustrankaWithAdress>
    <izvorni_sadrzaj>MEIFANG d.o.o. Krk Trg bana Josipa Jelačića bb, 51500 Krk</izvorni_sadrzaj>
    <derivirana_varijabla naziv="DomainObject.Predmet.ProtustrankaWithAdress_1">MEIFANG d.o.o. Krk Trg bana Josipa Jelačića bb, 51500 Krk</derivirana_varijabla>
  </DomainObject.Predmet.ProtustrankaWithAdress>
  <DomainObject.Predmet.ProtustrankaWithAdressOIB>
    <izvorni_sadrzaj>MEIFANG d.o.o. Krk, OIB 10083065430, Trg bana Josipa Jelačića bb, 51500 Krk</izvorni_sadrzaj>
    <derivirana_varijabla naziv="DomainObject.Predmet.ProtustrankaWithAdressOIB_1">MEIFANG d.o.o. Krk, OIB 10083065430, Trg bana Josipa Jelačića bb, 51500 Krk</derivirana_varijabla>
  </DomainObject.Predmet.ProtustrankaWithAdressOIB>
  <DomainObject.Predmet.ProtustrankaNazivFormated>
    <izvorni_sadrzaj>MEIFANG d.o.o. Krk</izvorni_sadrzaj>
    <derivirana_varijabla naziv="DomainObject.Predmet.ProtustrankaNazivFormated_1">MEIFANG d.o.o. Krk</derivirana_varijabla>
  </DomainObject.Predmet.ProtustrankaNazivFormated>
  <DomainObject.Predmet.ProtustrankaNazivFormatedOIB>
    <izvorni_sadrzaj>MEIFANG d.o.o. Krk, OIB 10083065430</izvorni_sadrzaj>
    <derivirana_varijabla naziv="DomainObject.Predmet.ProtustrankaNazivFormatedOIB_1">MEIFANG d.o.o. Krk, OIB 10083065430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MEIFANG d.o.o. Krk</item>
    </izvorni_sadrzaj>
    <derivirana_varijabla naziv="DomainObject.Predmet.ProtuStrankaListFormated_1">
      <item>MEIFANG d.o.o. Krk</item>
    </derivirana_varijabla>
  </DomainObject.Predmet.ProtuStrankaListFormated>
  <DomainObject.Predmet.ProtuStrankaListFormatedOIB>
    <izvorni_sadrzaj>
      <item>MEIFANG d.o.o. Krk, OIB 10083065430</item>
    </izvorni_sadrzaj>
    <derivirana_varijabla naziv="DomainObject.Predmet.ProtuStrankaListFormatedOIB_1">
      <item>MEIFANG d.o.o. Krk, OIB 10083065430</item>
    </derivirana_varijabla>
  </DomainObject.Predmet.ProtuStrankaListFormatedOIB>
  <DomainObject.Predmet.ProtuStrankaListFormatedWithAdress>
    <izvorni_sadrzaj>
      <item>MEIFANG d.o.o. Krk, Trg bana Josipa Jelačića bb, 51500 Krk</item>
    </izvorni_sadrzaj>
    <derivirana_varijabla naziv="DomainObject.Predmet.ProtuStrankaListFormatedWithAdress_1">
      <item>MEIFANG d.o.o. Krk, Trg bana Josipa Jelačića bb, 51500 Krk</item>
    </derivirana_varijabla>
  </DomainObject.Predmet.ProtuStrankaListFormatedWithAdress>
  <DomainObject.Predmet.ProtuStrankaListFormatedWithAdressOIB>
    <izvorni_sadrzaj>
      <item>MEIFANG d.o.o. Krk, OIB 10083065430, Trg bana Josipa Jelačića bb, 51500 Krk</item>
    </izvorni_sadrzaj>
    <derivirana_varijabla naziv="DomainObject.Predmet.ProtuStrankaListFormatedWithAdressOIB_1">
      <item>MEIFANG d.o.o. Krk, OIB 10083065430, Trg bana Josipa Jelačića bb, 51500 Krk</item>
    </derivirana_varijabla>
  </DomainObject.Predmet.ProtuStrankaListFormatedWithAdressOIB>
  <DomainObject.Predmet.ProtuStrankaListNazivFormated>
    <izvorni_sadrzaj>
      <item>MEIFANG d.o.o. Krk</item>
    </izvorni_sadrzaj>
    <derivirana_varijabla naziv="DomainObject.Predmet.ProtuStrankaListNazivFormated_1">
      <item>MEIFANG d.o.o. Krk</item>
    </derivirana_varijabla>
  </DomainObject.Predmet.ProtuStrankaListNazivFormated>
  <DomainObject.Predmet.ProtuStrankaListNazivFormatedOIB>
    <izvorni_sadrzaj>
      <item>MEIFANG d.o.o. Krk, OIB 10083065430</item>
    </izvorni_sadrzaj>
    <derivirana_varijabla naziv="DomainObject.Predmet.ProtuStrankaListNazivFormatedOIB_1">
      <item>MEIFANG d.o.o. Krk, OIB 10083065430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MEIFANG d.o.o. Krk</izvorni_sadrzaj>
    <derivirana_varijabla naziv="DomainObject.Predmet.ProtustrankaIDrugi_1">MEIFANG d.o.o. Krk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MEIFANG d.o.o. Krk, OIB 10083065430, Trg bana Josipa Jelačića bb, 51500 Krk</izvorni_sadrzaj>
    <derivirana_varijabla naziv="DomainObject.Predmet.ProtustrankaIDrugiAdressOIB_1">MEIFANG d.o.o. Krk, OIB 10083065430, Trg bana Josipa Jelačića bb, 51500 Krk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MEIFANG d.o.o. Krk</item>
    </izvorni_sadrzaj>
    <derivirana_varijabla naziv="DomainObject.Predmet.SudioniciListNaziv_1">
      <item>FINA Rijeka</item>
      <item>MEIFANG d.o.o. Krk</item>
    </derivirana_varijabla>
  </DomainObject.Predmet.SudioniciListNaziv>
  <DomainObject.Predmet.SudioniciListAdressOIB>
    <izvorni_sadrzaj>
      <item>FINA Rijeka, OIB 85821130368, Frana Kurelca 8,51000 Rijeka</item>
      <item>MEIFANG d.o.o. Krk, OIB 10083065430, Trg bana Josipa Jelačića bb,51500 Krk</item>
    </izvorni_sadrzaj>
    <derivirana_varijabla naziv="DomainObject.Predmet.SudioniciListAdressOIB_1">
      <item>FINA Rijeka, OIB 85821130368, Frana Kurelca 8,51000 Rijeka</item>
      <item>MEIFANG d.o.o. Krk, OIB 10083065430, Trg bana Josipa Jelačića bb,51500 Krk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10083065430</item>
    </izvorni_sadrzaj>
    <derivirana_varijabla naziv="DomainObject.Predmet.SudioniciListNazivOIB_1">
      <item>, OIB 85821130368</item>
      <item>, OIB 10083065430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FB6F40-04D2-4496-9CEC-36B7D21430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539</properties:Words>
  <properties:Characters>2971</properties:Characters>
  <properties:Lines>90</properties:Lines>
  <properties:Paragraphs>38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3549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2016-04-22T09:10:00Z</dcterms:created>
  <dc:creator>ksarlija</dc:creator>
  <cp:lastModifiedBy>Jasna Radulović</cp:lastModifiedBy>
  <cp:lastPrinted>2016-04-22T09:14:00Z</cp:lastPrinted>
  <dcterms:modified xmlns:xsi="http://www.w3.org/2001/XMLSchema-instance" xsi:type="dcterms:W3CDTF">2016-04-22T09:17:00Z</dcterms:modified>
  <cp:revision>6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