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213b" w14:paraId="d61213b" w:rsidRDefault="003624CF" w:rsidP="003624CF" w:rsidR="003624CF">
      <w:pPr>
        <w15:collapsed w:val="false"/>
      </w:pPr>
      <w:bookmarkStart w:name="_GoBack" w:id="0"/>
      <w:bookmarkEnd w:id="0"/>
    </w:p>
    <w:p w:rsidRDefault="003624CF" w:rsidP="003624CF" w:rsidR="003624CF">
      <w:r>
        <w:rPr>
          <w:noProof/>
        </w:rPr>
        <w:drawing>
          <wp:inline distR="0" distL="0" distB="0" distT="0">
            <wp:extent cy="698500" cx="5270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4CF" w:rsidP="003624CF" w:rsidR="003624CF"/>
    <w:p w:rsidRDefault="003624CF" w:rsidP="003624CF" w:rsidR="003624CF">
      <w:r>
        <w:t>REPUBLIKA HRVATSKA</w:t>
      </w:r>
    </w:p>
    <w:p w:rsidRDefault="003624CF" w:rsidP="003624CF" w:rsidR="003624CF">
      <w:r>
        <w:t>TRGOVAČKI SUD U OSIJEKU</w:t>
      </w:r>
    </w:p>
    <w:p w:rsidRDefault="003624CF" w:rsidP="003624CF" w:rsidR="003624CF">
      <w:r>
        <w:t xml:space="preserve">STALNA SLUŽBA U SLAVONSKOM BRODU   </w:t>
      </w:r>
    </w:p>
    <w:p w:rsidRDefault="003624CF" w:rsidP="003624CF" w:rsidR="003624CF">
      <w:r>
        <w:t>Trg pobjede 13</w:t>
      </w:r>
    </w:p>
    <w:p w:rsidRDefault="003624CF" w:rsidP="003624CF" w:rsidR="003624CF">
      <w:r>
        <w:t xml:space="preserve">35000 Slavonski Brod                                            </w:t>
      </w:r>
      <w:r>
        <w:tab/>
        <w:t xml:space="preserve">                    </w:t>
      </w:r>
      <w:r w:rsidR="0009383E">
        <w:rPr>
          <w:b/>
        </w:rPr>
        <w:t>Broj: 1/St-548/2016-23</w:t>
      </w:r>
    </w:p>
    <w:p w:rsidRDefault="003624CF" w:rsidP="003624CF" w:rsidR="003624CF"/>
    <w:p w:rsidRDefault="003624CF" w:rsidP="003624CF" w:rsidR="003624CF"/>
    <w:p w:rsidRDefault="003624CF" w:rsidP="003624CF" w:rsidR="003624CF">
      <w:pPr>
        <w:jc w:val="center"/>
        <w:rPr>
          <w:b/>
        </w:rPr>
      </w:pPr>
      <w:r>
        <w:rPr>
          <w:b/>
        </w:rPr>
        <w:t>Z A K L J U Č A K</w:t>
      </w:r>
    </w:p>
    <w:p w:rsidRDefault="003624CF" w:rsidP="003624CF" w:rsidR="003624CF">
      <w:pPr>
        <w:jc w:val="center"/>
      </w:pPr>
    </w:p>
    <w:p w:rsidRDefault="003624CF" w:rsidP="003624CF" w:rsidR="003624CF"/>
    <w:p w:rsidRDefault="003624CF" w:rsidP="003624CF" w:rsidR="003624CF">
      <w:pPr>
        <w:jc w:val="both"/>
      </w:pPr>
      <w:r>
        <w:tab/>
        <w:t xml:space="preserve">TRGOVAČKI SUD U OSIJEKU STALNA SLUŽBA U SLAVONSKOM BRODU, po stečajnoj sutkinji Vesni Vukelić, u stečajnom postupku nad dužnikom </w:t>
      </w:r>
      <w:r>
        <w:rPr>
          <w:b/>
        </w:rPr>
        <w:t>KARLOS d.o.o. u stečaju, Požega, Vučjak 13, OIB 02452147223</w:t>
      </w:r>
      <w:r w:rsidR="0009383E">
        <w:t>, dana 2</w:t>
      </w:r>
      <w:r>
        <w:t>5.siječnja 2018.g.</w:t>
      </w:r>
    </w:p>
    <w:p w:rsidRDefault="003624CF" w:rsidP="003624CF" w:rsidR="003624CF">
      <w:pPr>
        <w:jc w:val="both"/>
      </w:pPr>
    </w:p>
    <w:p w:rsidRDefault="003624CF" w:rsidP="003624CF" w:rsidR="003624CF"/>
    <w:p w:rsidRDefault="003624CF" w:rsidP="003624CF" w:rsidR="003624CF">
      <w:pPr>
        <w:jc w:val="center"/>
        <w:rPr>
          <w:b/>
        </w:rPr>
      </w:pPr>
      <w:r>
        <w:rPr>
          <w:b/>
        </w:rPr>
        <w:t>z a k l j u č i o      j e</w:t>
      </w:r>
    </w:p>
    <w:p w:rsidRDefault="003624CF" w:rsidP="003624CF" w:rsidR="003624CF">
      <w:pPr>
        <w:jc w:val="center"/>
        <w:rPr>
          <w:b/>
        </w:rPr>
      </w:pPr>
    </w:p>
    <w:p w:rsidRDefault="003624CF" w:rsidP="003624CF" w:rsidR="003624CF">
      <w:pPr>
        <w:jc w:val="center"/>
        <w:rPr>
          <w:b/>
        </w:rPr>
      </w:pPr>
    </w:p>
    <w:p w:rsidRDefault="003624CF" w:rsidP="003624CF" w:rsidR="003624CF">
      <w:pPr>
        <w:ind w:firstLine="720"/>
        <w:jc w:val="both"/>
      </w:pPr>
      <w:r>
        <w:t>Poziva se stečajni upravitelj Željko Ferenčić, u roku od 8 dana dostaviti stečajnom sucu pisano izvješće o stanju i vrijednosti stečajne mase uz popis svih troškova stečajnog postupka i obveza stečajne mase, a radi utvrđivanja činjenice je li stečajna masa dostatna za namirenje troškova stečajnog postupka.</w:t>
      </w:r>
    </w:p>
    <w:p w:rsidRDefault="0009383E" w:rsidP="003624CF" w:rsidR="0009383E">
      <w:pPr>
        <w:ind w:firstLine="720"/>
        <w:jc w:val="both"/>
      </w:pPr>
      <w:r>
        <w:t>Ukoliko stečajni upravitelj ne postupi po nalogu suda biti će razriješen dužnosti.</w:t>
      </w:r>
    </w:p>
    <w:p w:rsidRDefault="003624CF" w:rsidP="003624CF" w:rsidR="003624CF">
      <w:pPr>
        <w:ind w:firstLine="720"/>
        <w:jc w:val="both"/>
      </w:pPr>
      <w:r>
        <w:tab/>
      </w:r>
    </w:p>
    <w:p w:rsidRDefault="003624CF" w:rsidP="003624CF" w:rsidR="003624CF">
      <w:pPr>
        <w:ind w:firstLine="708"/>
        <w:jc w:val="both"/>
      </w:pPr>
    </w:p>
    <w:p w:rsidRDefault="0009383E" w:rsidP="003624CF" w:rsidR="003624CF">
      <w:pPr>
        <w:jc w:val="center"/>
      </w:pPr>
      <w:r>
        <w:t>U Slav. Brodu, 2</w:t>
      </w:r>
      <w:r w:rsidR="003624CF">
        <w:t>5.siječnja 2018.g.</w:t>
      </w:r>
    </w:p>
    <w:p w:rsidRDefault="003624CF" w:rsidP="003624CF" w:rsidR="003624CF">
      <w:pPr>
        <w:jc w:val="both"/>
      </w:pPr>
    </w:p>
    <w:p w:rsidRDefault="003624CF" w:rsidP="003624CF" w:rsidR="003624CF">
      <w:pPr>
        <w:jc w:val="both"/>
      </w:pPr>
    </w:p>
    <w:p w:rsidRDefault="003624CF" w:rsidP="003624CF" w:rsidR="003624CF">
      <w:pPr>
        <w:jc w:val="both"/>
      </w:pPr>
      <w:r>
        <w:t xml:space="preserve">                                                                                                   STEČAJNA SUTKINJA</w:t>
      </w:r>
    </w:p>
    <w:p w:rsidRDefault="003624CF" w:rsidP="003624CF" w:rsidR="003624CF">
      <w:pPr>
        <w:jc w:val="both"/>
      </w:pPr>
      <w:r>
        <w:t xml:space="preserve">                                                                                                           Vesna Vukelić </w:t>
      </w:r>
    </w:p>
    <w:p w:rsidRDefault="003624CF" w:rsidP="003624CF" w:rsidR="003624CF">
      <w:pPr>
        <w:jc w:val="both"/>
      </w:pPr>
      <w:r>
        <w:t xml:space="preserve"> </w:t>
      </w:r>
    </w:p>
    <w:p w:rsidRDefault="003624CF" w:rsidP="003624CF" w:rsidR="003624CF">
      <w:pPr>
        <w:jc w:val="both"/>
      </w:pPr>
      <w:r>
        <w:t>Dostaviti putem mrežne stranice e-Oglasna ploča suda:</w:t>
      </w:r>
    </w:p>
    <w:p w:rsidRDefault="003624CF" w:rsidP="003624CF" w:rsidR="003624CF">
      <w:pPr>
        <w:pStyle w:val="Odlomakpopisa"/>
        <w:jc w:val="both"/>
      </w:pPr>
      <w:r>
        <w:t xml:space="preserve">-stečajnom upravitelju </w:t>
      </w:r>
    </w:p>
    <w:p w:rsidRDefault="00DB052E" w:rsidP="003624CF" w:rsidR="00DB052E" w:rsidRPr="003624CF"/>
    <w:sectPr w:rsidR="00DB052E" w:rsidRPr="003624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4CF"/>
    <w:rsid w:val="0009383E"/>
    <w:rsid w:val="003624CF"/>
    <w:rsid w:val="00833630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4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24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24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4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4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24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24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4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505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779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2018-01-25T10:42:00Z</dcterms:created>
  <dc:creator>wsadmin</dc:creator>
  <cp:lastModifiedBy>wsadmin</cp:lastModifiedBy>
  <dcterms:modified xmlns:xsi="http://www.w3.org/2001/XMLSchema-instance" xsi:type="dcterms:W3CDTF">2018-01-25T10:45:00Z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