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faf4" w14:paraId="a44faf4" w:rsidRDefault="001F6BF5" w:rsidP="001F6BF5" w:rsidR="001F6BF5">
      <w:pPr>
        <w:jc w:val="both"/>
        <w15:collapsed w:val="false"/>
      </w:pPr>
      <w:bookmarkStart w:name="_GoBack" w:id="0"/>
      <w:bookmarkEnd w:id="0"/>
      <w:r>
        <w:t xml:space="preserve">                         </w:t>
      </w:r>
      <w:r>
        <w:rPr>
          <w:noProof/>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F6BF5" w:rsidP="001F6BF5" w:rsidR="001F6BF5">
      <w:pPr>
        <w:jc w:val="both"/>
      </w:pPr>
      <w:r>
        <w:t xml:space="preserve">       REPUBLIKA HRVATSKA</w:t>
      </w:r>
    </w:p>
    <w:p w:rsidRDefault="001F6BF5" w:rsidP="001F6BF5" w:rsidR="001F6BF5">
      <w:pPr>
        <w:jc w:val="both"/>
      </w:pPr>
      <w:r>
        <w:rPr>
          <w:lang w:val="pt-BR"/>
        </w:rPr>
        <w:t>TRGOVA</w:t>
      </w:r>
      <w:r>
        <w:t>Č</w:t>
      </w:r>
      <w:r>
        <w:rPr>
          <w:lang w:val="pt-BR"/>
        </w:rPr>
        <w:t>KI SUD U VARA</w:t>
      </w:r>
      <w:r>
        <w:t>Ž</w:t>
      </w:r>
      <w:r>
        <w:rPr>
          <w:lang w:val="pt-BR"/>
        </w:rPr>
        <w:t>DINU</w:t>
      </w:r>
    </w:p>
    <w:p w:rsidRDefault="001F6BF5" w:rsidP="001F6BF5" w:rsidR="001F6BF5">
      <w:pPr>
        <w:rPr>
          <w:bCs/>
        </w:rPr>
      </w:pPr>
      <w:r>
        <w:t xml:space="preserve">                      </w:t>
      </w:r>
      <w:r>
        <w:rPr>
          <w:lang w:val="pt-BR"/>
        </w:rPr>
        <w:t>B. Radić 2</w:t>
      </w:r>
      <w:r>
        <w:rPr>
          <w:bCs/>
        </w:rPr>
        <w:t xml:space="preserve">   </w:t>
      </w:r>
    </w:p>
    <w:p w:rsidRDefault="001F6BF5" w:rsidP="001F6BF5" w:rsidR="001F6BF5">
      <w:pPr>
        <w:ind w:left="5664"/>
      </w:pPr>
    </w:p>
    <w:p w:rsidRDefault="001F6BF5" w:rsidP="001F6BF5" w:rsidR="001F6BF5">
      <w:pPr>
        <w:ind w:left="5664"/>
      </w:pPr>
      <w:r>
        <w:t>Poslovni broj: 3 St-112/15-25</w:t>
      </w:r>
    </w:p>
    <w:p w:rsidRDefault="001F6BF5" w:rsidP="001F6BF5" w:rsidR="001F6BF5">
      <w:pPr>
        <w:rPr>
          <w:b/>
        </w:rPr>
      </w:pPr>
    </w:p>
    <w:p w:rsidRDefault="001F6BF5" w:rsidP="001F6BF5" w:rsidR="001F6BF5">
      <w:pPr>
        <w:rPr>
          <w:b/>
        </w:rPr>
      </w:pPr>
    </w:p>
    <w:p w:rsidRDefault="001F6BF5" w:rsidP="001F6BF5" w:rsidR="001F6BF5">
      <w:pPr>
        <w:jc w:val="center"/>
      </w:pPr>
      <w:r>
        <w:t>R E P U B L I K A   H R V A T S K A</w:t>
      </w:r>
    </w:p>
    <w:p w:rsidRDefault="001F6BF5" w:rsidP="001F6BF5" w:rsidR="001F6BF5">
      <w:pPr>
        <w:rPr>
          <w:b/>
        </w:rPr>
      </w:pPr>
    </w:p>
    <w:p w:rsidRDefault="001F6BF5" w:rsidP="001F6BF5" w:rsidR="001F6BF5">
      <w:pPr>
        <w:jc w:val="center"/>
      </w:pPr>
      <w:r>
        <w:t>R J E Š E N J E</w:t>
      </w:r>
    </w:p>
    <w:p w:rsidRDefault="001F6BF5" w:rsidP="001F6BF5" w:rsidR="001F6BF5">
      <w:pPr>
        <w:jc w:val="both"/>
        <w:rPr>
          <w:b/>
        </w:rPr>
      </w:pPr>
    </w:p>
    <w:p w:rsidRDefault="001F6BF5" w:rsidP="001F6BF5" w:rsidR="001F6BF5">
      <w:pPr>
        <w:jc w:val="both"/>
        <w:rPr>
          <w:b/>
        </w:rPr>
      </w:pPr>
    </w:p>
    <w:p w:rsidRDefault="001F6BF5" w:rsidP="001F6BF5" w:rsidR="001F6BF5">
      <w:pPr>
        <w:jc w:val="both"/>
      </w:pPr>
      <w:r>
        <w:rPr>
          <w:b/>
        </w:rPr>
        <w:tab/>
      </w:r>
      <w:r>
        <w:t xml:space="preserve">TRGOVAČKI SUD U VARAŽDINU u ime Republike Hrvatske, po sucu toga suda Jasni Lekić, kao stečajnom sucu, u stečajnom predmetu u povodu prijedloga predlagatelja 1. GORAN SODAR iz Križanca, Zagrebačka 25, Turčin i 2. SUZANA SODAR ZRINJSKI iz Križanca, Zagrebačka 25, Turčin, protiv dužnika Poljoprivredna i prehrambena industrija VARAŽDINKA društvo s ograničenom odgovornošću, skraćena tvrtka: PPI VARAŽDINKA d.o.o. Varaždin, </w:t>
      </w:r>
      <w:proofErr w:type="spellStart"/>
      <w:r>
        <w:t>Optujska</w:t>
      </w:r>
      <w:proofErr w:type="spellEnd"/>
      <w:r>
        <w:t xml:space="preserve"> 184, MBS: 070009251, OIB: 32603561404, nakon zaključenog prethodnog postupka radi utvrđivanja uvjeta za otvaranje stečajnog postupka nad stečajnim dužnikom, dana 08. prosinca 2015. godine,  </w:t>
      </w:r>
    </w:p>
    <w:p w:rsidRDefault="001F6BF5" w:rsidP="001F6BF5" w:rsidR="001F6BF5">
      <w:pPr>
        <w:jc w:val="both"/>
        <w:rPr>
          <w:b/>
        </w:rPr>
      </w:pPr>
    </w:p>
    <w:p w:rsidRDefault="001F6BF5" w:rsidP="001F6BF5" w:rsidR="001F6BF5">
      <w:pPr>
        <w:jc w:val="center"/>
      </w:pPr>
      <w:r>
        <w:t>r i j e š i o     j e</w:t>
      </w:r>
    </w:p>
    <w:p w:rsidRDefault="001F6BF5" w:rsidP="001F6BF5" w:rsidR="001F6BF5">
      <w:pPr>
        <w:jc w:val="center"/>
      </w:pPr>
    </w:p>
    <w:p w:rsidRDefault="001F6BF5" w:rsidP="001F6BF5" w:rsidR="001F6BF5">
      <w:pPr>
        <w:rPr>
          <w:b/>
        </w:rPr>
      </w:pPr>
    </w:p>
    <w:p w:rsidRDefault="001F6BF5" w:rsidP="001F6BF5" w:rsidR="001F6BF5">
      <w:pPr>
        <w:ind w:firstLine="708"/>
        <w:jc w:val="both"/>
      </w:pPr>
      <w:r>
        <w:t xml:space="preserve">I/ Otvara se stečajni postupak nad stečajnim dužnikom Poljoprivredna i prehrambena industrija VARAŽDINKA društvo s ograničenom odgovornošću, skraćena tvrtka: PPI VARAŽDINKA d.o.o. Varaždin, </w:t>
      </w:r>
      <w:proofErr w:type="spellStart"/>
      <w:r>
        <w:t>Optujska</w:t>
      </w:r>
      <w:proofErr w:type="spellEnd"/>
      <w:r>
        <w:t xml:space="preserve"> 184, MBS: 070009251, OIB: 32603561404, sa danom 08. prosinca 2015. godine u 13,00 sati.</w:t>
      </w:r>
    </w:p>
    <w:p w:rsidRDefault="001F6BF5" w:rsidP="001F6BF5" w:rsidR="001F6BF5">
      <w:pPr>
        <w:ind w:firstLine="708"/>
        <w:jc w:val="both"/>
      </w:pPr>
    </w:p>
    <w:p w:rsidRDefault="001F6BF5" w:rsidP="001F6BF5" w:rsidR="001F6BF5">
      <w:pPr>
        <w:ind w:firstLine="708"/>
        <w:jc w:val="both"/>
      </w:pPr>
      <w:r>
        <w:t>II/ Za stečajnog upravitelja imenuje se Stanko Makar, dipl. oec. iz Ludbrega, Petra Zrinskog 3, OIB: 49218337993</w:t>
      </w:r>
      <w:r>
        <w:rPr>
          <w:rStyle w:val="st"/>
          <w:rFonts w:eastAsiaTheme="majorEastAsia"/>
          <w:color w:val="222222"/>
        </w:rPr>
        <w:t>.</w:t>
      </w:r>
    </w:p>
    <w:p w:rsidRDefault="001F6BF5" w:rsidP="001F6BF5" w:rsidR="001F6BF5">
      <w:pPr>
        <w:jc w:val="both"/>
      </w:pPr>
    </w:p>
    <w:p w:rsidRDefault="001F6BF5" w:rsidP="001F6BF5" w:rsidR="001F6BF5">
      <w:pPr>
        <w:jc w:val="both"/>
      </w:pPr>
      <w:r>
        <w:tab/>
        <w:t>III/ Pozivaju se vjerovnici da prijave svoje tražbine stečajnom upravitelju na adresu: Ludbreg, Petra Zrinskog 3, u roku od 30 dana od dana objave oglasa na e-Oglasnoj ploči suda u skladu s pravilima Stečajnog zakona (NN br. 44/96, 29/99, 129/00, 123/00, 197/03, 187/04, 82/06, 116/10, 25/12 i 133/12-dalje: SZ-a) o prijavi tražbina - čl. 54. st. 3. u svezi s čl. 173. stavak 1. do 3. citiranog zakona zajedno s ispravama iz kojih tražbina proizlazi i dokazom o uplati sudske pristojbe u iznosu od 2% od vrijednosti prijavljene tražbine (ali ne više od 500,00 kn) na žiro račun prema IBAN konstrukciji broj: HR12 1001 0051 8630 0016 0 (u nalogu za plaćanje na papirnatom obrascu), ili HR1210010051863000160 (u elektroničkom nalogu za plaćanje), model 63, poziv na broj 5045-3574-22011215.</w:t>
      </w:r>
    </w:p>
    <w:p w:rsidRDefault="001F6BF5" w:rsidP="001F6BF5" w:rsidR="001F6BF5">
      <w:pPr>
        <w:jc w:val="both"/>
      </w:pPr>
    </w:p>
    <w:p w:rsidRDefault="001F6BF5" w:rsidP="001F6BF5" w:rsidR="001F6BF5">
      <w:pPr>
        <w:jc w:val="both"/>
      </w:pPr>
      <w:r>
        <w:tab/>
        <w:t xml:space="preserve">IV/ Pozivaju se </w:t>
      </w:r>
      <w:proofErr w:type="spellStart"/>
      <w:r>
        <w:t>razlučni</w:t>
      </w:r>
      <w:proofErr w:type="spellEnd"/>
      <w:r>
        <w:t xml:space="preserve"> i izlučni vjerovnici da pismeno obavijeste stečajnog upravitelja na adresu iz točke III ovog rješenja o postojanju svojih </w:t>
      </w:r>
      <w:proofErr w:type="spellStart"/>
      <w:r>
        <w:t>razlučnih</w:t>
      </w:r>
      <w:proofErr w:type="spellEnd"/>
      <w:r>
        <w:t xml:space="preserve"> i izlučnih prava i </w:t>
      </w:r>
      <w:r>
        <w:lastRenderedPageBreak/>
        <w:t>to u dva primjerka u roku od 30 dana od dana objave oglasa na e-Oglasnoj ploči suda ( čl. 54. st. 4. u svezi s čl. 173.st. 4. do 6.  SZ-a).</w:t>
      </w:r>
    </w:p>
    <w:p w:rsidRDefault="001F6BF5" w:rsidP="001F6BF5" w:rsidR="001F6BF5">
      <w:pPr>
        <w:jc w:val="both"/>
      </w:pPr>
    </w:p>
    <w:p w:rsidRDefault="001F6BF5" w:rsidP="001F6BF5" w:rsidR="001F6BF5">
      <w:pPr>
        <w:jc w:val="both"/>
      </w:pPr>
      <w:r>
        <w:tab/>
        <w:t xml:space="preserve">V/ Pozivaju se dužnici stečajnog dužnika da svoje obveze prema stečajnom dužniku ispune bez odlaganja, stečajnom upravitelju za stečajnog dužnika (članak 54. stavak 5. SZ-a). </w:t>
      </w:r>
    </w:p>
    <w:p w:rsidRDefault="001F6BF5" w:rsidP="001F6BF5" w:rsidR="001F6BF5">
      <w:pPr>
        <w:jc w:val="both"/>
      </w:pPr>
    </w:p>
    <w:p w:rsidRDefault="001F6BF5" w:rsidP="001F6BF5" w:rsidR="001F6BF5">
      <w:pPr>
        <w:ind w:firstLine="708"/>
        <w:jc w:val="both"/>
      </w:pPr>
      <w:r>
        <w:t xml:space="preserve">VI/ Nalaže se Državnoj geodetskoj upravi, Ured za katastar Varaždin, da izvrši zabilježbu otvaranja stečajnog postupka sukladno čl. 65. st. 2. Stečajnog zakona na svim nekretninama stečajnog dužnika upisanim u </w:t>
      </w:r>
      <w:proofErr w:type="spellStart"/>
      <w:r>
        <w:t>Pl</w:t>
      </w:r>
      <w:proofErr w:type="spellEnd"/>
      <w:r>
        <w:t xml:space="preserve"> 1263 k.o. </w:t>
      </w:r>
      <w:proofErr w:type="spellStart"/>
      <w:r>
        <w:t>Marčan</w:t>
      </w:r>
      <w:proofErr w:type="spellEnd"/>
      <w:r>
        <w:t xml:space="preserve">, </w:t>
      </w:r>
      <w:proofErr w:type="spellStart"/>
      <w:r>
        <w:t>Pl</w:t>
      </w:r>
      <w:proofErr w:type="spellEnd"/>
      <w:r>
        <w:t xml:space="preserve"> 1571 k.o. </w:t>
      </w:r>
      <w:proofErr w:type="spellStart"/>
      <w:r>
        <w:t>Radovec</w:t>
      </w:r>
      <w:proofErr w:type="spellEnd"/>
      <w:r>
        <w:t xml:space="preserve">, </w:t>
      </w:r>
      <w:proofErr w:type="spellStart"/>
      <w:r>
        <w:t>Pl</w:t>
      </w:r>
      <w:proofErr w:type="spellEnd"/>
      <w:r>
        <w:t xml:space="preserve"> 2127 k.o. </w:t>
      </w:r>
      <w:proofErr w:type="spellStart"/>
      <w:r>
        <w:t>Sračinec</w:t>
      </w:r>
      <w:proofErr w:type="spellEnd"/>
      <w:r>
        <w:t xml:space="preserve">, </w:t>
      </w:r>
      <w:proofErr w:type="spellStart"/>
      <w:r>
        <w:t>Pl</w:t>
      </w:r>
      <w:proofErr w:type="spellEnd"/>
      <w:r>
        <w:t xml:space="preserve"> 1125 k.o. </w:t>
      </w:r>
      <w:proofErr w:type="spellStart"/>
      <w:r>
        <w:t>Črešnjevo</w:t>
      </w:r>
      <w:proofErr w:type="spellEnd"/>
      <w:r>
        <w:t xml:space="preserve">  i </w:t>
      </w:r>
      <w:proofErr w:type="spellStart"/>
      <w:r>
        <w:t>Pl</w:t>
      </w:r>
      <w:proofErr w:type="spellEnd"/>
      <w:r>
        <w:t xml:space="preserve"> 1775 k.o. </w:t>
      </w:r>
      <w:proofErr w:type="spellStart"/>
      <w:r>
        <w:t>Radovec</w:t>
      </w:r>
      <w:proofErr w:type="spellEnd"/>
      <w:r>
        <w:t xml:space="preserve">. </w:t>
      </w:r>
    </w:p>
    <w:p w:rsidRDefault="001F6BF5" w:rsidP="001F6BF5" w:rsidR="001F6BF5">
      <w:pPr>
        <w:ind w:firstLine="705"/>
        <w:jc w:val="both"/>
      </w:pPr>
      <w:r>
        <w:t xml:space="preserve">Nalaže se Općinskom sudu u Varaždinu, zemljišnoknjižnom odjelu, da izvrši zabilježbu otvaranja stečajnog postupka sukladno čl. 65. st. 2. Stečajnog zakona na svim nekretninama stečajnog dužnika i to: </w:t>
      </w:r>
      <w:proofErr w:type="spellStart"/>
      <w:r>
        <w:t>zk.ul</w:t>
      </w:r>
      <w:proofErr w:type="spellEnd"/>
      <w:r>
        <w:t xml:space="preserve">. 12283 k.o. Varaždin u osnivanju, </w:t>
      </w:r>
      <w:proofErr w:type="spellStart"/>
      <w:r>
        <w:t>zk.ul</w:t>
      </w:r>
      <w:proofErr w:type="spellEnd"/>
      <w:r>
        <w:t xml:space="preserve">. 2918 k.o. </w:t>
      </w:r>
      <w:proofErr w:type="spellStart"/>
      <w:r>
        <w:t>Varaždinbreg</w:t>
      </w:r>
      <w:proofErr w:type="spellEnd"/>
      <w:r>
        <w:t xml:space="preserve">, </w:t>
      </w:r>
      <w:proofErr w:type="spellStart"/>
      <w:r>
        <w:t>zk.ul</w:t>
      </w:r>
      <w:proofErr w:type="spellEnd"/>
      <w:r>
        <w:t xml:space="preserve">. 1365 k.o. </w:t>
      </w:r>
      <w:proofErr w:type="spellStart"/>
      <w:r>
        <w:t>Marčan</w:t>
      </w:r>
      <w:proofErr w:type="spellEnd"/>
      <w:r>
        <w:t xml:space="preserve">, </w:t>
      </w:r>
      <w:proofErr w:type="spellStart"/>
      <w:r>
        <w:t>zk.ul</w:t>
      </w:r>
      <w:proofErr w:type="spellEnd"/>
      <w:r>
        <w:t xml:space="preserve">. 6/A k.o. </w:t>
      </w:r>
      <w:proofErr w:type="spellStart"/>
      <w:r>
        <w:t>Črešnjevo</w:t>
      </w:r>
      <w:proofErr w:type="spellEnd"/>
      <w:r>
        <w:t xml:space="preserve">, </w:t>
      </w:r>
      <w:proofErr w:type="spellStart"/>
      <w:r>
        <w:t>zk.ul</w:t>
      </w:r>
      <w:proofErr w:type="spellEnd"/>
      <w:r>
        <w:t xml:space="preserve">. 1831 k.o. </w:t>
      </w:r>
      <w:proofErr w:type="spellStart"/>
      <w:r>
        <w:t>Petrijanec</w:t>
      </w:r>
      <w:proofErr w:type="spellEnd"/>
      <w:r>
        <w:t xml:space="preserve">, </w:t>
      </w:r>
      <w:proofErr w:type="spellStart"/>
      <w:r>
        <w:t>zk.ul</w:t>
      </w:r>
      <w:proofErr w:type="spellEnd"/>
      <w:r>
        <w:t xml:space="preserve">. 999 k.o. </w:t>
      </w:r>
      <w:proofErr w:type="spellStart"/>
      <w:r>
        <w:t>Vinicabreg</w:t>
      </w:r>
      <w:proofErr w:type="spellEnd"/>
      <w:r>
        <w:t xml:space="preserve">, </w:t>
      </w:r>
      <w:proofErr w:type="spellStart"/>
      <w:r>
        <w:t>zk.ul</w:t>
      </w:r>
      <w:proofErr w:type="spellEnd"/>
      <w:r>
        <w:t xml:space="preserve">. 628 k.o. </w:t>
      </w:r>
      <w:proofErr w:type="spellStart"/>
      <w:r>
        <w:t>Vinicabreg</w:t>
      </w:r>
      <w:proofErr w:type="spellEnd"/>
      <w:r>
        <w:t xml:space="preserve">, </w:t>
      </w:r>
      <w:proofErr w:type="spellStart"/>
      <w:r>
        <w:t>zk.ul</w:t>
      </w:r>
      <w:proofErr w:type="spellEnd"/>
      <w:r>
        <w:t xml:space="preserve">. 3325 k.o. </w:t>
      </w:r>
      <w:proofErr w:type="spellStart"/>
      <w:r>
        <w:t>Radovec</w:t>
      </w:r>
      <w:proofErr w:type="spellEnd"/>
      <w:r>
        <w:t xml:space="preserve">, </w:t>
      </w:r>
      <w:proofErr w:type="spellStart"/>
      <w:r>
        <w:t>zk.ul</w:t>
      </w:r>
      <w:proofErr w:type="spellEnd"/>
      <w:r>
        <w:t xml:space="preserve">. 9/A k.o. </w:t>
      </w:r>
      <w:proofErr w:type="spellStart"/>
      <w:r>
        <w:t>Radovec</w:t>
      </w:r>
      <w:proofErr w:type="spellEnd"/>
      <w:r>
        <w:t xml:space="preserve"> i </w:t>
      </w:r>
      <w:proofErr w:type="spellStart"/>
      <w:r>
        <w:t>zk.ul</w:t>
      </w:r>
      <w:proofErr w:type="spellEnd"/>
      <w:r>
        <w:t>. 2520 k.o. Varaždin u osnivanju, te svim ostalim nekretninama stečajnog dužnika.</w:t>
      </w:r>
    </w:p>
    <w:p w:rsidRDefault="001F6BF5" w:rsidP="001F6BF5" w:rsidR="001F6BF5">
      <w:pPr>
        <w:ind w:firstLine="708"/>
        <w:jc w:val="both"/>
      </w:pPr>
      <w:r>
        <w:t>Nalaže se Policijskoj upravi Varaždinskoj, da izvrši zabilježbu otvaranja stečajnog postupka sukladno čl. 65. st. 2. Stečajnog zakona na svim vozilima stečajnog dužnika.</w:t>
      </w:r>
    </w:p>
    <w:p w:rsidRDefault="001F6BF5" w:rsidP="001F6BF5" w:rsidR="001F6BF5">
      <w:pPr>
        <w:jc w:val="both"/>
      </w:pPr>
    </w:p>
    <w:p w:rsidRDefault="001F6BF5" w:rsidP="001F6BF5" w:rsidR="001F6BF5">
      <w:pPr>
        <w:jc w:val="both"/>
      </w:pPr>
      <w:r>
        <w:tab/>
        <w:t>VII/ Ročište vjerovnika na kojem će se ispitati prijavljene tražbine vjerovnika (ispitno ročište), određuje se za dan</w:t>
      </w:r>
    </w:p>
    <w:p w:rsidRDefault="001F6BF5" w:rsidP="001F6BF5" w:rsidR="001F6BF5">
      <w:pPr>
        <w:jc w:val="both"/>
      </w:pPr>
    </w:p>
    <w:p w:rsidRDefault="001F6BF5" w:rsidP="001F6BF5" w:rsidR="001F6BF5">
      <w:pPr>
        <w:jc w:val="center"/>
        <w:rPr>
          <w:b/>
        </w:rPr>
      </w:pPr>
      <w:r>
        <w:rPr>
          <w:b/>
        </w:rPr>
        <w:t xml:space="preserve">   08. ožujka 2016. godine u 09,00 sati</w:t>
      </w:r>
    </w:p>
    <w:p w:rsidRDefault="001F6BF5" w:rsidP="001F6BF5" w:rsidR="001F6BF5">
      <w:pPr>
        <w:jc w:val="center"/>
        <w:rPr>
          <w:b/>
        </w:rPr>
      </w:pPr>
      <w:r>
        <w:rPr>
          <w:b/>
        </w:rPr>
        <w:t>kod ovog suda Braće Radića 2, soba 226/II kat, Varaždin</w:t>
      </w:r>
    </w:p>
    <w:p w:rsidRDefault="001F6BF5" w:rsidP="001F6BF5" w:rsidR="001F6BF5">
      <w:pPr>
        <w:jc w:val="both"/>
      </w:pPr>
      <w:r>
        <w:t xml:space="preserve">  </w:t>
      </w:r>
    </w:p>
    <w:p w:rsidRDefault="001F6BF5" w:rsidP="001F6BF5" w:rsidR="001F6BF5">
      <w:pPr>
        <w:jc w:val="both"/>
      </w:pPr>
      <w:r>
        <w:tab/>
        <w:t xml:space="preserve">VIII/ Ročište vjerovnika (izvještajno ročište) na kojem će se na temelju izvješća stečajnog upravitelja odlučivati o daljnjem tijeku ovog postupka održati će se odmah na istom mjestu nakon ispitnog ročišta određenog pod točkom VII ovog rješenja. </w:t>
      </w:r>
    </w:p>
    <w:p w:rsidRDefault="001F6BF5" w:rsidP="001F6BF5" w:rsidR="001F6BF5">
      <w:pPr>
        <w:jc w:val="both"/>
      </w:pPr>
    </w:p>
    <w:p w:rsidRDefault="001F6BF5" w:rsidP="001F6BF5" w:rsidR="001F6BF5">
      <w:pPr>
        <w:jc w:val="both"/>
      </w:pPr>
      <w:r>
        <w:tab/>
        <w:t>VIII/ Rješenje o otvaranju stečajnog postupka upisat će se u sudski registar i objaviti će se na e-Oglasnoj ploči ovoga suda sa danom 08. prosinca 2015. godine u 13,00 sati.</w:t>
      </w:r>
    </w:p>
    <w:p w:rsidRDefault="001F6BF5" w:rsidP="001F6BF5" w:rsidR="001F6BF5">
      <w:pPr>
        <w:jc w:val="both"/>
      </w:pPr>
    </w:p>
    <w:p w:rsidRDefault="001F6BF5" w:rsidP="001F6BF5" w:rsidR="001F6BF5">
      <w:pPr>
        <w:jc w:val="both"/>
      </w:pPr>
    </w:p>
    <w:p w:rsidRDefault="001F6BF5" w:rsidP="001F6BF5" w:rsidR="001F6BF5">
      <w:pPr>
        <w:jc w:val="center"/>
      </w:pPr>
      <w:r>
        <w:t>Obrazloženje</w:t>
      </w:r>
    </w:p>
    <w:p w:rsidRDefault="001F6BF5" w:rsidP="001F6BF5" w:rsidR="001F6BF5">
      <w:pPr>
        <w:jc w:val="center"/>
      </w:pPr>
    </w:p>
    <w:p w:rsidRDefault="001F6BF5" w:rsidP="001F6BF5" w:rsidR="001F6BF5">
      <w:pPr>
        <w:jc w:val="center"/>
        <w:rPr>
          <w:b/>
        </w:rPr>
      </w:pPr>
    </w:p>
    <w:p w:rsidRDefault="001F6BF5" w:rsidP="001F6BF5" w:rsidR="001F6BF5">
      <w:pPr>
        <w:ind w:firstLine="708"/>
        <w:jc w:val="both"/>
      </w:pPr>
      <w:r>
        <w:t xml:space="preserve">Predlagatelji Goran </w:t>
      </w:r>
      <w:proofErr w:type="spellStart"/>
      <w:r>
        <w:t>Sodar</w:t>
      </w:r>
      <w:proofErr w:type="spellEnd"/>
      <w:r>
        <w:t xml:space="preserve"> i Suzana </w:t>
      </w:r>
      <w:proofErr w:type="spellStart"/>
      <w:r>
        <w:t>Sodar</w:t>
      </w:r>
      <w:proofErr w:type="spellEnd"/>
      <w:r>
        <w:t xml:space="preserve"> Zrinjski podnijeli su dana 07.08.2015.g. prijedlog za pokretanje stečajnog postupka protiv dužnika, navodeći da su bivši radnici dužnika, da su zbog nezakonitih otkaza i neisplaćenih plaća protiv dužnika vodili parnične postupke u kojima su donijete pravomoćne i izvršne presude za potraživanja dužnika koja do danas nisu isplaćena. Tako predlagatelj </w:t>
      </w:r>
      <w:proofErr w:type="spellStart"/>
      <w:r>
        <w:t>Sodar</w:t>
      </w:r>
      <w:proofErr w:type="spellEnd"/>
      <w:r>
        <w:t xml:space="preserve"> Goran na temelju pravomoćne i ovršne sudske presude Općinskog suda u Varaždinu broj P-385/11-19 od 20.07.2011.g. koja je potvrđena presudom Županijskog suda u Varaždinu broj 11 </w:t>
      </w:r>
      <w:proofErr w:type="spellStart"/>
      <w:r>
        <w:t>Gž</w:t>
      </w:r>
      <w:proofErr w:type="spellEnd"/>
      <w:r>
        <w:t xml:space="preserve">-5283/11-5 od 02.10.2012.g., potražuje od dužnika po osnovi neisplaćenih bruto plaća iznos od 18.532,78 kn sa zakonskom zateznom kamatom računajući od dospijeća svakog pojedinog obroka plaće do isplate, te po osnovu naknade štete po čl. 117. Zakona o radu iznos od 19.689,00 kn sa zakonskom zateznom kamatom od 08.07.2011.g. do isplate. </w:t>
      </w:r>
    </w:p>
    <w:p w:rsidRDefault="001F6BF5" w:rsidP="001F6BF5" w:rsidR="001F6BF5">
      <w:pPr>
        <w:jc w:val="both"/>
      </w:pPr>
      <w:r>
        <w:lastRenderedPageBreak/>
        <w:tab/>
        <w:t>U prijedlogu se nadalje navodi da 2.-</w:t>
      </w:r>
      <w:proofErr w:type="spellStart"/>
      <w:r>
        <w:t>predlagateljica</w:t>
      </w:r>
      <w:proofErr w:type="spellEnd"/>
      <w:r>
        <w:t xml:space="preserve"> </w:t>
      </w:r>
      <w:proofErr w:type="spellStart"/>
      <w:r>
        <w:t>Sodar</w:t>
      </w:r>
      <w:proofErr w:type="spellEnd"/>
      <w:r>
        <w:t xml:space="preserve"> Zrinjski Suzana na temelju pravomoćne i ovršne presude Općinskog suda u Varaždinu broj 18 P-385/11-26 od 20.02.2012.g. koja je potvrđena presudom Županijskog suda u Varaždinu broj 4 </w:t>
      </w:r>
      <w:proofErr w:type="spellStart"/>
      <w:r>
        <w:t>Gž</w:t>
      </w:r>
      <w:proofErr w:type="spellEnd"/>
      <w:r>
        <w:t>-2956/12-2 od 16.10.2012.g. potražuje od dužnika po osnovi neisplaćenih bruto plaća ukupni iznos od 8.637,33 kn sa zakonskom zateznom kamatom računajući od dospijeća svakog pojedinog obroka do isplate, te po osnovi naknade štete po čl. 117. Zakona o radu iznos od 12.500,00 kn sa zakonskom zateznom kamatom od 25.05.2011.g. do isplate.</w:t>
      </w:r>
    </w:p>
    <w:p w:rsidRDefault="001F6BF5" w:rsidP="001F6BF5" w:rsidR="001F6BF5">
      <w:pPr>
        <w:jc w:val="both"/>
      </w:pPr>
      <w:r>
        <w:tab/>
        <w:t>Predlagatelji navode da je na dan 06.08.2015.g. prema potvrdi Fina, Podružnica Varaždin, dužnik imao u razdoblju dužem od 60 dana evidentirane neizvršene osnove za plaćanje, a koje je trebalo na temelju valjanih osnova za plaćanje, bez daljnjeg pristanka dužnika naplatiti s bilo kojeg od njegovih računa. Navode da dužnik ne obavlja djelatnost, da imovina društva propada, da postoji i krađa imovine, a odgovorna osoba dužnika ne poduzima radnje kako bi se stanje društva popravilo te ne štiti imovinu društva, pa stoga predlagatelji predlažu da sud otvori stečajni postupak nad društvom dužnika, te radi zaštite imovine društva, da odredi mjere osiguranja i to da postavi privremenog stečajnog upravitelja.</w:t>
      </w:r>
    </w:p>
    <w:p w:rsidRDefault="001F6BF5" w:rsidP="001F6BF5" w:rsidR="001F6BF5">
      <w:pPr>
        <w:jc w:val="both"/>
      </w:pPr>
      <w:r>
        <w:tab/>
        <w:t xml:space="preserve">Na temelju prijedloga predlagatelja ovaj sud donio je rješenje o pokretanju prethodnog postupka radi utvrđivanja uvjeta za otvaranje stečajnog postupka broj 3 St-112/15-3 od 07.09.2015.g. </w:t>
      </w:r>
    </w:p>
    <w:p w:rsidRDefault="001F6BF5" w:rsidP="001F6BF5" w:rsidR="001F6BF5">
      <w:pPr>
        <w:ind w:firstLine="708"/>
        <w:jc w:val="both"/>
      </w:pPr>
      <w:r>
        <w:t xml:space="preserve">Na ročištu u prethodnom postupku održanom dana 14.10.2015.g. predsjednik uprave dužnika Ivan </w:t>
      </w:r>
      <w:proofErr w:type="spellStart"/>
      <w:r>
        <w:t>Hudoletnjak</w:t>
      </w:r>
      <w:proofErr w:type="spellEnd"/>
      <w:r>
        <w:t xml:space="preserve"> iskazao je da se protivi otvaranju stečaja nad društvom dužnika obzirom da ima sačinjen program restrukturiranja društva, pa predlaže da se odlučivanje o otvaranju stečajnog postupka odgodi. Nadalje navodi da ima strateškog partnera za nastavak djelatnosti. Iskazuje da je on ujedno i </w:t>
      </w:r>
      <w:proofErr w:type="spellStart"/>
      <w:r>
        <w:t>razlučni</w:t>
      </w:r>
      <w:proofErr w:type="spellEnd"/>
      <w:r>
        <w:t xml:space="preserve"> vjerovnik društva temeljem Ugovora o osiguranju tražbine za iznos od 12.886.003,30 EUR-a. Vezano na imovinu društva, iskazao je da se imovina društva sastoji samo od nekretnina upisanih u </w:t>
      </w:r>
      <w:proofErr w:type="spellStart"/>
      <w:r>
        <w:t>zk.ul</w:t>
      </w:r>
      <w:proofErr w:type="spellEnd"/>
      <w:r>
        <w:t xml:space="preserve">. 12283 k.o. Varaždin i strojevi u poslovnom krugu u </w:t>
      </w:r>
      <w:proofErr w:type="spellStart"/>
      <w:r>
        <w:t>Optujskoj</w:t>
      </w:r>
      <w:proofErr w:type="spellEnd"/>
      <w:r>
        <w:t xml:space="preserve"> ulici u Varaždinu. Navodi da je proizvodnja u društvu dužnika prestala prije 13 godina. Društvo se bavilo obrađivanjem vinograda i proizvodnjom vina. Zemljišta su bila državna. Sada ima dva zaposlenika, a knjigovodstvo nije vođeno uredno. Iskazao je da se financijsko-knjigovodstvena dokumentacija društva nalazi u poslovnom prostoru društva, da posljednjih godina nisu davali godišnje financijske izvještaje i da društvo nema urednu financijsko-knjigovodstvenu dokumentaciju, te da ključeve od poslovnog prostora i zgrade ima samo on.</w:t>
      </w:r>
    </w:p>
    <w:p w:rsidRDefault="001F6BF5" w:rsidP="001F6BF5" w:rsidR="001F6BF5">
      <w:pPr>
        <w:ind w:firstLine="708"/>
        <w:jc w:val="both"/>
      </w:pPr>
      <w:r>
        <w:t xml:space="preserve">Tijekom prethodnog postupka sud je kao svjedoka na okolnost vođenja poslova društva saslušao Vesnu </w:t>
      </w:r>
      <w:proofErr w:type="spellStart"/>
      <w:r>
        <w:t>Ožinger</w:t>
      </w:r>
      <w:proofErr w:type="spellEnd"/>
      <w:r>
        <w:t>, zaposlenicu u računovodstvu dužnika, koja je navela da društvo dužnika od 2010. godine pa nadalje ne vodi urednu financijsko-knjigovodstvenu dokumentaciju, ne predaje završno izvješće, ni završni račun, te da ona radi u društvu dužnika, ali da nema ključeve od poslovne zgrade.</w:t>
      </w:r>
    </w:p>
    <w:p w:rsidRDefault="001F6BF5" w:rsidP="001F6BF5" w:rsidR="001F6BF5">
      <w:pPr>
        <w:ind w:firstLine="708"/>
        <w:jc w:val="both"/>
      </w:pPr>
      <w:r>
        <w:t>Uvidom u presudu i rješenje Općinskog suda u Varaždinu broj 18 P-385/11-26 od 20.02.2012.g. sud je utvrdio da je citiranom presudom utvrđen sudski raskid ugovora o radu između 2.-</w:t>
      </w:r>
      <w:proofErr w:type="spellStart"/>
      <w:r>
        <w:t>predlagateljice</w:t>
      </w:r>
      <w:proofErr w:type="spellEnd"/>
      <w:r>
        <w:t xml:space="preserve"> i dužnika, te je naloženo dužniku da 2.-</w:t>
      </w:r>
      <w:proofErr w:type="spellStart"/>
      <w:r>
        <w:t>predlagateljici</w:t>
      </w:r>
      <w:proofErr w:type="spellEnd"/>
      <w:r>
        <w:t xml:space="preserve"> isplati naknadu plaće.</w:t>
      </w:r>
    </w:p>
    <w:p w:rsidRDefault="001F6BF5" w:rsidP="001F6BF5" w:rsidR="001F6BF5">
      <w:pPr>
        <w:ind w:firstLine="708"/>
        <w:jc w:val="both"/>
      </w:pPr>
      <w:r>
        <w:t>Uvidom u presudu Općinskog suda u Varaždinu broj 20 P-387/11-19 od 20.07.2011.g. sud je utvrdio da je utvrđen sudski raskid ugovora o radu između 1.-predlagatelja i tuženika, te je dužniku naloženo da 1.-predlagatelju isplati naknadu plaće.</w:t>
      </w:r>
    </w:p>
    <w:p w:rsidRDefault="001F6BF5" w:rsidP="001F6BF5" w:rsidR="001F6BF5">
      <w:pPr>
        <w:ind w:firstLine="708"/>
        <w:jc w:val="both"/>
      </w:pPr>
      <w:r>
        <w:t xml:space="preserve">Citirane presude potvrđene su presudama Županijskog suda u Varaždinu broj 4 </w:t>
      </w:r>
      <w:proofErr w:type="spellStart"/>
      <w:r>
        <w:t>Gž</w:t>
      </w:r>
      <w:proofErr w:type="spellEnd"/>
      <w:r>
        <w:t xml:space="preserve">-2956/12 i broj 11 </w:t>
      </w:r>
      <w:proofErr w:type="spellStart"/>
      <w:r>
        <w:t>Gž</w:t>
      </w:r>
      <w:proofErr w:type="spellEnd"/>
      <w:r>
        <w:t>-5283/11.</w:t>
      </w:r>
    </w:p>
    <w:p w:rsidRDefault="001F6BF5" w:rsidP="001F6BF5" w:rsidR="001F6BF5">
      <w:pPr>
        <w:ind w:firstLine="708"/>
        <w:jc w:val="both"/>
      </w:pPr>
      <w:r>
        <w:t xml:space="preserve">Uvidom u potvrdu Fine od 06.08.2015.g. sud je utvrdio da društvo dužnika u razdoblju dužem od 60 dana ime evidentirane neizvršene osnove za plaćanje koje je trebalo na temelju </w:t>
      </w:r>
      <w:r>
        <w:lastRenderedPageBreak/>
        <w:t>valjanih osnova za plaćanje, bez daljnjeg pristanka dužnika naplatiti s bilo kojeg od njegovih računa.</w:t>
      </w:r>
    </w:p>
    <w:p w:rsidRDefault="001F6BF5" w:rsidP="001F6BF5" w:rsidR="001F6BF5">
      <w:pPr>
        <w:ind w:firstLine="708"/>
        <w:jc w:val="both"/>
      </w:pPr>
      <w:r>
        <w:t xml:space="preserve">Uvidom u dopis Fine od 21.10.2015.g. sud je utvrdio da je dužnik dana 19.03.2015.g. zatvorio račun u poslovnoj banci na kojem se može provoditi ovrha. Fina obavještava da je stoga prestala s izvršavanjem osnova za plaćanje na teret dužnika sukladno čl. 18. st. 2. Zakona o provedbi ovrhe na novčanim sredstvima i iste pohranila. Prema potvrdi Fine Podružnice Varaždin od 21.10.2015.g. o blokadi računa i novčanih sredstava dužnika, dužnik je dana 19.03.2015.g. zatvorio i posljednji račun u bankama na kojemu se može provoditi ovrha, te nakon toga datuma ne postoje podaci o blokadi računa radi nepostojanja računa/oročenih sredstava u bankama i nemogućnosti provedbe ovrhe na novčanim sredstvima po računu </w:t>
      </w:r>
      <w:proofErr w:type="spellStart"/>
      <w:r>
        <w:t>ovršenika</w:t>
      </w:r>
      <w:proofErr w:type="spellEnd"/>
      <w:r>
        <w:t xml:space="preserve">. U trenutku zatvaranja posljednjeg računa, računi </w:t>
      </w:r>
      <w:proofErr w:type="spellStart"/>
      <w:r>
        <w:t>ovršenika</w:t>
      </w:r>
      <w:proofErr w:type="spellEnd"/>
      <w:r>
        <w:t xml:space="preserve"> bili su blokirani radi neizvršenih osnova za plaćanje, te je Agencija prestala s izvršavanjem osnova za plaćanje na teret </w:t>
      </w:r>
      <w:proofErr w:type="spellStart"/>
      <w:r>
        <w:t>ovršenika</w:t>
      </w:r>
      <w:proofErr w:type="spellEnd"/>
      <w:r>
        <w:t xml:space="preserve"> sukladno čl. 18. st. 2. Zakona o provedbi ovrhe na novčanim sredstvima i iste pohranila.</w:t>
      </w:r>
    </w:p>
    <w:p w:rsidRDefault="001F6BF5" w:rsidP="001F6BF5" w:rsidR="001F6BF5">
      <w:pPr>
        <w:ind w:firstLine="708"/>
        <w:jc w:val="both"/>
      </w:pPr>
      <w:r>
        <w:t xml:space="preserve">Uvidom u Očevidnik o danima insolventnosti od 21.10.2015.g. sud je utvrdio da je broj dana neprekidne blokade 1098. Uvidom u Očevidnik o redoslijedu plaćanja od 21.10.2015.g. razvidno je da postoje utvrđene osnove za plaćanje i utvrđena blokada za koju je Fina navela da ako </w:t>
      </w:r>
      <w:proofErr w:type="spellStart"/>
      <w:r>
        <w:t>ovršenik</w:t>
      </w:r>
      <w:proofErr w:type="spellEnd"/>
      <w:r>
        <w:t xml:space="preserve"> otvori novi račun pod svojim OIB-om u bilo kojoj banci, Agencija će ponovo upisati osnove za plaćanje koje je prestala izvršavati radi zatvaranja svih računa </w:t>
      </w:r>
      <w:proofErr w:type="spellStart"/>
      <w:r>
        <w:t>ovršenika</w:t>
      </w:r>
      <w:proofErr w:type="spellEnd"/>
      <w:r>
        <w:t xml:space="preserve"> onim redom kojim su bile upisane u trenutku pohrane i nastaviti s provedbom ovrhe po računima i oročenim sredstvima dužnika u bankama sukladno čl. 18. st. 3. Zakona o provedbi ovrhe na novčanim sredstvima, bez posebnog zahtjeva ovrhovoditelja. Uvidom u stanje računa poreznog obveznika na dan 03.12.2015.g. sud je utvrdio da je porezni dug dužnika 3.784.959,55 kn. </w:t>
      </w:r>
    </w:p>
    <w:p w:rsidRDefault="001F6BF5" w:rsidP="001F6BF5" w:rsidR="001F6BF5">
      <w:pPr>
        <w:ind w:firstLine="708"/>
        <w:jc w:val="both"/>
      </w:pPr>
      <w:r>
        <w:t xml:space="preserve">Uvidom u podatke Ministarstva unutarnjih poslova, Policijska uprava Varaždinska, Služba zajedničkih i upravnih poslova od 21.10.2015.g., sud je utvrdio da je dužnik vlasnik vozila i to ukupno 81, prema uvjerenju službene evidencije registracije cestovnih vozila za dužnika. Ovdje se može napomenuti da je direktor dužnika prilikom davanja iskaza dana 14.10.2015.g. iskazao da društvo ne posjeduje vozila, te nije dostavio javnobilježnički ovjerovljen </w:t>
      </w:r>
      <w:proofErr w:type="spellStart"/>
      <w:r>
        <w:t>prokazni</w:t>
      </w:r>
      <w:proofErr w:type="spellEnd"/>
      <w:r>
        <w:t xml:space="preserve"> popis imovine. </w:t>
      </w:r>
    </w:p>
    <w:p w:rsidRDefault="001F6BF5" w:rsidP="001F6BF5" w:rsidR="001F6BF5">
      <w:pPr>
        <w:ind w:firstLine="708"/>
        <w:jc w:val="both"/>
      </w:pPr>
      <w:r>
        <w:t xml:space="preserve">Prema podacima RH Državne geodetske uprave Područni ured za katastar Varaždin, dužnik je vlasnik i posjednik nekretnina upisanih u </w:t>
      </w:r>
      <w:proofErr w:type="spellStart"/>
      <w:r>
        <w:t>Pl</w:t>
      </w:r>
      <w:proofErr w:type="spellEnd"/>
      <w:r>
        <w:t xml:space="preserve"> 1263 k.o. </w:t>
      </w:r>
      <w:proofErr w:type="spellStart"/>
      <w:r>
        <w:t>Marčan</w:t>
      </w:r>
      <w:proofErr w:type="spellEnd"/>
      <w:r>
        <w:t xml:space="preserve">, </w:t>
      </w:r>
      <w:proofErr w:type="spellStart"/>
      <w:r>
        <w:t>Pl</w:t>
      </w:r>
      <w:proofErr w:type="spellEnd"/>
      <w:r>
        <w:t xml:space="preserve"> 1571 k.o. </w:t>
      </w:r>
      <w:proofErr w:type="spellStart"/>
      <w:r>
        <w:t>Radovec</w:t>
      </w:r>
      <w:proofErr w:type="spellEnd"/>
      <w:r>
        <w:t xml:space="preserve">, </w:t>
      </w:r>
      <w:proofErr w:type="spellStart"/>
      <w:r>
        <w:t>Pl</w:t>
      </w:r>
      <w:proofErr w:type="spellEnd"/>
      <w:r>
        <w:t xml:space="preserve"> 2127 k.o. </w:t>
      </w:r>
      <w:proofErr w:type="spellStart"/>
      <w:r>
        <w:t>Sračinec</w:t>
      </w:r>
      <w:proofErr w:type="spellEnd"/>
      <w:r>
        <w:t xml:space="preserve">, </w:t>
      </w:r>
      <w:proofErr w:type="spellStart"/>
      <w:r>
        <w:t>Pl</w:t>
      </w:r>
      <w:proofErr w:type="spellEnd"/>
      <w:r>
        <w:t xml:space="preserve"> 1125 k.o. </w:t>
      </w:r>
      <w:proofErr w:type="spellStart"/>
      <w:r>
        <w:t>Črešnjevo</w:t>
      </w:r>
      <w:proofErr w:type="spellEnd"/>
      <w:r>
        <w:t xml:space="preserve">, </w:t>
      </w:r>
      <w:proofErr w:type="spellStart"/>
      <w:r>
        <w:t>Pl</w:t>
      </w:r>
      <w:proofErr w:type="spellEnd"/>
      <w:r>
        <w:t xml:space="preserve"> 1775 k.o. </w:t>
      </w:r>
      <w:proofErr w:type="spellStart"/>
      <w:r>
        <w:t>Radovec</w:t>
      </w:r>
      <w:proofErr w:type="spellEnd"/>
      <w:r>
        <w:t xml:space="preserve">. </w:t>
      </w:r>
    </w:p>
    <w:p w:rsidRDefault="001F6BF5" w:rsidP="001F6BF5" w:rsidR="001F6BF5">
      <w:pPr>
        <w:ind w:firstLine="708"/>
        <w:jc w:val="both"/>
      </w:pPr>
      <w:r>
        <w:t xml:space="preserve">Uvidom u izvadak iz zemljišne knjige Općinskog suda u Varaždinu sud je utvrdio da je društvo dužnika vlasnik nekretnina upisanih u </w:t>
      </w:r>
      <w:proofErr w:type="spellStart"/>
      <w:r>
        <w:t>zk.ul</w:t>
      </w:r>
      <w:proofErr w:type="spellEnd"/>
      <w:r>
        <w:t xml:space="preserve">. 12283 k.o. Varaždin u osnivanju, </w:t>
      </w:r>
      <w:proofErr w:type="spellStart"/>
      <w:r>
        <w:t>zk.ul</w:t>
      </w:r>
      <w:proofErr w:type="spellEnd"/>
      <w:r>
        <w:t xml:space="preserve">. 2918 k.o. </w:t>
      </w:r>
      <w:proofErr w:type="spellStart"/>
      <w:r>
        <w:t>Varaždinbreg</w:t>
      </w:r>
      <w:proofErr w:type="spellEnd"/>
      <w:r>
        <w:t xml:space="preserve">, </w:t>
      </w:r>
      <w:proofErr w:type="spellStart"/>
      <w:r>
        <w:t>zk.ul</w:t>
      </w:r>
      <w:proofErr w:type="spellEnd"/>
      <w:r>
        <w:t xml:space="preserve">. 1365 k.o. </w:t>
      </w:r>
      <w:proofErr w:type="spellStart"/>
      <w:r>
        <w:t>Marčan</w:t>
      </w:r>
      <w:proofErr w:type="spellEnd"/>
      <w:r>
        <w:t xml:space="preserve">, </w:t>
      </w:r>
      <w:proofErr w:type="spellStart"/>
      <w:r>
        <w:t>zk.ul</w:t>
      </w:r>
      <w:proofErr w:type="spellEnd"/>
      <w:r>
        <w:t xml:space="preserve">. 6/A k.o. </w:t>
      </w:r>
      <w:proofErr w:type="spellStart"/>
      <w:r>
        <w:t>Črešnjevo</w:t>
      </w:r>
      <w:proofErr w:type="spellEnd"/>
      <w:r>
        <w:t xml:space="preserve">, </w:t>
      </w:r>
      <w:proofErr w:type="spellStart"/>
      <w:r>
        <w:t>zk.ul</w:t>
      </w:r>
      <w:proofErr w:type="spellEnd"/>
      <w:r>
        <w:t xml:space="preserve">. 1831 k.o. </w:t>
      </w:r>
      <w:proofErr w:type="spellStart"/>
      <w:r>
        <w:t>Petrijanec</w:t>
      </w:r>
      <w:proofErr w:type="spellEnd"/>
      <w:r>
        <w:t xml:space="preserve">, </w:t>
      </w:r>
      <w:proofErr w:type="spellStart"/>
      <w:r>
        <w:t>zk.ul</w:t>
      </w:r>
      <w:proofErr w:type="spellEnd"/>
      <w:r>
        <w:t xml:space="preserve">. 999 k.o. </w:t>
      </w:r>
      <w:proofErr w:type="spellStart"/>
      <w:r>
        <w:t>Vinicabreg</w:t>
      </w:r>
      <w:proofErr w:type="spellEnd"/>
      <w:r>
        <w:t xml:space="preserve">, </w:t>
      </w:r>
      <w:proofErr w:type="spellStart"/>
      <w:r>
        <w:t>zk.ul</w:t>
      </w:r>
      <w:proofErr w:type="spellEnd"/>
      <w:r>
        <w:t xml:space="preserve">. 628 k.o. </w:t>
      </w:r>
      <w:proofErr w:type="spellStart"/>
      <w:r>
        <w:t>Vinicabreg</w:t>
      </w:r>
      <w:proofErr w:type="spellEnd"/>
      <w:r>
        <w:t xml:space="preserve">, </w:t>
      </w:r>
      <w:proofErr w:type="spellStart"/>
      <w:r>
        <w:t>zk.ul</w:t>
      </w:r>
      <w:proofErr w:type="spellEnd"/>
      <w:r>
        <w:t xml:space="preserve">. 3325 k.o. </w:t>
      </w:r>
      <w:proofErr w:type="spellStart"/>
      <w:r>
        <w:t>Radovec</w:t>
      </w:r>
      <w:proofErr w:type="spellEnd"/>
      <w:r>
        <w:t xml:space="preserve">, </w:t>
      </w:r>
      <w:proofErr w:type="spellStart"/>
      <w:r>
        <w:t>zk.ul</w:t>
      </w:r>
      <w:proofErr w:type="spellEnd"/>
      <w:r>
        <w:t xml:space="preserve">. 9/A k.o. </w:t>
      </w:r>
      <w:proofErr w:type="spellStart"/>
      <w:r>
        <w:t>Radovec</w:t>
      </w:r>
      <w:proofErr w:type="spellEnd"/>
      <w:r>
        <w:t xml:space="preserve"> i </w:t>
      </w:r>
      <w:proofErr w:type="spellStart"/>
      <w:r>
        <w:t>zk.ul</w:t>
      </w:r>
      <w:proofErr w:type="spellEnd"/>
      <w:r>
        <w:t>. 2520 k.o. Varaždin u osnivanju.</w:t>
      </w:r>
    </w:p>
    <w:p w:rsidRDefault="001F6BF5" w:rsidP="001F6BF5" w:rsidR="001F6BF5">
      <w:pPr>
        <w:ind w:firstLine="708"/>
        <w:jc w:val="both"/>
      </w:pPr>
      <w:r>
        <w:t xml:space="preserve">Na temelju ovako provedenog prethodnog postupka radi utvrđivanja uvjeta za otvaranje stečajnog postupka sud je utvrdio da je dužnik nesposoban za plaćanje jer ne može ispunjavati svoje dospjele novčane obveze, te u Očevidniku redoslijeda osnova za plaćanje koji vodi Fina ima evidentirane neizvršene osnove za plaćanje u razdoblju duljem od 60 dana, a koje je trebalo, na temelju valjanih osnova za plaćanje, bez daljnjeg pristanka dužnika naplatiti s bilo kojeg od njegovih računa. </w:t>
      </w:r>
    </w:p>
    <w:p w:rsidRDefault="001F6BF5" w:rsidP="001F6BF5" w:rsidR="001F6BF5">
      <w:pPr>
        <w:ind w:firstLine="708"/>
        <w:jc w:val="both"/>
      </w:pPr>
      <w:r>
        <w:t xml:space="preserve">1.-2.-predlagatelji kao vjerovnici ovlašteni su za pokretanje stečajnog postupka nad dužnikom obzirom da imaju tražbinu prema dužniku. Dužnik je nesposoban za plaćanje, te se ispunio stečajni razlog nesposobnosti za plaćanje iz čl. 4. st. 6. i 7. Stečajnog zakona, te obzirom da je Fina potvrdila da dužnik ima evidentirane neizvršene osnove za plaćanje u razdoblju duljem od 60 dana, postoji zakonska </w:t>
      </w:r>
      <w:proofErr w:type="spellStart"/>
      <w:r>
        <w:t>predmnjeva</w:t>
      </w:r>
      <w:proofErr w:type="spellEnd"/>
      <w:r>
        <w:t xml:space="preserve"> o nesposobnosti za plaćanje </w:t>
      </w:r>
      <w:r>
        <w:lastRenderedPageBreak/>
        <w:t>dužnika. Nadalje, Fina je dostavila i podatke o cjelokupnoj blokadi dužnika u Očevidniku o redoslijedu plaćanja, iz kojeg nedvojbeno proizlazi stečajni razlog nesposobnosti za plaćanje obzirom da je broj dana neprekidne blokade dužnika 1098.</w:t>
      </w:r>
    </w:p>
    <w:p w:rsidRDefault="001F6BF5" w:rsidP="001F6BF5" w:rsidR="001F6BF5">
      <w:pPr>
        <w:ind w:firstLine="708"/>
        <w:jc w:val="both"/>
      </w:pPr>
      <w:r>
        <w:t xml:space="preserve">Direktor dužnika tijekom prethodnog postupka nije dostavio plan restrukturiranja društva, niti bilo kakve podatke iz kojih bi bilo razvidno da društvo može dalje poslovati. Na to upućuje i okolnost koja je utvrđena tijekom prethodnog postupka, a to je da posljednjih pet godina društvo dužnika nije valjano vodilo financijsko-knjigovodstvenu dokumentaciju, niti pak predavalo završni račun, a prema izjavi direktora dužnika društvo je prestalo s proizvodnjom još prije 13 godina. </w:t>
      </w:r>
    </w:p>
    <w:p w:rsidRDefault="001F6BF5" w:rsidP="001F6BF5" w:rsidR="001F6BF5">
      <w:pPr>
        <w:ind w:firstLine="708"/>
        <w:jc w:val="both"/>
      </w:pPr>
      <w:r>
        <w:t>Uvidom u izvadak iz sudskog registra za dužnika sud je utvrdio da se nad dužnikom vodio stečajni postupak pod brojem St-68/01 kod ovog suda koji je otvoren rješenjem od 19.12.2002.g., a u kojem postupku je donijet stečajni plan i rješenje o potvrdi stečajnog plana od 09.07.2004.g., koje je postalo pravomoćno 23.09.2004.g., te je stečajni postupak nad dužnikom PPI Varaždinka d.o.o. u stečaju zaključen.</w:t>
      </w:r>
    </w:p>
    <w:p w:rsidRDefault="001F6BF5" w:rsidP="001F6BF5" w:rsidR="001F6BF5">
      <w:pPr>
        <w:ind w:firstLine="708"/>
        <w:jc w:val="both"/>
      </w:pPr>
      <w:r>
        <w:t>Rješenjem Trgovačkog suda u Varaždinu broj 4 St-68/01-270 od 24.02.2006.g. ukinut je nadzor nad ispunjenjem stečajnog plana dužnika PPI Varaždinka d.o.o., te je rješenjem od 28.09.2006.g. razriješen dužnosti stečajni upravitelj.</w:t>
      </w:r>
    </w:p>
    <w:p w:rsidRDefault="001F6BF5" w:rsidP="001F6BF5" w:rsidR="001F6BF5">
      <w:pPr>
        <w:ind w:firstLine="708"/>
        <w:jc w:val="both"/>
      </w:pPr>
      <w:r>
        <w:t>Nakon što je sud u prethodnom postupku radi ispitivanja uvjeta za otvaranje stečaja na nedvojben način utvrdio postojanje stečajnog razloga nesposobnosti za plaćanje, te nakon što je na traženje ovog suda RH Ministarstvo financija Porezna uprava dostavila podatak i to zbirnu knjigovodstvenu karticu sa stanjem na dan 11.11.2015.g. dana 25.11.2015.g. i 03.12.2015.g., te je sud izvršio uvid u iste, sud je donio rješenje o otvaranju stečajnog postupka nad društvom dužnika. Naime, direktor dužnika nije dostavio dokaze da ima uvjete za nastavak rada, da je platio dugovanje i da ima plan restrukturiranja društva, kako je to navodio tijekom prethodnog postupka. Nadalje, nije dostavio ni bankarsku garanciju, ni izjavu o pristupanju duga, te nema podataka da je dužnik u pretplati poreza, već obrnuto, dospjelo dugovanje na dan 03.12.2015.g. iznosi 3.806.037,61 kn.</w:t>
      </w:r>
    </w:p>
    <w:p w:rsidRDefault="001F6BF5" w:rsidP="001F6BF5" w:rsidR="001F6BF5">
      <w:pPr>
        <w:ind w:firstLine="708"/>
        <w:jc w:val="both"/>
      </w:pPr>
      <w:r>
        <w:t>Kako dužnik ima imovinu koju treba unovčiti tijekom stečajnog postupka, to je valjalo nakon zaključenja prethodnog postupka temeljem čl. 53., 54., 55. i 64. te 65. Stečajnog zakona (</w:t>
      </w:r>
      <w:proofErr w:type="spellStart"/>
      <w:r>
        <w:t>N.N</w:t>
      </w:r>
      <w:proofErr w:type="spellEnd"/>
      <w:r>
        <w:t>. 44/96, 29/99, 129/00, 123/03, 82/06, 116/10, 25/12 i 133/12, dalje skraćeno: SZ-a), koji se primjenjuje u ovom predmetu sukladno čl. 441. st. 1. Stečajnog zakona (</w:t>
      </w:r>
      <w:proofErr w:type="spellStart"/>
      <w:r>
        <w:t>N.N</w:t>
      </w:r>
      <w:proofErr w:type="spellEnd"/>
      <w:r>
        <w:t>. 71/15), donijeti rješenje o otvaranju stečajnog postupka nad društvom dužnika.</w:t>
      </w:r>
    </w:p>
    <w:p w:rsidRDefault="001F6BF5" w:rsidP="001F6BF5" w:rsidR="001F6BF5">
      <w:pPr>
        <w:ind w:firstLine="708"/>
        <w:jc w:val="both"/>
      </w:pPr>
      <w:r>
        <w:t xml:space="preserve">Temeljem čl. 65. SZ-a rješenje o otvaranju stečajnog postupka dostavlja se tijelima koja vode upisnike i to Državnoj geodetskoj upravi, Ured za katastar Varaždin, </w:t>
      </w:r>
      <w:proofErr w:type="spellStart"/>
      <w:r>
        <w:t>z.k</w:t>
      </w:r>
      <w:proofErr w:type="spellEnd"/>
      <w:r>
        <w:t>. odjelu Općinskog suda u Varaždinu i Policijskoj upravi Varaždinskoj, radi zabilježbe rješenja o otvaranju stečajnog postupka sukladno stavku 2. citiranog zakonskog propisa.</w:t>
      </w:r>
    </w:p>
    <w:p w:rsidRDefault="001F6BF5" w:rsidP="001F6BF5" w:rsidR="001F6BF5"/>
    <w:p w:rsidRDefault="001F6BF5" w:rsidP="001F6BF5" w:rsidR="001F6BF5"/>
    <w:p w:rsidRDefault="001F6BF5" w:rsidP="001F6BF5" w:rsidR="001F6BF5"/>
    <w:p w:rsidRDefault="001F6BF5" w:rsidP="001F6BF5" w:rsidR="001F6BF5">
      <w:pPr>
        <w:ind w:left="2832"/>
      </w:pPr>
      <w:r>
        <w:t>U  Varaždinu, 08. prosinca 2015. godine</w:t>
      </w:r>
    </w:p>
    <w:p w:rsidRDefault="001F6BF5" w:rsidP="001F6BF5" w:rsidR="001F6BF5"/>
    <w:p w:rsidRDefault="001F6BF5" w:rsidP="001F6BF5" w:rsidR="001F6BF5">
      <w:pPr>
        <w:ind w:left="2832"/>
      </w:pPr>
    </w:p>
    <w:p w:rsidRDefault="001F6BF5" w:rsidP="001F6BF5" w:rsidR="001F6BF5">
      <w:pPr>
        <w:ind w:left="2832"/>
      </w:pPr>
      <w:r>
        <w:tab/>
      </w:r>
      <w:r>
        <w:tab/>
      </w:r>
      <w:r>
        <w:tab/>
        <w:t xml:space="preserve">                      Stečajni sudac:</w:t>
      </w:r>
    </w:p>
    <w:p w:rsidRDefault="001F6BF5" w:rsidP="001F6BF5" w:rsidR="001F6BF5">
      <w:pPr>
        <w:ind w:left="2832"/>
      </w:pPr>
    </w:p>
    <w:p w:rsidRDefault="001F6BF5" w:rsidP="001F6BF5" w:rsidR="001F6BF5">
      <w:pPr>
        <w:ind w:left="2832"/>
      </w:pPr>
      <w:r>
        <w:tab/>
      </w:r>
      <w:r>
        <w:tab/>
      </w:r>
      <w:r>
        <w:tab/>
        <w:t xml:space="preserve">                        Jasna Lekić</w:t>
      </w:r>
    </w:p>
    <w:p w:rsidRDefault="001F6BF5" w:rsidP="001F6BF5" w:rsidR="001F6BF5">
      <w:pPr>
        <w:ind w:left="2832"/>
      </w:pPr>
    </w:p>
    <w:p w:rsidRDefault="001F6BF5" w:rsidP="001F6BF5" w:rsidR="001F6BF5">
      <w:pPr>
        <w:ind w:left="2832"/>
      </w:pPr>
    </w:p>
    <w:p w:rsidRDefault="001F6BF5" w:rsidP="001F6BF5" w:rsidR="001F6BF5">
      <w:pPr>
        <w:ind w:left="2832"/>
      </w:pPr>
      <w:r>
        <w:t xml:space="preserve">                                      </w:t>
      </w:r>
    </w:p>
    <w:p w:rsidRDefault="001F6BF5" w:rsidP="001F6BF5" w:rsidR="001F6BF5">
      <w:pPr>
        <w:ind w:left="2832"/>
        <w:jc w:val="both"/>
      </w:pPr>
      <w:r>
        <w:t xml:space="preserve">          </w:t>
      </w:r>
    </w:p>
    <w:p w:rsidRDefault="001F6BF5" w:rsidP="001F6BF5" w:rsidR="001F6BF5"/>
    <w:p w:rsidRDefault="001F6BF5" w:rsidP="001F6BF5" w:rsidR="001F6BF5">
      <w:r>
        <w:tab/>
        <w:t>POUKA O PRAVNOM LIJEKU:</w:t>
      </w:r>
    </w:p>
    <w:p w:rsidRDefault="001F6BF5" w:rsidP="001F6BF5" w:rsidR="001F6BF5">
      <w:pPr>
        <w:rPr>
          <w:b/>
        </w:rPr>
      </w:pPr>
    </w:p>
    <w:p w:rsidRDefault="001F6BF5" w:rsidP="001F6BF5" w:rsidR="001F6BF5">
      <w:pPr>
        <w:ind w:firstLine="708"/>
        <w:jc w:val="both"/>
      </w:pPr>
      <w:r>
        <w:t xml:space="preserve">Protiv ovog rješenja može se izjaviti žalba Visokom trgovačkom sudu Republike Hrvatske u Zagrebu u roku od 8 dana po primitku ovog rješenja i to u dva primjerka, putem ovog suda. Protiv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xml:space="preserve">. 6. SZ-a).  </w:t>
      </w:r>
    </w:p>
    <w:p w:rsidRDefault="001F6BF5" w:rsidP="001F6BF5" w:rsidR="001F6BF5">
      <w:pPr>
        <w:jc w:val="both"/>
      </w:pPr>
      <w:r>
        <w:t xml:space="preserve">  </w:t>
      </w:r>
    </w:p>
    <w:p w:rsidRDefault="001F6BF5" w:rsidP="001F6BF5" w:rsidR="001F6BF5">
      <w:pPr>
        <w:jc w:val="both"/>
      </w:pPr>
    </w:p>
    <w:p w:rsidRDefault="001F6BF5" w:rsidP="001F6BF5" w:rsidR="001F6BF5">
      <w:pPr>
        <w:jc w:val="both"/>
      </w:pPr>
    </w:p>
    <w:p w:rsidRDefault="001F6BF5" w:rsidP="001F6BF5" w:rsidR="001F6BF5">
      <w:pPr>
        <w:jc w:val="both"/>
      </w:pPr>
      <w:r>
        <w:t xml:space="preserve">DNA: 1. 1.-predlagatelj Goran </w:t>
      </w:r>
      <w:proofErr w:type="spellStart"/>
      <w:r>
        <w:t>Sodar</w:t>
      </w:r>
      <w:proofErr w:type="spellEnd"/>
      <w:r>
        <w:t xml:space="preserve"> iz Križanca, Zagrebačka 25, 42204 Turčin</w:t>
      </w:r>
    </w:p>
    <w:p w:rsidRDefault="001F6BF5" w:rsidP="001F6BF5" w:rsidR="001F6BF5">
      <w:pPr>
        <w:jc w:val="both"/>
      </w:pPr>
      <w:r>
        <w:t xml:space="preserve">           2. 2.-</w:t>
      </w:r>
      <w:proofErr w:type="spellStart"/>
      <w:r>
        <w:t>predlagateljica</w:t>
      </w:r>
      <w:proofErr w:type="spellEnd"/>
      <w:r>
        <w:t xml:space="preserve"> Suzana </w:t>
      </w:r>
      <w:proofErr w:type="spellStart"/>
      <w:r>
        <w:t>Sodar</w:t>
      </w:r>
      <w:proofErr w:type="spellEnd"/>
      <w:r>
        <w:t xml:space="preserve"> Zrinjski iz Križanca, Zagrebačka 25, </w:t>
      </w:r>
    </w:p>
    <w:p w:rsidRDefault="001F6BF5" w:rsidP="001F6BF5" w:rsidR="001F6BF5">
      <w:pPr>
        <w:jc w:val="both"/>
      </w:pPr>
      <w:r>
        <w:t xml:space="preserve">               42204 Turčin</w:t>
      </w:r>
    </w:p>
    <w:p w:rsidRDefault="001F6BF5" w:rsidP="001F6BF5" w:rsidR="001F6BF5">
      <w:pPr>
        <w:jc w:val="both"/>
      </w:pPr>
      <w:r>
        <w:t xml:space="preserve">           3. Dužnik PPI VARAŽDINKA d.o.o. Varaždin, </w:t>
      </w:r>
      <w:proofErr w:type="spellStart"/>
      <w:r>
        <w:t>Optujska</w:t>
      </w:r>
      <w:proofErr w:type="spellEnd"/>
      <w:r>
        <w:t xml:space="preserve"> 184</w:t>
      </w:r>
    </w:p>
    <w:p w:rsidRDefault="001F6BF5" w:rsidP="001F6BF5" w:rsidR="001F6BF5">
      <w:pPr>
        <w:jc w:val="both"/>
      </w:pPr>
      <w:r>
        <w:t xml:space="preserve">           4. ŽDO Varaždin, građansko-upravni odjel</w:t>
      </w:r>
    </w:p>
    <w:p w:rsidRDefault="001F6BF5" w:rsidP="001F6BF5" w:rsidR="001F6BF5">
      <w:pPr>
        <w:jc w:val="both"/>
      </w:pPr>
      <w:r>
        <w:t xml:space="preserve">           5. Stečajni upravitelj Stanko Makar, dipl. oec. iz Ludbrega, Petra Zrinskog 3</w:t>
      </w:r>
    </w:p>
    <w:p w:rsidRDefault="001F6BF5" w:rsidP="001F6BF5" w:rsidR="001F6BF5">
      <w:pPr>
        <w:jc w:val="both"/>
      </w:pPr>
      <w:r>
        <w:t xml:space="preserve">           6. FINA Varaždin</w:t>
      </w:r>
    </w:p>
    <w:p w:rsidRDefault="001F6BF5" w:rsidP="001F6BF5" w:rsidR="001F6BF5">
      <w:pPr>
        <w:jc w:val="both"/>
      </w:pPr>
      <w:r>
        <w:t xml:space="preserve">           7. Porezna uprava, Područni ured Sjeverna Hrvatska, Ispostava Varaždin </w:t>
      </w:r>
    </w:p>
    <w:p w:rsidRDefault="001F6BF5" w:rsidP="001F6BF5" w:rsidR="001F6BF5">
      <w:pPr>
        <w:jc w:val="both"/>
      </w:pPr>
      <w:r>
        <w:t xml:space="preserve">           8. Općinskom državnom odvjetništvu u Varaždinu</w:t>
      </w:r>
    </w:p>
    <w:p w:rsidRDefault="001F6BF5" w:rsidP="001F6BF5" w:rsidR="001F6BF5">
      <w:pPr>
        <w:jc w:val="both"/>
      </w:pPr>
      <w:r>
        <w:t xml:space="preserve">           9. Sudski registar, radi zabilježbe</w:t>
      </w:r>
    </w:p>
    <w:p w:rsidRDefault="001F6BF5" w:rsidP="001F6BF5" w:rsidR="001F6BF5">
      <w:pPr>
        <w:jc w:val="both"/>
      </w:pPr>
      <w:r>
        <w:t xml:space="preserve">         10. Državna geodetska uprava, Ured za katastar, Varaždin, Stanka </w:t>
      </w:r>
      <w:proofErr w:type="spellStart"/>
      <w:r>
        <w:t>Vraza</w:t>
      </w:r>
      <w:proofErr w:type="spellEnd"/>
      <w:r>
        <w:t xml:space="preserve"> 4, </w:t>
      </w:r>
    </w:p>
    <w:p w:rsidRDefault="001F6BF5" w:rsidP="001F6BF5" w:rsidR="001F6BF5">
      <w:pPr>
        <w:jc w:val="both"/>
      </w:pPr>
      <w:r>
        <w:t xml:space="preserve">               radi zabilježbe rješenja o otvaranju stečajnog postupka</w:t>
      </w:r>
    </w:p>
    <w:p w:rsidRDefault="001F6BF5" w:rsidP="001F6BF5" w:rsidR="001F6BF5">
      <w:pPr>
        <w:jc w:val="both"/>
      </w:pPr>
      <w:r>
        <w:t xml:space="preserve">         11. Općinski sud u Varaždinu, zemljišnoknjižni odjel, radi zabilježbe rješenja  </w:t>
      </w:r>
    </w:p>
    <w:p w:rsidRDefault="001F6BF5" w:rsidP="001F6BF5" w:rsidR="001F6BF5">
      <w:pPr>
        <w:jc w:val="both"/>
      </w:pPr>
      <w:r>
        <w:t xml:space="preserve">               o otvaranju stečajnog postupka </w:t>
      </w:r>
    </w:p>
    <w:p w:rsidRDefault="001F6BF5" w:rsidP="001F6BF5" w:rsidR="001F6BF5">
      <w:pPr>
        <w:jc w:val="both"/>
      </w:pPr>
      <w:r>
        <w:t xml:space="preserve">         12. Policijska uprava Varaždinska, Ivana </w:t>
      </w:r>
      <w:proofErr w:type="spellStart"/>
      <w:r>
        <w:t>Milčetića</w:t>
      </w:r>
      <w:proofErr w:type="spellEnd"/>
      <w:r>
        <w:t xml:space="preserve"> 10, radi zabilježbe rješenja </w:t>
      </w:r>
    </w:p>
    <w:p w:rsidRDefault="001F6BF5" w:rsidP="001F6BF5" w:rsidR="001F6BF5">
      <w:pPr>
        <w:jc w:val="both"/>
      </w:pPr>
      <w:r>
        <w:t xml:space="preserve">               o otvaranju stečajnog postupka, uz podatke o evidenciji o vlasništvu vozila </w:t>
      </w:r>
    </w:p>
    <w:p w:rsidRDefault="001F6BF5" w:rsidP="001F6BF5" w:rsidR="001F6BF5">
      <w:pPr>
        <w:jc w:val="both"/>
      </w:pPr>
      <w:r>
        <w:t xml:space="preserve">               od 21.10.2015.g.</w:t>
      </w:r>
    </w:p>
    <w:p w:rsidRDefault="001F6BF5" w:rsidP="001F6BF5" w:rsidR="001F6BF5">
      <w:pPr>
        <w:jc w:val="both"/>
      </w:pPr>
      <w:r>
        <w:t xml:space="preserve">         13. e-Oglasna ploča suda </w:t>
      </w:r>
    </w:p>
    <w:p w:rsidRDefault="00DA0242" w:rsidP="001F6BF5" w:rsidR="00DA0242" w:rsidRPr="001F6BF5"/>
    <w:sectPr w:rsidSect="00EB0D4C" w:rsidR="00DA0242" w:rsidRPr="001F6BF5">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5A6E" w:rsidP="00537B78" w:rsidR="00E55A6E">
      <w:r>
        <w:separator/>
      </w:r>
    </w:p>
  </w:endnote>
  <w:endnote w:id="0" w:type="continuationSeparator">
    <w:p w:rsidRDefault="00E55A6E" w:rsidP="00537B78" w:rsidR="00E55A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5A6E" w:rsidP="00537B78" w:rsidR="00E55A6E">
      <w:r>
        <w:separator/>
      </w:r>
    </w:p>
  </w:footnote>
  <w:footnote w:id="0" w:type="continuationSeparator">
    <w:p w:rsidRDefault="00E55A6E" w:rsidP="00537B78" w:rsidR="00E55A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6C15"/>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BF5"/>
    <w:rsid w:val="001F6D19"/>
    <w:rsid w:val="001F6F2D"/>
    <w:rsid w:val="00200211"/>
    <w:rsid w:val="00201085"/>
    <w:rsid w:val="00201A4C"/>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5A6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1F6BF5"/>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201A4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1F6BF5"/>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201A4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9585378">
      <w:bodyDiv w:val="true"/>
      <w:marLeft w:val="0"/>
      <w:marRight w:val="0"/>
      <w:marTop w:val="0"/>
      <w:marBottom w:val="0"/>
      <w:divBdr>
        <w:top w:space="0" w:sz="0" w:color="auto" w:val="none"/>
        <w:left w:space="0" w:sz="0" w:color="auto" w:val="none"/>
        <w:bottom w:space="0" w:sz="0" w:color="auto" w:val="none"/>
        <w:right w:space="0" w:sz="0" w:color="auto" w:val="none"/>
      </w:divBdr>
    </w:div>
    <w:div w:id="1871918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St-112/2015-25</izvorni_sadrzaj>
    <derivirana_varijabla naziv="DomainObject.Oznaka_1">St-112/2015-25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St-112/2015-25</izvorni_sadrzaj>
    <derivirana_varijabla naziv="DomainObject.PoslovniBrojDokumenta_1">St-112/2015-25</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E98761-8850-4262-A7AF-9B21D639F3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2595</properties:Words>
  <properties:Characters>14749</properties:Characters>
  <properties:Lines>268</properties:Lines>
  <properties:Paragraphs>68</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2015-12-08T07:46:00Z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St-112/2015-25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