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5376" w14:paraId="9f45376" w:rsidRDefault="006B459E" w:rsidP="006B459E" w:rsidR="006B459E">
      <w:pPr>
        <w:pStyle w:val="Bezproreda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</w:rPr>
        <w:t>REPUBLIKA HRVATSKA                                                                      14.St-142/2000.</w:t>
      </w:r>
    </w:p>
    <w:p w:rsidRDefault="006B459E" w:rsidP="006B459E" w:rsidR="006B459E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6B459E" w:rsidP="006B459E" w:rsidR="006B459E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B459E" w:rsidP="006B459E" w:rsidR="006B459E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Z A P I S N I K</w:t>
      </w:r>
    </w:p>
    <w:p w:rsidRDefault="006B459E" w:rsidP="006B459E" w:rsidR="006B459E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6B459E" w:rsidP="006B459E" w:rsidR="006B459E" w:rsidRPr="00014ACE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sa Ispitnog ročišta vjerovnika, održano dana 3. srpnja 2018. godine, s početkom u 12,00 sati kod Trgovačkog suda u Splitu, u </w:t>
      </w:r>
      <w:r w:rsidRPr="00014ACE">
        <w:rPr>
          <w:rFonts w:hAnsi="Times New Roman" w:ascii="Times New Roman"/>
          <w:sz w:val="24"/>
          <w:szCs w:val="24"/>
        </w:rPr>
        <w:t xml:space="preserve">stečajnom postupku nad stečajnim Dužnikom: </w:t>
      </w:r>
      <w:r w:rsidRPr="00014ACE">
        <w:rPr>
          <w:rFonts w:hAnsi="Times New Roman" w:ascii="Times New Roman"/>
          <w:b/>
          <w:sz w:val="24"/>
          <w:szCs w:val="24"/>
        </w:rPr>
        <w:t>TURIST, d.d., u stečaju, Novalja, Trg Loža 1, OIB: 66403794882.</w:t>
      </w:r>
    </w:p>
    <w:p w:rsidRDefault="006B459E" w:rsidP="006B459E" w:rsidR="006B459E" w:rsidRPr="00014ACE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Nazočni od suda:</w:t>
      </w: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 JOZO ĆALETA, stečajni sudac,</w:t>
      </w: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fr-FR"/>
        </w:rPr>
        <w:t>VESNA ČARGO</w:t>
      </w:r>
      <w:r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  <w:lang w:val="fr-FR"/>
        </w:rPr>
        <w:t>zapisni</w:t>
      </w:r>
      <w:r>
        <w:rPr>
          <w:rFonts w:hAnsi="Times New Roman" w:ascii="Times New Roman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  <w:lang w:val="fr-FR"/>
        </w:rPr>
        <w:t>ar</w:t>
      </w:r>
      <w:r>
        <w:rPr>
          <w:rFonts w:hAnsi="Times New Roman" w:ascii="Times New Roman"/>
          <w:sz w:val="24"/>
          <w:szCs w:val="24"/>
        </w:rPr>
        <w:t>,</w:t>
      </w: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fr-FR"/>
        </w:rPr>
        <w:t>Ste</w:t>
      </w:r>
      <w:r>
        <w:rPr>
          <w:rFonts w:hAnsi="Times New Roman" w:ascii="Times New Roman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  <w:lang w:val="fr-FR"/>
        </w:rPr>
        <w:t>ajna upraviteljica  LJILJANA POLJANIĆ</w:t>
      </w:r>
      <w:r>
        <w:rPr>
          <w:rFonts w:hAnsi="Times New Roman" w:ascii="Times New Roman"/>
          <w:sz w:val="24"/>
          <w:szCs w:val="24"/>
        </w:rPr>
        <w:t>.</w:t>
      </w:r>
    </w:p>
    <w:p w:rsidRDefault="006B459E" w:rsidP="006B459E" w:rsidR="006B459E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6B459E" w:rsidP="006B459E" w:rsidR="006B459E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ISPITNO ROČIŠTE</w:t>
      </w: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  <w:lang w:val="fr-FR"/>
        </w:rPr>
      </w:pPr>
      <w:r>
        <w:rPr>
          <w:rFonts w:hAnsi="Times New Roman" w:ascii="Times New Roman"/>
          <w:sz w:val="24"/>
          <w:szCs w:val="24"/>
          <w:lang w:val="fr-FR"/>
        </w:rPr>
        <w:t>Utvrđuje se kako su pristupili:</w:t>
      </w:r>
    </w:p>
    <w:p w:rsidRDefault="006B459E" w:rsidP="006B459E" w:rsidR="006B459E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Odvjetnik Mihovil Grubišić iz odvjetničkog društva </w:t>
      </w:r>
      <w:proofErr w:type="spellStart"/>
      <w:r>
        <w:rPr>
          <w:rFonts w:hAnsi="Times New Roman" w:ascii="Times New Roman"/>
          <w:sz w:val="24"/>
          <w:szCs w:val="24"/>
        </w:rPr>
        <w:t>Župić</w:t>
      </w:r>
      <w:proofErr w:type="spellEnd"/>
      <w:r>
        <w:rPr>
          <w:rFonts w:hAnsi="Times New Roman" w:ascii="Times New Roman"/>
          <w:sz w:val="24"/>
          <w:szCs w:val="24"/>
        </w:rPr>
        <w:t xml:space="preserve"> i partneri, Zagreb, Pisarnica Split, zajedno sa vježbenicom Ivana </w:t>
      </w:r>
      <w:proofErr w:type="spellStart"/>
      <w:r>
        <w:rPr>
          <w:rFonts w:hAnsi="Times New Roman" w:ascii="Times New Roman"/>
          <w:sz w:val="24"/>
          <w:szCs w:val="24"/>
        </w:rPr>
        <w:t>Jerkić</w:t>
      </w:r>
      <w:proofErr w:type="spellEnd"/>
      <w:r>
        <w:rPr>
          <w:rFonts w:hAnsi="Times New Roman" w:ascii="Times New Roman"/>
          <w:sz w:val="24"/>
          <w:szCs w:val="24"/>
        </w:rPr>
        <w:t>, za GRAD NOVALJA</w:t>
      </w:r>
    </w:p>
    <w:p w:rsidRDefault="006B459E" w:rsidP="006B459E" w:rsidR="006B459E" w:rsidRPr="00BA337C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 w:rsidRPr="00BA337C">
        <w:rPr>
          <w:rFonts w:hAnsi="Times New Roman" w:ascii="Times New Roman"/>
          <w:sz w:val="24"/>
          <w:szCs w:val="24"/>
        </w:rPr>
        <w:t>Lendi</w:t>
      </w:r>
      <w:proofErr w:type="spellEnd"/>
      <w:r w:rsidRPr="00BA337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A337C">
        <w:rPr>
          <w:rFonts w:hAnsi="Times New Roman" w:ascii="Times New Roman"/>
          <w:sz w:val="24"/>
          <w:szCs w:val="24"/>
        </w:rPr>
        <w:t>Pezzi</w:t>
      </w:r>
      <w:proofErr w:type="spellEnd"/>
      <w:r w:rsidRPr="00BA337C">
        <w:rPr>
          <w:rFonts w:hAnsi="Times New Roman" w:ascii="Times New Roman"/>
          <w:sz w:val="24"/>
          <w:szCs w:val="24"/>
        </w:rPr>
        <w:t>, zamjenica ŽDO u Split, za vjerovnika RH</w:t>
      </w: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Utvrđuje se kako je predmet današnjeg Ispitnog ročišta ispitivanje tražbina vjerovnika nižih isplatnih redova pa se stečajna upraviteljica poziva izjasniti se o svakoj prijavljenoj tražbini na način priznaje li istu ili ju osporava.</w:t>
      </w: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Prije izjašnjenja stečajne upraviteljice, sudac upoznaje prisutne kako će sud o danas ispitanim tražbinama donijeti posebno rješenja koje će se dostaviti samo onim vjerovnicima čije tražbine budu osporene, makar i djelomično osporene, dok se one tražbine koje danas budu priznate vjerovnicima neće dostavljati rješenje suda već će takvi vjerovnici o sadržaju rješenja suda biti upoznati preko e-oglasne ploče.</w:t>
      </w: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toga stečajna upraviteljica iznosi kako slijedi:</w:t>
      </w:r>
    </w:p>
    <w:p w:rsidRDefault="006B459E" w:rsidP="006B459E" w:rsidR="006B459E">
      <w:pPr>
        <w:pStyle w:val="Bezproreda"/>
        <w:numPr>
          <w:ilvl w:val="0"/>
          <w:numId w:val="2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prvom nižem isplatnom redu priznajem, odnosno osporavam tražbine stečajnih vjerovnika prvog nižeg isplatnog reda i to upravo onako kako sam to navela u tablici koju sam dostavila sudu u prilogu podneska od 18. lipnja 2018. godine, koja tablica počinje vjerovnikom pod rednim brojem 1. IVO SEMENČIĆ, iz Novalje, kojem vjerovniku u prvom nižem isplatnom redu priznajem cjelokupno prijavljenu tražbinu u iznosu od: 13.945,04 kune a koja tablica završava vjerovnikom pod revnim brojem 55. HRVATSKA BANka za obnovu i razvitak kojem vjerovniku u prvom nižem isplatnom redu priznajem cjelokupno prijavljenu tražbinu u iznosu od 346.592,84 kune.</w:t>
      </w: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Navedena tablica je sastavni dio Zapisnika a ista je bila objavljena je na 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ploči suda 20. lipnja 2008. godine.</w:t>
      </w: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Razlog osporavanja osporenih iznosa tražbina vjerovnika pod rednim brojem 46. – 51. i vjerovnika pod rednim broje 54. jest taj što se osporeni iznos odnosi na više obračunate </w:t>
      </w: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-2-</w:t>
      </w: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kamate od iznosa kojeg svakog vjerovnika pripada.  Prijave tražbina koje su osporene ja sam provjerom obračuna kamata utvrdila kako tim vjerovnicima pripada iznos kamate koji sam napisala a višak preko tog priznatog iznosa ih ne pripada radi čega sam to i osporila</w:t>
      </w: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numPr>
          <w:ilvl w:val="0"/>
          <w:numId w:val="2"/>
        </w:numPr>
        <w:ind w:firstLine="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drugom nižem isplatnom redu priznajem obje prijavljene  tražbine vjerovnika i to Min. pravosuđa RH u iznosu od   35.760,00 kuna i HBOR u iznosu od 500,00 kuna.</w:t>
      </w:r>
    </w:p>
    <w:p w:rsidRDefault="006B459E" w:rsidP="006B459E" w:rsidR="006B459E">
      <w:pPr>
        <w:pStyle w:val="Bezproreda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numPr>
          <w:ilvl w:val="0"/>
          <w:numId w:val="2"/>
        </w:numPr>
        <w:ind w:firstLine="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trećem nižem isplatnom redu priznajem tražbinu vjerovnika Porezana uprava u iznosu od603.156,45 kuna.</w:t>
      </w:r>
    </w:p>
    <w:p w:rsidRDefault="006B459E" w:rsidP="006B459E" w:rsidR="006B459E">
      <w:pPr>
        <w:pStyle w:val="Bezproreda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Više tražbina za ispitivanje nema.</w:t>
      </w: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Prisutni vjerovnici upitani izjavljuju kako nitko od njih ne osporava danas priznate tražbine nižih isplatnih redova kako su gore ispitane.</w:t>
      </w: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 upoznaje kako će vjerovnici osporenih tražbina biti upućeni u parnicu nakon što prime rješenje o osporenim tražbina,a</w:t>
      </w: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Pitanja i primjedbi nema</w:t>
      </w: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Ispitno ročište završeno.</w:t>
      </w: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Dovršeno u  1,15     sati.</w:t>
      </w: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                  Stečajni sudac                    Stečajna upraviteljica                Stranke</w:t>
      </w: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B459E" w:rsidP="006B459E" w:rsidR="006B459E"/>
    <w:p w:rsidRDefault="006B459E" w:rsidP="006B459E" w:rsidR="006B459E">
      <w:pPr>
        <w:jc w:val="both"/>
      </w:pPr>
    </w:p>
    <w:p w:rsidRDefault="006B459E" w:rsidP="006B459E" w:rsidR="006B459E">
      <w:pPr>
        <w:jc w:val="both"/>
      </w:pPr>
    </w:p>
    <w:p w:rsidRDefault="006B459E" w:rsidP="006B459E" w:rsidR="006B459E" w:rsidRPr="00B20438">
      <w:pPr>
        <w:pStyle w:val="Bezproreda"/>
        <w:jc w:val="both"/>
      </w:pPr>
    </w:p>
    <w:p w:rsidRDefault="006B459E" w:rsidP="006B459E" w:rsidR="006B459E"/>
    <w:p w:rsidRDefault="00704E2C" w:rsidR="00704E2C"/>
    <w:sectPr w:rsidR="00704E2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1514DB"/>
    <w:multiLevelType w:val="hybridMultilevel"/>
    <w:tmpl w:val="F4ACEB58"/>
    <w:lvl w:tplc="3C7247B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0B6C14"/>
    <w:multiLevelType w:val="hybridMultilevel"/>
    <w:tmpl w:val="2AC8AB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459E"/>
    <w:rsid w:val="005930A6"/>
    <w:rsid w:val="006B459E"/>
    <w:rsid w:val="0070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459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B459E"/>
    <w:rPr>
      <w:rFonts w:cs="Times New Roman" w:eastAsia="Calibri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5930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0A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0A6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0A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0A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459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B459E"/>
    <w:rPr>
      <w:rFonts w:ascii="Calibri" w:cs="Times New Roman" w:eastAsia="Calibri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5930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0A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0A6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0A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0A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2018.</izvorni_sadrzaj>
    <derivirana_varijabla naziv="DomainObject.Zapisnik.DatumKreiranja_1">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St-142/2000-27</izvorni_sadrzaj>
    <derivirana_varijabla naziv="DomainObject.Zapisnik.Oznaka_1">St-142/2000-27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2000.</izvorni_sadrzaj>
    <derivirana_varijabla naziv="DomainObject.Predmet.DatumOsnivanja_1">3. kolovoza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St-142/2000</izvorni_sadrzaj>
    <derivirana_varijabla naziv="DomainObject.Predmet.OznakaBroj_1">St-142/2000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TURIST dioničko društvo za turizam i ugostiteljstvo ˝u stečaju˝</izvorni_sadrzaj>
    <derivirana_varijabla naziv="DomainObject.Predmet.ProtustrankaFormated_1">  TURIST dioničko društvo za turizam i ugostiteljstvo ˝u stečaju˝</derivirana_varijabla>
  </DomainObject.Predmet.ProtustrankaFormated>
  <DomainObject.Predmet.ProtustrankaFormatedOIB>
    <izvorni_sadrzaj>  TURIST dioničko društvo za turizam i ugostiteljstvo ˝u stečaju˝, OIB 66403794882</izvorni_sadrzaj>
    <derivirana_varijabla naziv="DomainObject.Predmet.ProtustrankaFormatedOIB_1">  TURIST dioničko društvo za turizam i ugostiteljstvo ˝u stečaju˝, OIB 66403794882</derivirana_varijabla>
  </DomainObject.Predmet.ProtustrankaFormatedOIB>
  <DomainObject.Predmet.ProtustrankaFormatedWithAdress>
    <izvorni_sadrzaj> TURIST dioničko društvo za turizam i ugostiteljstvo ˝u stečaju˝, Trg Loža 1, 53291 Novalja</izvorni_sadrzaj>
    <derivirana_varijabla naziv="DomainObject.Predmet.ProtustrankaFormatedWithAdress_1"> TURIST dioničko društvo za turizam i ugostiteljstvo ˝u stečaju˝, Trg Loža 1, 53291 Novalja</derivirana_varijabla>
  </DomainObject.Predmet.ProtustrankaFormatedWithAdress>
  <DomainObject.Predmet.ProtustrankaFormatedWithAdressOIB>
    <izvorni_sadrzaj> TURIST dioničko društvo za turizam i ugostiteljstvo ˝u stečaju˝, OIB 66403794882, Trg Loža 1, 53291 Novalja</izvorni_sadrzaj>
    <derivirana_varijabla naziv="DomainObject.Predmet.ProtustrankaFormatedWithAdressOIB_1"> TURIST dioničko društvo za turizam i ugostiteljstvo ˝u stečaju˝, OIB 66403794882, Trg Loža 1, 53291 Novalja</derivirana_varijabla>
  </DomainObject.Predmet.ProtustrankaFormatedWithAdressOIB>
  <DomainObject.Predmet.ProtustrankaWithAdress>
    <izvorni_sadrzaj>TURIST dioničko društvo za turizam i ugostiteljstvo ˝u stečaju˝ Trg Loža 1, 53291 Novalja</izvorni_sadrzaj>
    <derivirana_varijabla naziv="DomainObject.Predmet.ProtustrankaWithAdress_1">TURIST dioničko društvo za turizam i ugostiteljstvo ˝u stečaju˝ Trg Loža 1, 53291 Novalja</derivirana_varijabla>
  </DomainObject.Predmet.ProtustrankaWithAdress>
  <DomainObject.Predmet.ProtustrankaWithAdressOIB>
    <izvorni_sadrzaj>TURIST dioničko društvo za turizam i ugostiteljstvo ˝u stečaju˝, OIB 66403794882, Trg Loža 1, 53291 Novalja</izvorni_sadrzaj>
    <derivirana_varijabla naziv="DomainObject.Predmet.ProtustrankaWithAdressOIB_1">TURIST dioničko društvo za turizam i ugostiteljstvo ˝u stečaju˝, OIB 66403794882, Trg Loža 1, 53291 Novalja</derivirana_varijabla>
  </DomainObject.Predmet.ProtustrankaWithAdressOIB>
  <DomainObject.Predmet.ProtustrankaNazivFormated>
    <izvorni_sadrzaj>TURIST dioničko društvo za turizam i ugostiteljstvo ˝u stečaju˝</izvorni_sadrzaj>
    <derivirana_varijabla naziv="DomainObject.Predmet.ProtustrankaNazivFormated_1">TURIST dioničko društvo za turizam i ugostiteljstvo ˝u stečaju˝</derivirana_varijabla>
  </DomainObject.Predmet.ProtustrankaNazivFormated>
  <DomainObject.Predmet.ProtustrankaNazivFormatedOIB>
    <izvorni_sadrzaj>TURIST dioničko društvo za turizam i ugostiteljstvo ˝u stečaju˝, OIB 66403794882</izvorni_sadrzaj>
    <derivirana_varijabla naziv="DomainObject.Predmet.ProtustrankaNazivFormatedOIB_1">TURIST dioničko društvo za turizam i ugostiteljstvo ˝u stečaju˝, OIB 66403794882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NOVALJA</izvorni_sadrzaj>
    <derivirana_varijabla naziv="DomainObject.Predmet.StrankaFormated_1">  GRAD NOVALJA</derivirana_varijabla>
  </DomainObject.Predmet.StrankaFormated>
  <DomainObject.Predmet.StrankaFormatedOIB>
    <izvorni_sadrzaj>  GRAD NOVALJA</izvorni_sadrzaj>
    <derivirana_varijabla naziv="DomainObject.Predmet.StrankaFormatedOIB_1">  GRAD NOVALJA</derivirana_varijabla>
  </DomainObject.Predmet.StrankaFormatedOIB>
  <DomainObject.Predmet.StrankaFormatedWithAdress>
    <izvorni_sadrzaj> GRAD NOVALJA</izvorni_sadrzaj>
    <derivirana_varijabla naziv="DomainObject.Predmet.StrankaFormatedWithAdress_1"> GRAD NOVALJA</derivirana_varijabla>
  </DomainObject.Predmet.StrankaFormatedWithAdress>
  <DomainObject.Predmet.StrankaFormatedWithAdressOIB>
    <izvorni_sadrzaj> GRAD NOVALJA</izvorni_sadrzaj>
    <derivirana_varijabla naziv="DomainObject.Predmet.StrankaFormatedWithAdressOIB_1"> GRAD NOVALJA</derivirana_varijabla>
  </DomainObject.Predmet.StrankaFormatedWithAdressOIB>
  <DomainObject.Predmet.StrankaWithAdress>
    <izvorni_sadrzaj>GRAD NOVALJA </izvorni_sadrzaj>
    <derivirana_varijabla naziv="DomainObject.Predmet.StrankaWithAdress_1">GRAD NOVALJA </derivirana_varijabla>
  </DomainObject.Predmet.StrankaWithAdress>
  <DomainObject.Predmet.StrankaWithAdressOIB>
    <izvorni_sadrzaj>GRAD NOVALJA</izvorni_sadrzaj>
    <derivirana_varijabla naziv="DomainObject.Predmet.StrankaWithAdressOIB_1">GRAD NOVALJA</derivirana_varijabla>
  </DomainObject.Predmet.StrankaWithAdressOIB>
  <DomainObject.Predmet.StrankaNazivFormated>
    <izvorni_sadrzaj>GRAD NOVALJA</izvorni_sadrzaj>
    <derivirana_varijabla naziv="DomainObject.Predmet.StrankaNazivFormated_1">GRAD NOVALJA</derivirana_varijabla>
  </DomainObject.Predmet.StrankaNazivFormated>
  <DomainObject.Predmet.StrankaNazivFormatedOIB>
    <izvorni_sadrzaj>GRAD NOVALJA</izvorni_sadrzaj>
    <derivirana_varijabla naziv="DomainObject.Predmet.StrankaNazivFormatedOIB_1">GRAD NOVALJA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GRAD NOVALJA</item>
    </izvorni_sadrzaj>
    <derivirana_varijabla naziv="DomainObject.Predmet.StrankaListFormated_1">
      <item>GRAD NOVALJA</item>
    </derivirana_varijabla>
  </DomainObject.Predmet.StrankaListFormated>
  <DomainObject.Predmet.StrankaListFormatedOIB>
    <izvorni_sadrzaj>
      <item>GRAD NOVALJA</item>
    </izvorni_sadrzaj>
    <derivirana_varijabla naziv="DomainObject.Predmet.StrankaListFormatedOIB_1">
      <item>GRAD NOVALJA</item>
    </derivirana_varijabla>
  </DomainObject.Predmet.StrankaListFormatedOIB>
  <DomainObject.Predmet.StrankaListFormatedWithAdress>
    <izvorni_sadrzaj>
      <item>GRAD NOVALJA</item>
    </izvorni_sadrzaj>
    <derivirana_varijabla naziv="DomainObject.Predmet.StrankaListFormatedWithAdress_1">
      <item>GRAD NOVALJA</item>
    </derivirana_varijabla>
  </DomainObject.Predmet.StrankaListFormatedWithAdress>
  <DomainObject.Predmet.StrankaListFormatedWithAdressOIB>
    <izvorni_sadrzaj>
      <item>GRAD NOVALJA</item>
    </izvorni_sadrzaj>
    <derivirana_varijabla naziv="DomainObject.Predmet.StrankaListFormatedWithAdressOIB_1">
      <item>GRAD NOVALJA</item>
    </derivirana_varijabla>
  </DomainObject.Predmet.StrankaListFormatedWithAdressOIB>
  <DomainObject.Predmet.StrankaListNazivFormated>
    <izvorni_sadrzaj>
      <item>GRAD NOVALJA</item>
    </izvorni_sadrzaj>
    <derivirana_varijabla naziv="DomainObject.Predmet.StrankaListNazivFormated_1">
      <item>GRAD NOVALJA</item>
    </derivirana_varijabla>
  </DomainObject.Predmet.StrankaListNazivFormated>
  <DomainObject.Predmet.StrankaListNazivFormatedOIB>
    <izvorni_sadrzaj>
      <item>GRAD NOVALJA</item>
    </izvorni_sadrzaj>
    <derivirana_varijabla naziv="DomainObject.Predmet.StrankaListNazivFormatedOIB_1">
      <item>GRAD NOVALJA</item>
    </derivirana_varijabla>
  </DomainObject.Predmet.StrankaListNazivFormatedOIB>
  <DomainObject.Predmet.ProtuStrankaListFormated>
    <izvorni_sadrzaj>
      <item>TURIST dioničko društvo za turizam i ugostiteljstvo ˝u stečaju˝</item>
    </izvorni_sadrzaj>
    <derivirana_varijabla naziv="DomainObject.Predmet.ProtuStrankaListFormated_1">
      <item>TURIST dioničko društvo za turizam i ugostiteljstvo ˝u stečaju˝</item>
    </derivirana_varijabla>
  </DomainObject.Predmet.ProtuStrankaListFormated>
  <DomainObject.Predmet.ProtuStrankaListFormatedOIB>
    <izvorni_sadrzaj>
      <item>TURIST dioničko društvo za turizam i ugostiteljstvo ˝u stečaju˝, OIB 66403794882</item>
    </izvorni_sadrzaj>
    <derivirana_varijabla naziv="DomainObject.Predmet.ProtuStrankaListFormatedOIB_1">
      <item>TURIST dioničko društvo za turizam i ugostiteljstvo ˝u stečaju˝, OIB 66403794882</item>
    </derivirana_varijabla>
  </DomainObject.Predmet.ProtuStrankaListFormatedOIB>
  <DomainObject.Predmet.ProtuStrankaListFormatedWithAdress>
    <izvorni_sadrzaj>
      <item>TURIST dioničko društvo za turizam i ugostiteljstvo ˝u stečaju˝, Trg Loža 1, 53291 Novalja</item>
    </izvorni_sadrzaj>
    <derivirana_varijabla naziv="DomainObject.Predmet.ProtuStrankaListFormatedWithAdress_1">
      <item>TURIST dioničko društvo za turizam i ugostiteljstvo ˝u stečaju˝, Trg Loža 1, 53291 Novalja</item>
    </derivirana_varijabla>
  </DomainObject.Predmet.ProtuStrankaListFormatedWithAdress>
  <DomainObject.Predmet.ProtuStrankaListFormatedWithAdressOIB>
    <izvorni_sadrzaj>
      <item>TURIST dioničko društvo za turizam i ugostiteljstvo ˝u stečaju˝, OIB 66403794882, Trg Loža 1, 53291 Novalja</item>
    </izvorni_sadrzaj>
    <derivirana_varijabla naziv="DomainObject.Predmet.ProtuStrankaListFormatedWithAdressOIB_1">
      <item>TURIST dioničko društvo za turizam i ugostiteljstvo ˝u stečaju˝, OIB 66403794882, Trg Loža 1, 53291 Novalja</item>
    </derivirana_varijabla>
  </DomainObject.Predmet.ProtuStrankaListFormatedWithAdressOIB>
  <DomainObject.Predmet.ProtuStrankaListNazivFormated>
    <izvorni_sadrzaj>
      <item>TURIST dioničko društvo za turizam i ugostiteljstvo ˝u stečaju˝</item>
    </izvorni_sadrzaj>
    <derivirana_varijabla naziv="DomainObject.Predmet.ProtuStrankaListNazivFormated_1">
      <item>TURIST dioničko društvo za turizam i ugostiteljstvo ˝u stečaju˝</item>
    </derivirana_varijabla>
  </DomainObject.Predmet.ProtuStrankaListNazivFormated>
  <DomainObject.Predmet.ProtuStrankaListNazivFormatedOIB>
    <izvorni_sadrzaj>
      <item>TURIST dioničko društvo za turizam i ugostiteljstvo ˝u stečaju˝, OIB 66403794882</item>
    </izvorni_sadrzaj>
    <derivirana_varijabla naziv="DomainObject.Predmet.ProtuStrankaListNazivFormatedOIB_1">
      <item>TURIST dioničko društvo za turizam i ugostiteljstvo ˝u stečaju˝, OIB 66403794882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St-142/2000-27</izvorni_sadrzaj>
    <derivirana_varijabla naziv="DomainObject.PoslovniBrojDokumenta_1">St-142/2000-27</derivirana_varijabla>
  </DomainObject.PoslovniBrojDokumenta>
  <DomainObject.Predmet.StrankaIDrugi>
    <izvorni_sadrzaj>GRAD NOVALJA</izvorni_sadrzaj>
    <derivirana_varijabla naziv="DomainObject.Predmet.StrankaIDrugi_1">GRAD NOVALJA</derivirana_varijabla>
  </DomainObject.Predmet.StrankaIDrugi>
  <DomainObject.Predmet.ProtustrankaIDrugi>
    <izvorni_sadrzaj>TURIST dioničko društvo za turizam i ugostiteljstvo ˝u stečaju˝</izvorni_sadrzaj>
    <derivirana_varijabla naziv="DomainObject.Predmet.ProtustrankaIDrugi_1">TURIST dioničko društvo za turizam i ugostiteljstvo ˝u stečaju˝</derivirana_varijabla>
  </DomainObject.Predmet.ProtustrankaIDrugi>
  <DomainObject.Predmet.StrankaIDrugiAdressOIB>
    <izvorni_sadrzaj>GRAD NOVALJA</izvorni_sadrzaj>
    <derivirana_varijabla naziv="DomainObject.Predmet.StrankaIDrugiAdressOIB_1">GRAD NOVALJA</derivirana_varijabla>
  </DomainObject.Predmet.StrankaIDrugiAdressOIB>
  <DomainObject.Predmet.ProtustrankaIDrugiAdressOIB>
    <izvorni_sadrzaj>TURIST dioničko društvo za turizam i ugostiteljstvo ˝u stečaju˝, OIB 66403794882, Trg Loža 1, 53291 Novalja</izvorni_sadrzaj>
    <derivirana_varijabla naziv="DomainObject.Predmet.ProtustrankaIDrugiAdressOIB_1">TURIST dioničko društvo za turizam i ugostiteljstvo ˝u stečaju˝, OIB 66403794882, Trg Loža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TURIST dioničko društvo za turizam i ugostiteljstvo ˝u stečaju˝</item>
      <item>GRAD NOVALJA</item>
    </izvorni_sadrzaj>
    <derivirana_varijabla naziv="DomainObject.Predmet.SudioniciListNaziv_1">
      <item>TURIST dioničko društvo za turizam i ugostiteljstvo ˝u stečaju˝</item>
      <item>GRAD NOVALJA</item>
    </derivirana_varijabla>
  </DomainObject.Predmet.SudioniciListNaziv>
  <DomainObject.Predmet.SudioniciListAdressOIB>
    <izvorni_sadrzaj>
      <item>TURIST dioničko društvo za turizam i ugostiteljstvo ˝u stečaju˝, OIB 66403794882, Trg Loža 1,53291 Novalja</item>
      <item>GRAD NOVALJA</item>
    </izvorni_sadrzaj>
    <derivirana_varijabla naziv="DomainObject.Predmet.SudioniciListAdressOIB_1">
      <item>TURIST dioničko društvo za turizam i ugostiteljstvo ˝u stečaju˝, OIB 66403794882, Trg Loža 1,53291 Novalja</item>
      <item>GRAD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66403794882</item>
      <item>, OIB null</item>
    </izvorni_sadrzaj>
    <derivirana_varijabla naziv="DomainObject.Predmet.SudioniciListNazivOIB_1">
      <item>, OIB 66403794882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492</properties:Words>
  <properties:Characters>2787</properties:Characters>
  <properties:Lines>89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2018-07-03T10:16:00Z</dcterms:created>
  <dc:creator>Jozo Ćaleta</dc:creator>
  <cp:lastModifiedBy>Jozo Ćaleta</cp:lastModifiedBy>
  <dcterms:modified xmlns:xsi="http://www.w3.org/2001/XMLSchema-instance" xsi:type="dcterms:W3CDTF">2018-07-03T10:18:00Z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St-142/2000-27 / Zapisnik - Ispitno ročište (AAAAAAAA.docx)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