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81eb" w14:paraId="16e81eb" w:rsidRDefault="00EA2B3C" w:rsidP="00B542FA" w:rsidR="00EA2B3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A2B3C" w:rsidP="00B542FA" w:rsidR="00EA2B3C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3D1F93">
        <w:rPr>
          <w:sz w:val="24"/>
        </w:rPr>
        <w:t>673</w:t>
      </w:r>
      <w:r w:rsidR="00E75FC6">
        <w:rPr>
          <w:sz w:val="24"/>
        </w:rPr>
        <w:t>/17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3D1F93" w:rsidP="009A5A5E" w:rsidR="009A5A5E" w:rsidRPr="009A5A5E">
      <w:pPr>
        <w:jc w:val="both"/>
        <w:rPr>
          <w:sz w:val="24"/>
          <w:szCs w:val="24"/>
        </w:rPr>
      </w:pPr>
      <w:r w:rsidRPr="003D1F9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3D1F93">
        <w:rPr>
          <w:sz w:val="24"/>
          <w:szCs w:val="24"/>
        </w:rPr>
        <w:t>85821130368</w:t>
      </w:r>
      <w:r w:rsidRPr="003D1F93">
        <w:rPr>
          <w:sz w:val="24"/>
          <w:szCs w:val="24"/>
          <w:lang w:val="pt-BR"/>
        </w:rPr>
        <w:t>, za otvaranje stečajnog postupka nad dužnikom BETONSKA GALANTERIJA DIS j.d.o.o., Otok Nartski, Vuročka cesta 97ª, OIB: 44577728682</w:t>
      </w:r>
      <w:r w:rsidR="007E15FF" w:rsidRPr="007E3C54">
        <w:rPr>
          <w:sz w:val="24"/>
          <w:szCs w:val="24"/>
          <w:lang w:val="pt-BR"/>
        </w:rPr>
        <w:t xml:space="preserve">, </w:t>
      </w:r>
      <w:r w:rsidR="00EA2B3C">
        <w:rPr>
          <w:sz w:val="24"/>
          <w:szCs w:val="24"/>
          <w:lang w:val="pt-BR"/>
        </w:rPr>
        <w:t>25</w:t>
      </w:r>
      <w:r w:rsidR="00E75FC6">
        <w:rPr>
          <w:sz w:val="24"/>
          <w:szCs w:val="24"/>
          <w:lang w:val="pt-BR"/>
        </w:rPr>
        <w:t>. travnja 2017</w:t>
      </w:r>
      <w:r w:rsidR="007E15FF"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3D1F93" w:rsidRPr="003D1F93">
        <w:rPr>
          <w:sz w:val="24"/>
          <w:szCs w:val="24"/>
        </w:rPr>
        <w:t>Siniši Žderiću iz Otoka Nartskog, Vuročka cesta 97/a, OIB: 41795639642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E75FC6">
        <w:rPr>
          <w:sz w:val="24"/>
          <w:szCs w:val="24"/>
        </w:rPr>
        <w:t>1.000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3D1F93">
        <w:rPr>
          <w:sz w:val="24"/>
          <w:szCs w:val="24"/>
        </w:rPr>
        <w:t>-673</w:t>
      </w:r>
      <w:r w:rsidR="00E75FC6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3D1F93" w:rsidRPr="003D1F93">
        <w:rPr>
          <w:sz w:val="24"/>
          <w:szCs w:val="24"/>
          <w:lang w:val="pt-BR"/>
        </w:rPr>
        <w:t>BETONSKA GALANTERIJA DIS j.d.o.o., Otok Nartski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</w:t>
      </w:r>
      <w:r w:rsidRPr="00F53100">
        <w:rPr>
          <w:sz w:val="24"/>
          <w:szCs w:val="24"/>
        </w:rPr>
        <w:lastRenderedPageBreak/>
        <w:t>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75FC6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E75FC6">
        <w:rPr>
          <w:sz w:val="24"/>
        </w:rPr>
        <w:t xml:space="preserve"> te</w:t>
      </w:r>
      <w:r w:rsidR="00813AC9" w:rsidRPr="00813AC9">
        <w:rPr>
          <w:sz w:val="24"/>
        </w:rPr>
        <w:t xml:space="preserve"> Financijska agencija</w:t>
      </w:r>
      <w:r w:rsidR="00813AC9">
        <w:rPr>
          <w:sz w:val="24"/>
        </w:rPr>
        <w:t xml:space="preserve"> </w:t>
      </w:r>
      <w:r w:rsidR="00E75FC6">
        <w:rPr>
          <w:sz w:val="24"/>
        </w:rPr>
        <w:t>nije zaplijenila novčana sredstva za namirenje troškova stečajnog postupka</w:t>
      </w:r>
      <w:r w:rsidR="00813AC9" w:rsidRPr="00813AC9">
        <w:rPr>
          <w:sz w:val="24"/>
        </w:rPr>
        <w:t xml:space="preserve"> i</w:t>
      </w:r>
      <w:r w:rsidR="00E75FC6">
        <w:rPr>
          <w:sz w:val="24"/>
        </w:rPr>
        <w:t xml:space="preserve"> o</w:t>
      </w:r>
      <w:r w:rsidR="00813AC9" w:rsidRPr="00813AC9">
        <w:rPr>
          <w:sz w:val="24"/>
        </w:rPr>
        <w:t xml:space="preserve">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A2B3C">
        <w:rPr>
          <w:sz w:val="24"/>
        </w:rPr>
        <w:t>25</w:t>
      </w:r>
      <w:r w:rsidR="00E75FC6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E75FC6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4D5C6D" w:rsidR="00397B61" w:rsidRPr="0058452A">
      <w:pPr>
        <w:ind w:firstLine="708" w:left="4248"/>
        <w:rPr>
          <w:sz w:val="24"/>
        </w:rPr>
      </w:pPr>
      <w:r w:rsidRPr="0058452A">
        <w:rPr>
          <w:sz w:val="24"/>
        </w:rPr>
        <w:t>Sudac:</w:t>
      </w:r>
    </w:p>
    <w:p w:rsidRDefault="00CD225D" w:rsidP="004D5C6D" w:rsidR="00DE2AF0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101412">
        <w:rPr>
          <w:sz w:val="24"/>
        </w:rPr>
        <w:t>,v.r.</w:t>
      </w:r>
      <w:r w:rsidR="009E2E16" w:rsidRPr="0058452A">
        <w:rPr>
          <w:color w:themeColor="background1" w:val="FFFFFF"/>
          <w:sz w:val="24"/>
        </w:rPr>
        <w:t>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E75FC6" w:rsidP="00E75FC6" w:rsidR="004D5C6D" w:rsidRPr="00E75FC6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EA2B3C" w:rsidP="00397B61" w:rsidR="00EA2B3C">
      <w:pPr>
        <w:jc w:val="both"/>
        <w:rPr>
          <w:sz w:val="24"/>
        </w:rPr>
      </w:pPr>
    </w:p>
    <w:p w:rsidRDefault="00101412" w:rsidR="00101412" w:rsidRPr="00101412">
      <w:pPr>
        <w:rPr>
          <w:sz w:val="24"/>
          <w:szCs w:val="24"/>
        </w:rPr>
      </w:pPr>
      <w:r w:rsidRPr="00101412">
        <w:rPr>
          <w:sz w:val="24"/>
          <w:szCs w:val="24"/>
        </w:rPr>
        <w:t>Za točnost otpravka – ovl. službenik</w:t>
      </w:r>
    </w:p>
    <w:p w:rsidRDefault="00101412" w:rsidP="003B03E2" w:rsidR="00101412" w:rsidRPr="00101412">
      <w:pPr>
        <w:ind w:firstLine="708"/>
        <w:rPr>
          <w:sz w:val="24"/>
          <w:szCs w:val="24"/>
        </w:rPr>
      </w:pPr>
      <w:r w:rsidRPr="00101412">
        <w:rPr>
          <w:sz w:val="24"/>
          <w:szCs w:val="24"/>
        </w:rPr>
        <w:t xml:space="preserve">     Katica Franjić</w:t>
      </w:r>
    </w:p>
    <w:p w:rsidRDefault="00E75FC6" w:rsidP="00101412" w:rsidR="00E75FC6" w:rsidRPr="00101412">
      <w:pPr>
        <w:ind w:left="720"/>
        <w:jc w:val="both"/>
        <w:rPr>
          <w:sz w:val="24"/>
          <w:szCs w:val="24"/>
        </w:rPr>
      </w:pPr>
    </w:p>
    <w:sectPr w:rsidSect="00491CF2" w:rsidR="00E75FC6" w:rsidRPr="0010141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0141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3D1F93">
      <w:rPr>
        <w:sz w:val="24"/>
        <w:szCs w:val="24"/>
      </w:rPr>
      <w:t>673</w:t>
    </w:r>
    <w:r w:rsidR="00E75FC6">
      <w:rPr>
        <w:sz w:val="24"/>
        <w:szCs w:val="24"/>
      </w:rPr>
      <w:t>/17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1412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3D1F9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40916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5753C"/>
    <w:rsid w:val="00763D4F"/>
    <w:rsid w:val="00774418"/>
    <w:rsid w:val="00793CFC"/>
    <w:rsid w:val="007E15FF"/>
    <w:rsid w:val="0080172B"/>
    <w:rsid w:val="00813AC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76A0B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75FC6"/>
    <w:rsid w:val="00E81D9B"/>
    <w:rsid w:val="00E844B5"/>
    <w:rsid w:val="00E9666B"/>
    <w:rsid w:val="00EA2B3C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01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4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4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4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4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01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4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4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4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4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St-673/2017</izvorni_sadrzaj>
    <derivirana_varijabla naziv="DomainObject.Predmet.OznakaBroj_1">St-673/2017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BETONSKA GALANTERIJA DIS j.d.o.o. za proizvodnju</izvorni_sadrzaj>
    <derivirana_varijabla naziv="DomainObject.Predmet.ProtustrankaFormated_1">  BETONSKA GALANTERIJA DIS j.d.o.o. za proizvodnju</derivirana_varijabla>
  </DomainObject.Predmet.ProtustrankaFormated>
  <DomainObject.Predmet.ProtustrankaFormatedOIB>
    <izvorni_sadrzaj>  BETONSKA GALANTERIJA DIS j.d.o.o. za proizvodnju, OIB 44577728682</izvorni_sadrzaj>
    <derivirana_varijabla naziv="DomainObject.Predmet.ProtustrankaFormatedOIB_1">  BETONSKA GALANTERIJA DIS j.d.o.o. za proizvodnju, OIB 44577728682</derivirana_varijabla>
  </DomainObject.Predmet.ProtustrankaFormatedOIB>
  <DomainObject.Predmet.ProtustrankaFormatedWithAdress>
    <izvorni_sadrzaj> BETONSKA GALANTERIJA DIS j.d.o.o. za proizvodnju, Vuročka cesta 97/A, 10361 Otok Nartski</izvorni_sadrzaj>
    <derivirana_varijabla naziv="DomainObject.Predmet.ProtustrankaFormatedWithAdress_1"> BETONSKA GALANTERIJA DIS j.d.o.o. za proizvodnju, Vuročka cesta 97/A, 10361 Otok Nartski</derivirana_varijabla>
  </DomainObject.Predmet.ProtustrankaFormatedWithAdress>
  <DomainObject.Predmet.ProtustrankaFormatedWithAdressOIB>
    <izvorni_sadrzaj> BETONSKA GALANTERIJA DIS j.d.o.o. za proizvodnju, OIB 44577728682, Vuročka cesta 97/A, 10361 Otok Nartski</izvorni_sadrzaj>
    <derivirana_varijabla naziv="DomainObject.Predmet.ProtustrankaFormatedWithAdressOIB_1"> BETONSKA GALANTERIJA DIS j.d.o.o. za proizvodnju, OIB 44577728682, Vuročka cesta 97/A, 10361 Otok Nartski</derivirana_varijabla>
  </DomainObject.Predmet.ProtustrankaFormatedWithAdressOIB>
  <DomainObject.Predmet.ProtustrankaWithAdress>
    <izvorni_sadrzaj>BETONSKA GALANTERIJA DIS j.d.o.o. za proizvodnju Vuročka cesta 97/A, 10361 Otok Nartski</izvorni_sadrzaj>
    <derivirana_varijabla naziv="DomainObject.Predmet.ProtustrankaWithAdress_1">BETONSKA GALANTERIJA DIS j.d.o.o. za proizvodnju Vuročka cesta 97/A, 10361 Otok Nartski</derivirana_varijabla>
  </DomainObject.Predmet.ProtustrankaWithAdress>
  <DomainObject.Predmet.ProtustrankaWithAdressOIB>
    <izvorni_sadrzaj>BETONSKA GALANTERIJA DIS j.d.o.o. za proizvodnju, OIB 44577728682, Vuročka cesta 97/A, 10361 Otok Nartski</izvorni_sadrzaj>
    <derivirana_varijabla naziv="DomainObject.Predmet.ProtustrankaWithAdressOIB_1">BETONSKA GALANTERIJA DIS j.d.o.o. za proizvodnju, OIB 44577728682, Vuročka cesta 97/A, 10361 Otok Nartski</derivirana_varijabla>
  </DomainObject.Predmet.ProtustrankaWithAdressOIB>
  <DomainObject.Predmet.ProtustrankaNazivFormated>
    <izvorni_sadrzaj>BETONSKA GALANTERIJA DIS j.d.o.o. za proizvodnju</izvorni_sadrzaj>
    <derivirana_varijabla naziv="DomainObject.Predmet.ProtustrankaNazivFormated_1">BETONSKA GALANTERIJA DIS j.d.o.o. za proizvodnju</derivirana_varijabla>
  </DomainObject.Predmet.ProtustrankaNazivFormated>
  <DomainObject.Predmet.ProtustrankaNazivFormatedOIB>
    <izvorni_sadrzaj>BETONSKA GALANTERIJA DIS j.d.o.o. za proizvodnju, OIB 44577728682</izvorni_sadrzaj>
    <derivirana_varijabla naziv="DomainObject.Predmet.ProtustrankaNazivFormatedOIB_1">BETONSKA GALANTERIJA DIS j.d.o.o. za proizvodnju, OIB 44577728682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BETONSKA GALANTERIJA DIS j.d.o.o. za proizvodnju</item>
    </izvorni_sadrzaj>
    <derivirana_varijabla naziv="DomainObject.Predmet.ProtuStrankaListFormated_1">
      <item>BETONSKA GALANTERIJA DIS j.d.o.o. za proizvodnju</item>
    </derivirana_varijabla>
  </DomainObject.Predmet.ProtuStrankaListFormated>
  <DomainObject.Predmet.ProtuStrankaListFormatedOIB>
    <izvorni_sadrzaj>
      <item>BETONSKA GALANTERIJA DIS j.d.o.o. za proizvodnju, OIB 44577728682</item>
    </izvorni_sadrzaj>
    <derivirana_varijabla naziv="DomainObject.Predmet.ProtuStrankaListFormatedOIB_1">
      <item>BETONSKA GALANTERIJA DIS j.d.o.o. za proizvodnju, OIB 44577728682</item>
    </derivirana_varijabla>
  </DomainObject.Predmet.ProtuStrankaListFormatedOIB>
  <DomainObject.Predmet.ProtuStrankaListFormatedWithAdress>
    <izvorni_sadrzaj>
      <item>BETONSKA GALANTERIJA DIS j.d.o.o. za proizvodnju, Vuročka cesta 97/A, 10361 Otok Nartski</item>
    </izvorni_sadrzaj>
    <derivirana_varijabla naziv="DomainObject.Predmet.ProtuStrankaListFormatedWithAdress_1">
      <item>BETONSKA GALANTERIJA DIS j.d.o.o. za proizvodnju, Vuročka cesta 97/A, 10361 Otok Nartski</item>
    </derivirana_varijabla>
  </DomainObject.Predmet.ProtuStrankaListFormatedWithAdress>
  <DomainObject.Predmet.ProtuStrankaListFormatedWithAdressOIB>
    <izvorni_sadrzaj>
      <item>BETONSKA GALANTERIJA DIS j.d.o.o. za proizvodnju, OIB 44577728682, Vuročka cesta 97/A, 10361 Otok Nartski</item>
    </izvorni_sadrzaj>
    <derivirana_varijabla naziv="DomainObject.Predmet.ProtuStrankaListFormatedWithAdressOIB_1">
      <item>BETONSKA GALANTERIJA DIS j.d.o.o. za proizvodnju, OIB 44577728682, Vuročka cesta 97/A, 10361 Otok Nartski</item>
    </derivirana_varijabla>
  </DomainObject.Predmet.ProtuStrankaListFormatedWithAdressOIB>
  <DomainObject.Predmet.ProtuStrankaListNazivFormated>
    <izvorni_sadrzaj>
      <item>BETONSKA GALANTERIJA DIS j.d.o.o. za proizvodnju</item>
    </izvorni_sadrzaj>
    <derivirana_varijabla naziv="DomainObject.Predmet.ProtuStrankaListNazivFormated_1">
      <item>BETONSKA GALANTERIJA DIS j.d.o.o. za proizvodnju</item>
    </derivirana_varijabla>
  </DomainObject.Predmet.ProtuStrankaListNazivFormated>
  <DomainObject.Predmet.ProtuStrankaListNazivFormatedOIB>
    <izvorni_sadrzaj>
      <item>BETONSKA GALANTERIJA DIS j.d.o.o. za proizvodnju, OIB 44577728682</item>
    </izvorni_sadrzaj>
    <derivirana_varijabla naziv="DomainObject.Predmet.ProtuStrankaListNazivFormatedOIB_1">
      <item>BETONSKA GALANTERIJA DIS j.d.o.o. za proizvodnju, OIB 44577728682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BETONSKA GALANTERIJA DIS j.d.o.o. za proizvodnju</izvorni_sadrzaj>
    <derivirana_varijabla naziv="DomainObject.Predmet.ProtustrankaIDrugi_1">BETONSKA GALANTERIJA DIS j.d.o.o. za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BETONSKA GALANTERIJA DIS j.d.o.o. za proizvodnju, OIB 44577728682, Vuročka cesta 97/A, 10361 Otok Nartski</izvorni_sadrzaj>
    <derivirana_varijabla naziv="DomainObject.Predmet.ProtustrankaIDrugiAdressOIB_1">BETONSKA GALANTERIJA DIS j.d.o.o. za proizvodnju, OIB 44577728682, Vuročka cesta 97/A, 10361 Otok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BETONSKA GALANTERIJA DIS j.d.o.o. za proizvodnju</item>
    </izvorni_sadrzaj>
    <derivirana_varijabla naziv="DomainObject.Predmet.SudioniciListNaziv_1">
      <item>FINA Regionalni centar Zagreb</item>
      <item>BETONSKA GALANTERIJA DIS j.d.o.o. za proizvodnju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BETONSKA GALANTERIJA DIS j.d.o.o. za proizvodnju, OIB 44577728682, Vuročka cesta 97/A,10361 Otok Nartski</item>
    </izvorni_sadrzaj>
    <derivirana_varijabla naziv="DomainObject.Predmet.SudioniciListAdressOIB_1">
      <item>FINA Regionalni centar Zagreb, OIB 85821130368, Trg svibanjskih žrtava 1995. br. 1,10000 Zagreb</item>
      <item>BETONSKA GALANTERIJA DIS j.d.o.o. za proizvodnju, OIB 44577728682, Vuročka cesta 97/A,10361 Otok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44577728682</item>
    </izvorni_sadrzaj>
    <derivirana_varijabla naziv="DomainObject.Predmet.SudioniciListNazivOIB_1">
      <item>, OIB 85821130368</item>
      <item>, OIB 44577728682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3054</properties:Characters>
  <properties:Lines>92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2017-04-18T12:59:00Z</dcterms:created>
  <dc:creator>ilukac</dc:creator>
  <cp:lastModifiedBy>Katica Franjić</cp:lastModifiedBy>
  <cp:lastPrinted>2017-04-25T08:22:00Z</cp:lastPrinted>
  <dcterms:modified xmlns:xsi="http://www.w3.org/2001/XMLSchema-instance" xsi:type="dcterms:W3CDTF">2017-04-25T08:23:00Z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