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93ec" w14:paraId="b3193ec" w:rsidRDefault="00B65B34" w:rsidP="00B65B34" w:rsidR="00B65B34" w:rsidRPr="00CB03FC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CB03FC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B34" w:rsidP="00B65B34" w:rsidR="00B65B34" w:rsidRPr="00CB03FC">
      <w:pPr>
        <w:rPr>
          <w:szCs w:val="24"/>
        </w:rPr>
      </w:pPr>
      <w:r w:rsidRPr="00CB03FC">
        <w:rPr>
          <w:szCs w:val="24"/>
        </w:rPr>
        <w:t xml:space="preserve">     REPUBLIKA HRVATSKA</w:t>
      </w:r>
    </w:p>
    <w:p w:rsidRDefault="00B65B34" w:rsidP="00B65B34" w:rsidR="00B65B34" w:rsidRPr="00CB03FC">
      <w:pPr>
        <w:rPr>
          <w:szCs w:val="24"/>
        </w:rPr>
      </w:pPr>
      <w:r w:rsidRPr="00CB03FC">
        <w:rPr>
          <w:szCs w:val="24"/>
        </w:rPr>
        <w:t>TRGOVAČKI SUD U ZAGREBU</w:t>
      </w:r>
    </w:p>
    <w:p w:rsidRDefault="00B65B34" w:rsidP="00B65B34" w:rsidR="00B65B34" w:rsidRPr="00CB03FC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CB03FC">
        <w:rPr>
          <w:szCs w:val="24"/>
        </w:rPr>
        <w:t xml:space="preserve">        Zagreb, Amruševa 2/II.</w:t>
      </w:r>
      <w:r w:rsidRPr="00CB03FC">
        <w:rPr>
          <w:rFonts w:eastAsia="Times New Roman"/>
          <w:szCs w:val="24"/>
          <w:lang w:eastAsia="hr-HR"/>
        </w:rPr>
        <w:tab/>
      </w:r>
    </w:p>
    <w:p w:rsidRDefault="00B65B34" w:rsidP="00B65B34" w:rsidR="00B65B34" w:rsidRPr="00CB03FC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Poslovni broj: 21. St-8340/15</w:t>
      </w:r>
    </w:p>
    <w:p w:rsidRDefault="00B65B34" w:rsidP="00B65B34" w:rsidR="00B65B34" w:rsidRPr="00CB03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 w:val="en-GB"/>
        </w:rPr>
      </w:pPr>
      <w:r w:rsidRPr="00CB03FC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R J E Š E N J E</w:t>
      </w: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CRVENA LISICA d.o.o., Zagreb, Domagojeva 23, OIB: 73032801739, dana </w:t>
      </w:r>
      <w:r w:rsidR="00CB03FC" w:rsidRPr="00CB03FC">
        <w:rPr>
          <w:rFonts w:eastAsia="Times New Roman"/>
          <w:szCs w:val="24"/>
          <w:lang w:eastAsia="hr-HR"/>
        </w:rPr>
        <w:t xml:space="preserve">6. lipnja </w:t>
      </w:r>
      <w:r w:rsidRPr="00CB03FC">
        <w:rPr>
          <w:rFonts w:eastAsia="Times New Roman"/>
          <w:szCs w:val="24"/>
          <w:lang w:eastAsia="hr-HR"/>
        </w:rPr>
        <w:t xml:space="preserve">2016. 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r i j e š i o    j e</w:t>
      </w:r>
    </w:p>
    <w:p w:rsidRDefault="00B65B34" w:rsidP="00B65B34" w:rsidR="00B65B34" w:rsidRPr="00CB03F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 xml:space="preserve">I. Otvara se stečajni postupak nad dužnikom CRVENA LISICA d.o.o., Zagreb, Domagojeva 23, OIB: 73032801739. Stečajni postupak otvoren je </w:t>
      </w:r>
      <w:r w:rsidR="00CB03FC" w:rsidRPr="00CB03FC">
        <w:rPr>
          <w:rFonts w:eastAsia="Times New Roman"/>
          <w:szCs w:val="24"/>
          <w:lang w:eastAsia="hr-HR"/>
        </w:rPr>
        <w:t xml:space="preserve">6. lipnja </w:t>
      </w:r>
      <w:r w:rsidRPr="00CB03FC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B65B34" w:rsidP="00B65B34" w:rsidR="00B65B34" w:rsidRPr="00CB03F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</w:pPr>
      <w:r w:rsidRPr="00CB03FC">
        <w:tab/>
        <w:t xml:space="preserve">II. Za stečajnog upravitelja imenuje se </w:t>
      </w:r>
      <w:r w:rsidRPr="00CB03FC">
        <w:rPr>
          <w:rFonts w:eastAsia="Times New Roman"/>
          <w:szCs w:val="24"/>
          <w:lang w:eastAsia="hr-HR"/>
        </w:rPr>
        <w:t>Anđelko Stankus, Varaždin, Jalkovec, Braće Radić 20, OIB: 11168088853</w:t>
      </w:r>
      <w:r w:rsidRPr="00CB03FC">
        <w:t>.</w:t>
      </w:r>
    </w:p>
    <w:p w:rsidRDefault="00B65B34" w:rsidP="00B65B34" w:rsidR="00B65B34" w:rsidRPr="00CB03FC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CB03FC">
        <w:rPr>
          <w:rFonts w:eastAsia="Times New Roman"/>
          <w:szCs w:val="24"/>
          <w:lang w:eastAsia="hr-HR" w:val="en-GB"/>
        </w:rPr>
        <w:t xml:space="preserve"> </w:t>
      </w:r>
      <w:r w:rsidRPr="00CB03FC">
        <w:rPr>
          <w:rFonts w:eastAsia="Times New Roman"/>
          <w:szCs w:val="24"/>
          <w:lang w:eastAsia="hr-HR"/>
        </w:rPr>
        <w:t>CRVENA LISICA d.o.o., Zagreb, Domagojeva 23, OIB: 73032801739.</w:t>
      </w:r>
    </w:p>
    <w:p w:rsidRDefault="00B65B34" w:rsidP="00B65B34" w:rsidR="00B65B34" w:rsidRPr="00CB03FC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ind w:left="360"/>
        <w:jc w:val="center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Obrazloženje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CRVENA LISICA d.o.o., Zagreb, Domagojeva 23, OIB: 73032801739, temeljem odredbe čl. 444. st. 1. Stečajnog zakona (Narodne novine, broj: 71/2015., dalje u tekstu: SZ).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color w:val="FF0000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B03FC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ind w:firstLine="720"/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B65B34" w:rsidP="00B65B34" w:rsidR="00B65B34" w:rsidRPr="00CB03FC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 xml:space="preserve">U Zagrebu </w:t>
      </w:r>
      <w:r w:rsidR="00CB03FC" w:rsidRPr="00CB03FC">
        <w:rPr>
          <w:rFonts w:eastAsia="Times New Roman"/>
          <w:szCs w:val="24"/>
          <w:lang w:eastAsia="hr-HR"/>
        </w:rPr>
        <w:t xml:space="preserve">6. lipnja </w:t>
      </w:r>
      <w:r w:rsidRPr="00CB03FC">
        <w:rPr>
          <w:rFonts w:eastAsia="Times New Roman"/>
          <w:szCs w:val="24"/>
          <w:lang w:eastAsia="hr-HR"/>
        </w:rPr>
        <w:t>2016.</w:t>
      </w:r>
    </w:p>
    <w:p w:rsidRDefault="00B65B34" w:rsidP="00B65B34" w:rsidR="00B65B34" w:rsidRPr="00CB03FC">
      <w:pPr>
        <w:jc w:val="center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center"/>
        <w:rPr>
          <w:rFonts w:eastAsia="Times New Roman"/>
          <w:szCs w:val="24"/>
        </w:rPr>
      </w:pPr>
      <w:r w:rsidRPr="00CB03FC">
        <w:rPr>
          <w:rFonts w:eastAsia="Times New Roman"/>
          <w:szCs w:val="24"/>
          <w:lang w:eastAsia="hr-HR"/>
        </w:rPr>
        <w:t xml:space="preserve">      </w:t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</w:r>
      <w:r w:rsidRPr="00CB03FC">
        <w:rPr>
          <w:rFonts w:eastAsia="Times New Roman"/>
          <w:szCs w:val="24"/>
          <w:lang w:eastAsia="hr-HR"/>
        </w:rPr>
        <w:tab/>
        <w:t xml:space="preserve">        </w:t>
      </w:r>
      <w:r w:rsidRPr="00CB03FC">
        <w:rPr>
          <w:rFonts w:eastAsia="Times New Roman"/>
          <w:szCs w:val="24"/>
        </w:rPr>
        <w:t>Sutkinja:</w:t>
      </w:r>
    </w:p>
    <w:p w:rsidRDefault="00B65B34" w:rsidP="00B65B34" w:rsidR="00B65B34" w:rsidRPr="00CB03FC">
      <w:pPr>
        <w:jc w:val="right"/>
        <w:rPr>
          <w:rFonts w:eastAsia="Times New Roman"/>
          <w:szCs w:val="24"/>
        </w:rPr>
      </w:pPr>
      <w:r w:rsidRPr="00CB03FC">
        <w:rPr>
          <w:rFonts w:eastAsia="Times New Roman"/>
          <w:szCs w:val="24"/>
        </w:rPr>
        <w:t>Ivana Manestar</w:t>
      </w:r>
    </w:p>
    <w:p w:rsidRDefault="00B65B34" w:rsidP="00B65B34" w:rsidR="00B65B34" w:rsidRPr="00CB03FC">
      <w:pPr>
        <w:jc w:val="both"/>
        <w:rPr>
          <w:rFonts w:eastAsia="Times New Roman"/>
          <w:szCs w:val="24"/>
        </w:rPr>
      </w:pPr>
      <w:r w:rsidRPr="00CB03FC">
        <w:rPr>
          <w:rFonts w:eastAsia="Times New Roman"/>
          <w:szCs w:val="24"/>
        </w:rPr>
        <w:tab/>
      </w:r>
    </w:p>
    <w:p w:rsidRDefault="00B65B34" w:rsidP="00B65B34" w:rsidR="00B65B34" w:rsidRPr="00CB03FC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right"/>
        <w:rPr>
          <w:rFonts w:eastAsia="Times New Roman"/>
          <w:szCs w:val="24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</w:rPr>
      </w:pPr>
      <w:r w:rsidRPr="00CB03FC">
        <w:rPr>
          <w:rFonts w:eastAsia="Times New Roman"/>
          <w:szCs w:val="24"/>
        </w:rPr>
        <w:t>UPUTA O PRAVNOM LIJEKU: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B65B34" w:rsidP="00B65B34" w:rsidR="00B65B34" w:rsidRPr="00CB03FC">
      <w:pPr>
        <w:jc w:val="both"/>
        <w:rPr>
          <w:rFonts w:eastAsia="Times New Roman"/>
          <w:i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DNA: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podnositelju zahtjeva: FINA-i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dužniku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stečajnom upravitelju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ŽDO Zagreb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mrežna stranica e-Oglasne ploče, 8 dana</w:t>
      </w:r>
    </w:p>
    <w:p w:rsidRDefault="00B65B34" w:rsidP="00B65B34" w:rsidR="00B65B34" w:rsidRPr="00CB03FC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nadležnoj poreznoj upravi</w:t>
      </w:r>
    </w:p>
    <w:p w:rsidRDefault="00B65B34" w:rsidP="00B65B34" w:rsidR="00B65B34">
      <w:pPr>
        <w:jc w:val="both"/>
        <w:rPr>
          <w:rFonts w:eastAsia="Times New Roman"/>
          <w:szCs w:val="24"/>
          <w:lang w:eastAsia="hr-HR"/>
        </w:rPr>
      </w:pPr>
      <w:r w:rsidRPr="00CB03FC">
        <w:rPr>
          <w:rFonts w:eastAsia="Times New Roman"/>
          <w:szCs w:val="24"/>
          <w:lang w:eastAsia="hr-HR"/>
        </w:rPr>
        <w:t>- Ministarstvu pravosuđa</w:t>
      </w:r>
    </w:p>
    <w:p w:rsidRDefault="00B65B34" w:rsidP="00B65B34" w:rsidR="00B65B34"/>
    <w:p w:rsidRDefault="00131E95" w:rsidR="00131E95"/>
    <w:sectPr w:rsidSect="00B65B34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B34" w:rsidP="00B65B34" w:rsidR="00B65B34">
      <w:r>
        <w:separator/>
      </w:r>
    </w:p>
  </w:endnote>
  <w:endnote w:id="0" w:type="continuationSeparator">
    <w:p w:rsidRDefault="00B65B34" w:rsidP="00B65B34" w:rsidR="00B65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B34" w:rsidP="00B65B34" w:rsidR="00B65B34">
      <w:r>
        <w:separator/>
      </w:r>
    </w:p>
  </w:footnote>
  <w:footnote w:id="0" w:type="continuationSeparator">
    <w:p w:rsidRDefault="00B65B34" w:rsidP="00B65B34" w:rsidR="00B65B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179994"/>
      <w:docPartObj>
        <w:docPartGallery w:val="Page Numbers (Top of Page)"/>
        <w:docPartUnique/>
      </w:docPartObj>
    </w:sdtPr>
    <w:sdtEndPr/>
    <w:sdtContent>
      <w:p w:rsidRDefault="00B65B34" w:rsidR="00B65B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3FC">
          <w:rPr>
            <w:noProof/>
          </w:rPr>
          <w:t>2</w:t>
        </w:r>
        <w:r>
          <w:fldChar w:fldCharType="end"/>
        </w:r>
      </w:p>
    </w:sdtContent>
  </w:sdt>
  <w:p w:rsidRDefault="00B65B34" w:rsidP="00B65B34" w:rsidR="00B65B34">
    <w:pPr>
      <w:pStyle w:val="Zaglavlje"/>
      <w:jc w:val="right"/>
    </w:pPr>
    <w:r>
      <w:t>Poslovni broj: 21. St-8340/15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1F5B"/>
    <w:rsid w:val="000C1F5B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B65B34"/>
    <w:rsid w:val="00C81BCE"/>
    <w:rsid w:val="00CA63C1"/>
    <w:rsid w:val="00CB03FC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5B3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B3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5B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B3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65B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5B3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B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3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FC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B3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B3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5B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B3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65B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5B3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B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3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FC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86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8340</izvorni_sadrzaj>
    <derivirana_varijabla naziv="DomainObject.Predmet.Broj_1">8340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St-8340/2015</izvorni_sadrzaj>
    <derivirana_varijabla naziv="DomainObject.Predmet.OznakaBroj_1">St-8340/2015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LISICA d.o.o.</izvorni_sadrzaj>
    <derivirana_varijabla naziv="DomainObject.Predmet.ProtustrankaFormated_1">  CRVENA LISICA d.o.o.</derivirana_varijabla>
  </DomainObject.Predmet.ProtustrankaFormated>
  <DomainObject.Predmet.ProtustrankaFormatedOIB>
    <izvorni_sadrzaj>  CRVENA LISICA d.o.o., OIB 73032801739</izvorni_sadrzaj>
    <derivirana_varijabla naziv="DomainObject.Predmet.ProtustrankaFormatedOIB_1">  CRVENA LISICA d.o.o., OIB 73032801739</derivirana_varijabla>
  </DomainObject.Predmet.ProtustrankaFormatedOIB>
  <DomainObject.Predmet.ProtustrankaFormatedWithAdress>
    <izvorni_sadrzaj> CRVENA LISICA d.o.o., Domagojeva 23, 10000 Zagreb</izvorni_sadrzaj>
    <derivirana_varijabla naziv="DomainObject.Predmet.ProtustrankaFormatedWithAdress_1"> CRVENA LISICA d.o.o., Domagojeva 23, 10000 Zagreb</derivirana_varijabla>
  </DomainObject.Predmet.ProtustrankaFormatedWithAdress>
  <DomainObject.Predmet.ProtustrankaFormatedWithAdressOIB>
    <izvorni_sadrzaj> CRVENA LISICA d.o.o., OIB 73032801739, Domagojeva 23, 10000 Zagreb</izvorni_sadrzaj>
    <derivirana_varijabla naziv="DomainObject.Predmet.ProtustrankaFormatedWithAdressOIB_1"> CRVENA LISICA d.o.o., OIB 73032801739, Domagojeva 23, 10000 Zagreb</derivirana_varijabla>
  </DomainObject.Predmet.ProtustrankaFormatedWithAdressOIB>
  <DomainObject.Predmet.ProtustrankaWithAdress>
    <izvorni_sadrzaj>CRVENA LISICA d.o.o. Domagojeva 23, 10000 Zagreb</izvorni_sadrzaj>
    <derivirana_varijabla naziv="DomainObject.Predmet.ProtustrankaWithAdress_1">CRVENA LISICA d.o.o. Domagojeva 23, 10000 Zagreb</derivirana_varijabla>
  </DomainObject.Predmet.ProtustrankaWithAdress>
  <DomainObject.Predmet.ProtustrankaWithAdressOIB>
    <izvorni_sadrzaj>CRVENA LISICA d.o.o., OIB 73032801739, Domagojeva 23, 10000 Zagreb</izvorni_sadrzaj>
    <derivirana_varijabla naziv="DomainObject.Predmet.ProtustrankaWithAdressOIB_1">CRVENA LISICA d.o.o., OIB 73032801739, Domagojeva 23, 10000 Zagreb</derivirana_varijabla>
  </DomainObject.Predmet.ProtustrankaWithAdressOIB>
  <DomainObject.Predmet.ProtustrankaNazivFormated>
    <izvorni_sadrzaj>CRVENA LISICA d.o.o.</izvorni_sadrzaj>
    <derivirana_varijabla naziv="DomainObject.Predmet.ProtustrankaNazivFormated_1">CRVENA LISICA d.o.o.</derivirana_varijabla>
  </DomainObject.Predmet.ProtustrankaNazivFormated>
  <DomainObject.Predmet.ProtustrankaNazivFormatedOIB>
    <izvorni_sadrzaj>CRVENA LISICA d.o.o., OIB 73032801739</izvorni_sadrzaj>
    <derivirana_varijabla naziv="DomainObject.Predmet.ProtustrankaNazivFormatedOIB_1">CRVENA LISICA d.o.o., OIB 73032801739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LISICA d.o.o.</item>
    </izvorni_sadrzaj>
    <derivirana_varijabla naziv="DomainObject.Predmet.ProtuStrankaListFormated_1">
      <item>CRVENA LISICA d.o.o.</item>
    </derivirana_varijabla>
  </DomainObject.Predmet.ProtuStrankaListFormated>
  <DomainObject.Predmet.ProtuStrankaListFormatedOIB>
    <izvorni_sadrzaj>
      <item>CRVENA LISICA d.o.o., OIB 73032801739</item>
    </izvorni_sadrzaj>
    <derivirana_varijabla naziv="DomainObject.Predmet.ProtuStrankaListFormatedOIB_1">
      <item>CRVENA LISICA d.o.o., OIB 73032801739</item>
    </derivirana_varijabla>
  </DomainObject.Predmet.ProtuStrankaListFormatedOIB>
  <DomainObject.Predmet.ProtuStrankaListFormatedWithAdress>
    <izvorni_sadrzaj>
      <item>CRVENA LISICA d.o.o., Domagojeva 23, 10000 Zagreb</item>
    </izvorni_sadrzaj>
    <derivirana_varijabla naziv="DomainObject.Predmet.ProtuStrankaListFormatedWithAdress_1">
      <item>CRVENA LISICA d.o.o., Domagojeva 23, 10000 Zagreb</item>
    </derivirana_varijabla>
  </DomainObject.Predmet.ProtuStrankaListFormatedWithAdress>
  <DomainObject.Predmet.ProtuStrankaListFormatedWithAdressOIB>
    <izvorni_sadrzaj>
      <item>CRVENA LISICA d.o.o., OIB 73032801739, Domagojeva 23, 10000 Zagreb</item>
    </izvorni_sadrzaj>
    <derivirana_varijabla naziv="DomainObject.Predmet.ProtuStrankaListFormatedWithAdressOIB_1">
      <item>CRVENA LISICA d.o.o., OIB 73032801739, Domagojeva 23, 10000 Zagreb</item>
    </derivirana_varijabla>
  </DomainObject.Predmet.ProtuStrankaListFormatedWithAdressOIB>
  <DomainObject.Predmet.ProtuStrankaListNazivFormated>
    <izvorni_sadrzaj>
      <item>CRVENA LISICA d.o.o.</item>
    </izvorni_sadrzaj>
    <derivirana_varijabla naziv="DomainObject.Predmet.ProtuStrankaListNazivFormated_1">
      <item>CRVENA LISICA d.o.o.</item>
    </derivirana_varijabla>
  </DomainObject.Predmet.ProtuStrankaListNazivFormated>
  <DomainObject.Predmet.ProtuStrankaListNazivFormatedOIB>
    <izvorni_sadrzaj>
      <item>CRVENA LISICA d.o.o., OIB 73032801739</item>
    </izvorni_sadrzaj>
    <derivirana_varijabla naziv="DomainObject.Predmet.ProtuStrankaListNazivFormatedOIB_1">
      <item>CRVENA LISICA d.o.o., OIB 73032801739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LISICA d.o.o.</izvorni_sadrzaj>
    <derivirana_varijabla naziv="DomainObject.Predmet.ProtustrankaIDrugi_1">CRVENA LISICA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CRVENA LISICA d.o.o., OIB 73032801739, Domagojeva 23, 10000 Zagreb</izvorni_sadrzaj>
    <derivirana_varijabla naziv="DomainObject.Predmet.ProtustrankaIDrugiAdressOIB_1">CRVENA LISICA d.o.o., OIB 73032801739, Domagojeva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LISICA d.o.o.</item>
    </izvorni_sadrzaj>
    <derivirana_varijabla naziv="DomainObject.Predmet.SudioniciListNaziv_1">
      <item>FINA Regionalni centar Zagreb</item>
      <item>CRVENA LISICA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CRVENA LISICA d.o.o., OIB 73032801739, Domagojeva 23,10000 Zagreb</item>
    </izvorni_sadrzaj>
    <derivirana_varijabla naziv="DomainObject.Predmet.SudioniciListAdressOIB_1">
      <item>FINA Regionalni centar Zagreb, OIB 85821130368, Trg svibanjskih žrtava 1995. 1,10000 Zagreb</item>
      <item>CRVENA LISICA d.o.o., OIB 73032801739, Domagojeva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73032801739</item>
    </izvorni_sadrzaj>
    <derivirana_varijabla naziv="DomainObject.Predmet.SudioniciListNazivOIB_1">
      <item>, OIB 85821130368</item>
      <item>, OIB 73032801739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2764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2016-05-19T09:53:00Z</dcterms:created>
  <dc:creator>Ivana Manestar</dc:creator>
  <dc:description/>
  <cp:keywords/>
  <cp:lastModifiedBy>Goran Plavšić</cp:lastModifiedBy>
  <cp:lastPrinted>2016-06-06T11:26:00Z</cp:lastPrinted>
  <dcterms:modified xmlns:xsi="http://www.w3.org/2001/XMLSchema-instance" xsi:type="dcterms:W3CDTF">2016-06-06T11:26:00Z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