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5532" w14:paraId="1655532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BC2EB5">
        <w:t>6</w:t>
      </w:r>
      <w:r w:rsidR="0019709A">
        <w:t>8</w:t>
      </w:r>
      <w:r w:rsidR="00B41FCA">
        <w:t>4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934E02" w:rsidR="00934E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934E02" w:rsidR="003A7EC8" w:rsidRPr="00934E02">
      <w:pPr>
        <w:ind w:hanging="720" w:left="360"/>
        <w:rPr>
          <w:sz w:val="22"/>
          <w:szCs w:val="22"/>
        </w:rPr>
      </w:pP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B41FCA">
        <w:t>10</w:t>
      </w:r>
      <w:r>
        <w:t xml:space="preserve">. </w:t>
      </w:r>
      <w:r w:rsidR="00B41FCA">
        <w:t>travnj</w:t>
      </w:r>
      <w:r w:rsidR="0019709A">
        <w:t>a</w:t>
      </w:r>
      <w:r w:rsidR="002726A2">
        <w:t xml:space="preserve"> </w:t>
      </w:r>
      <w:r>
        <w:t>201</w:t>
      </w:r>
      <w:r w:rsidR="00CA6FB5">
        <w:t>8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0C7781" w:rsidP="00143A12" w:rsidR="000C7781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BC2EB5" w:rsidP="00B41FCA" w:rsidR="0055570E" w:rsidRPr="0055570E">
      <w:pPr>
        <w:numPr>
          <w:ilvl w:val="0"/>
          <w:numId w:val="6"/>
        </w:numPr>
        <w:suppressAutoHyphens/>
        <w:contextualSpacing/>
        <w:jc w:val="both"/>
      </w:pPr>
      <w:r>
        <w:t xml:space="preserve">Kupcu </w:t>
      </w:r>
      <w:r w:rsidR="00B41FCA" w:rsidRPr="00B41FCA">
        <w:rPr>
          <w:bCs/>
        </w:rPr>
        <w:t>Božen</w:t>
      </w:r>
      <w:r w:rsidR="00B41FCA">
        <w:rPr>
          <w:bCs/>
        </w:rPr>
        <w:t>a</w:t>
      </w:r>
      <w:r w:rsidR="00B41FCA" w:rsidRPr="00B41FCA">
        <w:rPr>
          <w:bCs/>
        </w:rPr>
        <w:t xml:space="preserve"> Miličević, Otona Kučere 2A, Vinkovci, OIB 42401246929</w:t>
      </w:r>
      <w:r>
        <w:t>, predaj</w:t>
      </w:r>
      <w:r w:rsidR="00125D61">
        <w:t>e</w:t>
      </w:r>
      <w:r>
        <w:t xml:space="preserve"> se u posjed nekretnin</w:t>
      </w:r>
      <w:r w:rsidR="00125D61">
        <w:t>a</w:t>
      </w:r>
      <w:r>
        <w:t xml:space="preserve"> upisan</w:t>
      </w:r>
      <w:r w:rsidR="00125D61">
        <w:t>a</w:t>
      </w:r>
      <w:r w:rsidR="0055570E">
        <w:t xml:space="preserve"> </w:t>
      </w:r>
      <w:r>
        <w:rPr>
          <w:lang w:eastAsia="zh-CN"/>
        </w:rPr>
        <w:t>u zk.ul.</w:t>
      </w:r>
      <w:r w:rsidRPr="00CE110A">
        <w:rPr>
          <w:lang w:eastAsia="zh-CN"/>
        </w:rPr>
        <w:t>br</w:t>
      </w:r>
      <w:r>
        <w:rPr>
          <w:lang w:eastAsia="zh-CN"/>
        </w:rPr>
        <w:t>.</w:t>
      </w:r>
      <w:r w:rsidRPr="00CE110A">
        <w:rPr>
          <w:lang w:eastAsia="zh-CN"/>
        </w:rPr>
        <w:t xml:space="preserve"> </w:t>
      </w:r>
      <w:r w:rsidR="00B41FCA" w:rsidRPr="00DC6F17">
        <w:t>2580 k.o. Vukovar, kč.br. 3162, oranica Supoderica lijeva, površine 286 m</w:t>
      </w:r>
      <w:r w:rsidR="00B41FCA" w:rsidRPr="00DC6F17">
        <w:rPr>
          <w:vertAlign w:val="superscript"/>
        </w:rPr>
        <w:t>2</w:t>
      </w:r>
      <w:r w:rsidR="00B41FCA" w:rsidRPr="00DC6F17">
        <w:t>, kč.br. 3163/8, oranica Supoderica lijeva, površine 5768 m</w:t>
      </w:r>
      <w:r w:rsidR="00B41FCA" w:rsidRPr="00DC6F17">
        <w:rPr>
          <w:vertAlign w:val="superscript"/>
        </w:rPr>
        <w:t>2</w:t>
      </w:r>
    </w:p>
    <w:p w:rsidRDefault="00BC2EB5" w:rsidP="0055570E" w:rsidR="00BC2EB5">
      <w:pPr>
        <w:suppressAutoHyphens/>
        <w:ind w:left="1425"/>
        <w:contextualSpacing/>
        <w:jc w:val="both"/>
      </w:pPr>
      <w:r>
        <w:t>kao vlasništvo kupca.</w:t>
      </w:r>
    </w:p>
    <w:p w:rsidRDefault="00BC2EB5" w:rsidP="00BC2EB5" w:rsidR="00BC2EB5">
      <w:pPr>
        <w:ind w:left="1440"/>
        <w:jc w:val="both"/>
      </w:pPr>
    </w:p>
    <w:p w:rsidRDefault="00BC2EB5" w:rsidP="00BC2EB5" w:rsidR="00BC2EB5">
      <w:pPr>
        <w:pStyle w:val="Odlomakpopisa"/>
        <w:numPr>
          <w:ilvl w:val="0"/>
          <w:numId w:val="6"/>
        </w:numPr>
        <w:jc w:val="both"/>
      </w:pPr>
      <w:r>
        <w:t>Zemljišno-knjižnom odjelu Općinskog suda u Vukovaru nalaže se prijenos prava vlasništva na nekretninama iz točke 1. ovoga zaključka, na kupca, kao i brisanje svih upisanih prava, tereta i zabilježbi i to:</w:t>
      </w:r>
    </w:p>
    <w:p w:rsidRDefault="00CA2650" w:rsidP="00CA2650" w:rsidR="00CA2650">
      <w:pPr>
        <w:pStyle w:val="Odlomakpopisa"/>
        <w:ind w:left="1701"/>
        <w:jc w:val="both"/>
      </w:pPr>
    </w:p>
    <w:p w:rsidRDefault="00BC2EB5" w:rsidP="00BC2EB5" w:rsidR="00BC2EB5">
      <w:pPr>
        <w:ind w:firstLine="720" w:left="720"/>
        <w:jc w:val="both"/>
      </w:pPr>
      <w:r>
        <w:t>Na listu „B“ – Vlastovnica</w:t>
      </w:r>
    </w:p>
    <w:p w:rsidRDefault="00BC2EB5" w:rsidP="00BC2EB5" w:rsidR="00BC2EB5">
      <w:pPr>
        <w:tabs>
          <w:tab w:pos="1418" w:val="left"/>
          <w:tab w:pos="1701" w:val="left"/>
        </w:tabs>
        <w:ind w:left="1418"/>
        <w:jc w:val="both"/>
      </w:pP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1. Vlasnički dio: 1/1 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 VUKOVIĆ-COMPANY D. O. O. ZA PROIZVODNJU, TRGOVINU I USLUGE, VUKOVAR, J. J. STROSSMAYERA 21 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Upisi koji vrijede za sve udjele na B listu: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>1.1 Zaprimljeno 02.05.2013. broj Z-2305/13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Financijske agencije, Regionalni centar Zagreb od 24. travnja 2013. godine zabilježuje se otvaranje postupka predstečajne nagodbe na nekretnine u A.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>2.1 Zaprimljeno 16.06.2014. broj Z-1845/14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lastRenderedPageBreak/>
        <w:t xml:space="preserve">Na temelju rješenja Trgovačkog suda u Osijeku poslovni broj: St-350/12-6 od 31. listopada 2012. godine zabilježuje se otvaranje stečajnog postupka na nekretnine Vuković - Company d.o.o. Vukovar.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>3.1 Zaprimljeno 23.09.2014. broj Z-2844/14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St-114/14-40 od 17. rujna 2014.g., zabilježuje se sudska prodaja na nekretnine u A.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>4.1 Zaprimljeno 04.11.2014. broj Z-3264/14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 od 28. listopada 2014. godine, zabilježuje se sudska prodaja nekretnina u A.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>5.1 Zaprimljeno 20.11.2014. broj Z-3448/14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St-114/14-85 od 18. studenoga 2014. godine, zabilježuje se sudska prodaja na nekretnine u A.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>6.1 Zaprimljeno 30.12.2014. broj Z-3888/14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St-114/14-155 od 23. prosinca 2014. godine zabilježuje se treća sudska prodaja na nekretnine u A.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83418F" w:rsidP="00E407C6" w:rsidR="00E407C6">
      <w:pPr>
        <w:tabs>
          <w:tab w:pos="1418" w:val="left"/>
          <w:tab w:pos="1701" w:val="left"/>
        </w:tabs>
        <w:ind w:left="1418"/>
        <w:jc w:val="both"/>
      </w:pPr>
      <w:r>
        <w:t>Na listu "C"</w:t>
      </w:r>
      <w:r w:rsidR="00E407C6">
        <w:t xml:space="preserve"> </w:t>
      </w:r>
      <w:r>
        <w:t xml:space="preserve">- </w:t>
      </w:r>
      <w:r w:rsidR="00E407C6">
        <w:t xml:space="preserve">Teretovnica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1. 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>1.1 Zaprimljeno 08.12.2008. broj Z-4717/08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</w:p>
    <w:p w:rsidRDefault="00E407C6" w:rsidP="00E407C6" w:rsidR="0083418F">
      <w:pPr>
        <w:tabs>
          <w:tab w:pos="1418" w:val="left"/>
          <w:tab w:pos="1701" w:val="left"/>
        </w:tabs>
        <w:ind w:left="1418"/>
        <w:jc w:val="both"/>
      </w:pPr>
      <w:r>
        <w:t xml:space="preserve">Temeljem ugovora o založnom pravu broj: 3215126021 od 05. prosinca 2008.godine uknjižuje se pravo zaloga na nekretnine u A za iznos kredita od 700.000,00 EUR-a (slovima: sedamstotisuća eura) u prostuvrijednosti u kunama po srednjem tečaju HNB važećem na dan plaćanja zajedno sa redovnom kamatom u visini 9,68% godišnje, promjenjiva, prema Odluci o kamatnim stopama Zagrebačke banke d.d., interkalarnom kamatom jednakom stopi redovne kamate, do dospijeća, te ostalim troškovima, uvjetima i rokom vraćanja, sukladno ugovoru o založnom pravu, za korist: ZAGREBAČKE BANKE D.D., ZAGREB, PAROMLINSKA 2  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1.2 Zabilježuje se da je glavna hipoteka u zk.ul.br. 9597 k.o. Vukovar, a sporedne hipoteke u zk.ul.br. 2580, 9103, 2579 k.o. Vukovar i zk.ul.br. 2048 k.o. Bijelo Brdo.  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3. 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>3.1 Zaprimljeno 18.10.2010. broj Z-3498/10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Temeljem ugovora o osnivanju hipoteke prijenosom neizbrisane hipoteke od 13. listopada 2010.godine, solemniziranog po javnom bilježniku Bori Arambašić iz Vukovara, pod brojem: OV-16380/2010 dana 15. listopada 2010.godine, istog prvenstvenog reda upisa uknjižuje se pravo zaloga, kao sporedne hipoteke, na nekretnine u A, za iznos od 1.200.000,00 kuna (milijun dvjesto tisuća kuna) uvećanu za redovnu kamatu po stopi 3,8% godišnje, fiksno, visina kamatne stope može se promijeniti ukoliko se promijene uvjeti Ugovora o klupskom kreditu od 18. veljače 2010.godine, interkalarne kamate u visini kamatne stope za redovnu kamatu, naknadu za obradu kreditnog zahtjeva u iznosu od 0,5%, naknadu za prijevremeni povrat u iznosu od 1%, sve stvarne troškove sukladno ugovoru o kreditu, zatezne kamate u visini 14% godišnje, stopa kamate promjenjiva sukladno odluci o kamatnim stopama HBOR-a, sve uvećano za eventualne poreze utvrđene posebnim propisima, za korist: ZAGREBAČKA BANKA D.D., OIB: 92963223473, ZAGREB, TRG BANA JOSIPA JELAČIĆA 10    </w:t>
      </w:r>
    </w:p>
    <w:p w:rsidRDefault="00E407C6" w:rsidP="00E407C6" w:rsidR="00D859A3">
      <w:pPr>
        <w:tabs>
          <w:tab w:pos="1418" w:val="left"/>
          <w:tab w:pos="1701" w:val="left"/>
        </w:tabs>
        <w:ind w:left="1418"/>
        <w:jc w:val="both"/>
      </w:pPr>
      <w:r>
        <w:t xml:space="preserve">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3.2 u iznosu od 1.800.000,00 kuna (slovima: milijunosamstotisuća kuna) uvećano za redovnu kamatu po promjenjivoj kamatnoj stopi koja se obračunava temeljem trezorskih zapisa Ministarstva financiranju Republike Hrvatske s rokom dospijeća 91 (devedesetjedan) dan uvećano za maržu u visini 3,4 p.p. (tricijelačetiripostotnapoena) godišnje, kamata je promjenjiva tromjesečno prema uvjetima iz Ugovora o kreditu, interkalarnu kamatu, naknadu za obradu zahtjeva, naknadu za prijevremeni povrat kredita, stvarne troškove, zateznu kamatu, te sve ostale kamate, naknade i troškove sukladno uvjetima iz Ugovora, za korist: ZAGREBAČKA BANKA D.D., OIB: 92963223473, ZAGREB, PAROMLINSKA 2  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 xml:space="preserve">6.   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  <w:r>
        <w:t>6.1 Zaprimljeno: 29. ožujka 2013. broj: Z-1639/13.</w:t>
      </w:r>
    </w:p>
    <w:p w:rsidRDefault="00E407C6" w:rsidP="00E407C6" w:rsidR="00E407C6">
      <w:pPr>
        <w:tabs>
          <w:tab w:pos="1418" w:val="left"/>
          <w:tab w:pos="1701" w:val="left"/>
        </w:tabs>
        <w:ind w:left="1418"/>
        <w:jc w:val="both"/>
      </w:pPr>
    </w:p>
    <w:p w:rsidRDefault="00E407C6" w:rsidP="00E407C6" w:rsidR="00617158">
      <w:pPr>
        <w:tabs>
          <w:tab w:pos="1418" w:val="left"/>
          <w:tab w:pos="1701" w:val="left"/>
        </w:tabs>
        <w:ind w:left="1418"/>
        <w:jc w:val="both"/>
      </w:pPr>
      <w:r>
        <w:t>Na temelju ovosudnog rješenja poslovni broj: Ovr-321/13. od 03. travnja 2013. godine, uknjižuje se pravo zaloga na nekretnine u A,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učinak da se ovrha na tim nekretninama smije provesti i prema trećoj osobi koja je ove nekretnine kasnije stekla, za korist:</w:t>
      </w:r>
      <w:r w:rsidR="00D859A3">
        <w:t xml:space="preserve"> </w:t>
      </w:r>
      <w:r>
        <w:t xml:space="preserve">OTP BANKA </w:t>
      </w:r>
      <w:r>
        <w:lastRenderedPageBreak/>
        <w:t>HRVATSKA D.D., OIB: 52508873833, ZADAR, DOMOVINSKOG RATA 3</w:t>
      </w:r>
      <w:r w:rsidR="00D2009C">
        <w:t>.</w:t>
      </w:r>
    </w:p>
    <w:p w:rsidRDefault="00377A3A" w:rsidP="00CA2650" w:rsidR="00377A3A" w:rsidRPr="00893614">
      <w:pPr>
        <w:tabs>
          <w:tab w:pos="1418" w:val="left"/>
          <w:tab w:pos="1701" w:val="left"/>
        </w:tabs>
        <w:ind w:left="1418"/>
        <w:jc w:val="both"/>
      </w:pPr>
    </w:p>
    <w:p w:rsidRDefault="00BC2EB5" w:rsidP="00D859A3" w:rsidR="00BC2EB5" w:rsidRPr="00A01778">
      <w:pPr>
        <w:pStyle w:val="Odlomakpopisa"/>
        <w:numPr>
          <w:ilvl w:val="0"/>
          <w:numId w:val="6"/>
        </w:numPr>
        <w:jc w:val="both"/>
      </w:pPr>
      <w:r w:rsidRPr="00AF3B1F">
        <w:rPr>
          <w:bCs/>
        </w:rPr>
        <w:t xml:space="preserve">Kupac je u cijelosti platio kupovninu u iznosu od </w:t>
      </w:r>
      <w:r w:rsidR="00D859A3" w:rsidRPr="00D859A3">
        <w:rPr>
          <w:bCs/>
        </w:rPr>
        <w:t xml:space="preserve">34.024,62 </w:t>
      </w:r>
      <w:r w:rsidRPr="00AF3B1F">
        <w:rPr>
          <w:bCs/>
          <w:lang w:eastAsia="zh-CN"/>
        </w:rPr>
        <w:t>kn</w:t>
      </w:r>
      <w:r w:rsidRPr="00AF3B1F">
        <w:rPr>
          <w:bCs/>
        </w:rPr>
        <w:t>.</w:t>
      </w:r>
    </w:p>
    <w:p w:rsidRDefault="00BC2EB5" w:rsidP="00BC2EB5" w:rsidR="00BC2EB5">
      <w:pPr>
        <w:jc w:val="both"/>
        <w:rPr>
          <w:bCs/>
        </w:rPr>
      </w:pPr>
    </w:p>
    <w:p w:rsidRDefault="00A7784D" w:rsidP="00BC2EB5" w:rsidR="00A7784D" w:rsidRPr="003F44FC">
      <w:pPr>
        <w:jc w:val="both"/>
        <w:rPr>
          <w:bCs/>
        </w:rPr>
      </w:pPr>
    </w:p>
    <w:p w:rsidRDefault="00BC2EB5" w:rsidP="00BC2EB5" w:rsidR="00BC2EB5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C2EB5" w:rsidP="00BC2EB5" w:rsidR="00BC2EB5">
      <w:pPr>
        <w:jc w:val="center"/>
        <w:rPr>
          <w:bCs/>
        </w:rPr>
      </w:pPr>
    </w:p>
    <w:p w:rsidRDefault="00BC2EB5" w:rsidP="00BC2EB5" w:rsidR="00BC2EB5">
      <w:pPr>
        <w:jc w:val="both"/>
      </w:pPr>
    </w:p>
    <w:p w:rsidRDefault="00BC2EB5" w:rsidP="00BC2EB5" w:rsidR="00BC2EB5">
      <w:pPr>
        <w:jc w:val="both"/>
      </w:pPr>
      <w:r>
        <w:tab/>
      </w:r>
      <w:r w:rsidRPr="00071835">
        <w:t>Kako je rješenje ovoga suda broj 14 St-11</w:t>
      </w:r>
      <w:r>
        <w:t>4</w:t>
      </w:r>
      <w:r w:rsidRPr="00071835">
        <w:t>/1</w:t>
      </w:r>
      <w:r>
        <w:t>4</w:t>
      </w:r>
      <w:r w:rsidRPr="00071835">
        <w:t>-</w:t>
      </w:r>
      <w:r>
        <w:t>6</w:t>
      </w:r>
      <w:r w:rsidR="005D48FC">
        <w:t>69</w:t>
      </w:r>
      <w:r w:rsidRPr="00071835">
        <w:t xml:space="preserve"> od </w:t>
      </w:r>
      <w:r w:rsidR="00CC3F4D">
        <w:t>8</w:t>
      </w:r>
      <w:r w:rsidRPr="00071835">
        <w:t>.</w:t>
      </w:r>
      <w:r w:rsidR="00AF2503">
        <w:t>0</w:t>
      </w:r>
      <w:r w:rsidR="00CC3F4D">
        <w:t>3</w:t>
      </w:r>
      <w:r w:rsidRPr="00071835">
        <w:t>.201</w:t>
      </w:r>
      <w:r w:rsidR="00AF2503">
        <w:t>8</w:t>
      </w:r>
      <w:r w:rsidRPr="00071835">
        <w:t>. godine, kojim se dosuđuj</w:t>
      </w:r>
      <w:r w:rsidR="00CC3F4D">
        <w:t>e</w:t>
      </w:r>
      <w:r w:rsidRPr="00071835">
        <w:t xml:space="preserve"> nekretnin</w:t>
      </w:r>
      <w:r w:rsidR="00CC3F4D">
        <w:t>a</w:t>
      </w:r>
      <w:r w:rsidRPr="00071835">
        <w:t xml:space="preserve"> iz t. 1. izreke ovoga zaključka kupcu, postalo pravomoćno dana </w:t>
      </w:r>
      <w:r w:rsidR="00CC3F4D">
        <w:t>26</w:t>
      </w:r>
      <w:r w:rsidRPr="00071835">
        <w:t>.</w:t>
      </w:r>
      <w:r w:rsidR="00AF2503">
        <w:t>0</w:t>
      </w:r>
      <w:r w:rsidR="00CC3F4D">
        <w:t>3</w:t>
      </w:r>
      <w:r w:rsidRPr="00071835">
        <w:t>.201</w:t>
      </w:r>
      <w:r w:rsidR="0024423D">
        <w:t>8</w:t>
      </w:r>
      <w:r w:rsidRPr="00071835">
        <w:t>. godine, te kako je kupac</w:t>
      </w:r>
      <w:r w:rsidRPr="00A01778">
        <w:t xml:space="preserve"> </w:t>
      </w:r>
      <w:r w:rsidRPr="00071835">
        <w:t xml:space="preserve">u određenom </w:t>
      </w:r>
      <w:r>
        <w:t>mu</w:t>
      </w:r>
      <w:r w:rsidRPr="00071835">
        <w:t xml:space="preserve"> roku uplatio </w:t>
      </w:r>
      <w:r w:rsidRPr="00A01778">
        <w:t xml:space="preserve">cjelokupnu kupovninu u iznosu od </w:t>
      </w:r>
      <w:r w:rsidR="005D48FC" w:rsidRPr="005D48FC">
        <w:t xml:space="preserve">34.024,62 </w:t>
      </w:r>
      <w:r w:rsidRPr="00A01778">
        <w:t xml:space="preserve">kn </w:t>
      </w:r>
      <w:r w:rsidR="00AF2503">
        <w:t xml:space="preserve">i to </w:t>
      </w:r>
      <w:r>
        <w:t xml:space="preserve">dana </w:t>
      </w:r>
      <w:r w:rsidR="00AF2503">
        <w:t>2</w:t>
      </w:r>
      <w:r>
        <w:t>.0</w:t>
      </w:r>
      <w:r w:rsidR="005D48FC">
        <w:t>3</w:t>
      </w:r>
      <w:r>
        <w:t>.201</w:t>
      </w:r>
      <w:r w:rsidR="002D7EF9">
        <w:t>8</w:t>
      </w:r>
      <w:r>
        <w:t>.</w:t>
      </w:r>
      <w:r w:rsidR="00AF2503">
        <w:t xml:space="preserve"> iznos od </w:t>
      </w:r>
      <w:r w:rsidR="005D48FC">
        <w:t>3.403,00</w:t>
      </w:r>
      <w:r w:rsidR="00AF2503">
        <w:t xml:space="preserve"> kn i dana </w:t>
      </w:r>
      <w:r w:rsidR="005D48FC">
        <w:t>6</w:t>
      </w:r>
      <w:r w:rsidR="00AF2503">
        <w:t>.0</w:t>
      </w:r>
      <w:r w:rsidR="005D48FC">
        <w:t>4</w:t>
      </w:r>
      <w:r w:rsidR="00AF2503">
        <w:t xml:space="preserve">.2018. iznos od </w:t>
      </w:r>
      <w:r w:rsidR="005D48FC">
        <w:t>30.024,62</w:t>
      </w:r>
      <w:r w:rsidR="00AF2503">
        <w:t xml:space="preserve"> kn</w:t>
      </w:r>
      <w:r w:rsidRPr="00A01778">
        <w:t xml:space="preserve">, </w:t>
      </w:r>
      <w:r>
        <w:t xml:space="preserve">te je </w:t>
      </w:r>
      <w:r w:rsidRPr="00A01778">
        <w:t xml:space="preserve">odlučeno kao u izreci zaključka, a temeljem čl. 107. i 108. st. 4. Ovršnog zakona </w:t>
      </w:r>
      <w:r w:rsidRPr="00401D0B">
        <w:t>(</w:t>
      </w:r>
      <w:r w:rsidR="0024423D">
        <w:t>NN 112/12, 25/13, 93/14,</w:t>
      </w:r>
      <w:r w:rsidRPr="00795803">
        <w:t xml:space="preserve"> 55/16</w:t>
      </w:r>
      <w:r w:rsidR="0024423D">
        <w:t xml:space="preserve"> i 73/17</w:t>
      </w:r>
      <w:r w:rsidRPr="00401D0B">
        <w:t>)</w:t>
      </w:r>
      <w:r>
        <w:t xml:space="preserve"> </w:t>
      </w:r>
      <w:r w:rsidRPr="00A01778">
        <w:t xml:space="preserve">i čl. 164. </w:t>
      </w:r>
      <w:r w:rsidRPr="007439E7">
        <w:t>Stečajnog zakona (NN 44/96, 29/99, 129/00, 123/03, 82/06, 116/10, 25/12 i 133/12), a u vezi s čl. 441. Stečajnog zakona (NN 71/15</w:t>
      </w:r>
      <w:r w:rsidR="00A7784D">
        <w:t xml:space="preserve"> i 104/17</w:t>
      </w:r>
      <w:r w:rsidRPr="007439E7">
        <w:t>)</w:t>
      </w:r>
      <w:r w:rsidRPr="00A01778">
        <w:t>.</w:t>
      </w:r>
    </w:p>
    <w:p w:rsidRDefault="00BC2EB5" w:rsidP="00BC2EB5" w:rsidR="00BC2EB5">
      <w:pPr>
        <w:rPr>
          <w:bCs/>
        </w:rPr>
      </w:pPr>
    </w:p>
    <w:p w:rsidRDefault="00A7784D" w:rsidP="00BC2EB5" w:rsidR="00A7784D">
      <w:pPr>
        <w:rPr>
          <w:bCs/>
        </w:rPr>
      </w:pPr>
    </w:p>
    <w:p w:rsidRDefault="00BC2EB5" w:rsidP="00BC2EB5" w:rsidR="00BC2EB5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5D48FC">
        <w:rPr>
          <w:bCs/>
        </w:rPr>
        <w:t>10</w:t>
      </w:r>
      <w:r w:rsidR="00133B7C" w:rsidRPr="00133B7C">
        <w:rPr>
          <w:bCs/>
        </w:rPr>
        <w:t xml:space="preserve">. </w:t>
      </w:r>
      <w:r w:rsidR="005D48FC">
        <w:rPr>
          <w:bCs/>
        </w:rPr>
        <w:t>travnj</w:t>
      </w:r>
      <w:r w:rsidR="00945CD8">
        <w:rPr>
          <w:bCs/>
        </w:rPr>
        <w:t>a</w:t>
      </w:r>
      <w:r w:rsidR="00133B7C" w:rsidRPr="00133B7C">
        <w:rPr>
          <w:bCs/>
        </w:rPr>
        <w:t xml:space="preserve"> 2018</w:t>
      </w:r>
      <w:r w:rsidRPr="004948B8">
        <w:rPr>
          <w:bCs/>
        </w:rPr>
        <w:t xml:space="preserve">. </w:t>
      </w:r>
    </w:p>
    <w:p w:rsidRDefault="00BC2EB5" w:rsidP="00BC2EB5" w:rsidR="00BC2EB5" w:rsidRPr="004948B8">
      <w:pPr>
        <w:jc w:val="center"/>
        <w:rPr>
          <w:bCs/>
        </w:rPr>
      </w:pPr>
    </w:p>
    <w:p w:rsidRDefault="00BC2EB5" w:rsidP="00BC2EB5" w:rsidR="00BC2EB5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BC2EB5" w:rsidP="00BC2EB5" w:rsidR="00BC2EB5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BC2EB5" w:rsidP="00BC2EB5" w:rsidR="00BC2EB5">
      <w:pPr>
        <w:pStyle w:val="Tijeloteksta"/>
        <w:rPr>
          <w:bCs/>
        </w:rPr>
      </w:pPr>
    </w:p>
    <w:p w:rsidRDefault="00BC2EB5" w:rsidP="00BC2EB5" w:rsidR="00BC2EB5">
      <w:pPr>
        <w:pStyle w:val="Tijeloteksta"/>
        <w:rPr>
          <w:bCs/>
        </w:rPr>
      </w:pPr>
    </w:p>
    <w:p w:rsidRDefault="00BC2EB5" w:rsidP="00BC2EB5" w:rsidR="00BC2EB5" w:rsidRPr="002B5439">
      <w:pPr>
        <w:pStyle w:val="Tijeloteksta"/>
      </w:pPr>
      <w:r w:rsidRPr="002B5439">
        <w:t>D N A :</w:t>
      </w:r>
    </w:p>
    <w:p w:rsidRDefault="005A322D" w:rsidP="005A322D" w:rsidR="005A322D">
      <w:pPr>
        <w:pStyle w:val="Tijeloteksta"/>
        <w:numPr>
          <w:ilvl w:val="0"/>
          <w:numId w:val="7"/>
        </w:numPr>
      </w:pPr>
      <w:r>
        <w:t>Stečajni upravitelj dr.sc. Boris Ljubanović</w:t>
      </w:r>
    </w:p>
    <w:p w:rsidRDefault="005A322D" w:rsidP="005A322D" w:rsidR="005A322D">
      <w:pPr>
        <w:pStyle w:val="Tijeloteksta"/>
        <w:numPr>
          <w:ilvl w:val="0"/>
          <w:numId w:val="7"/>
        </w:numPr>
      </w:pPr>
      <w:r w:rsidRPr="008C783D">
        <w:t>Božene Miličević, Otona Kučere 2A, Vinkovci</w:t>
      </w:r>
      <w:r>
        <w:t xml:space="preserve">, po odvjetniku Davoru Ćavar, odvjetniku u Vinkovcima, I. Gundulića 10 </w:t>
      </w:r>
    </w:p>
    <w:p w:rsidRDefault="00945CD8" w:rsidP="00945CD8" w:rsidR="00945CD8">
      <w:pPr>
        <w:pStyle w:val="Tijeloteksta"/>
        <w:numPr>
          <w:ilvl w:val="0"/>
          <w:numId w:val="7"/>
        </w:numPr>
      </w:pPr>
      <w:r>
        <w:t xml:space="preserve">Općinski sud u Vukovar zk odjel </w:t>
      </w:r>
    </w:p>
    <w:p w:rsidRDefault="00945CD8" w:rsidP="00945CD8" w:rsidR="00945CD8">
      <w:pPr>
        <w:pStyle w:val="Tijeloteksta"/>
        <w:numPr>
          <w:ilvl w:val="0"/>
          <w:numId w:val="7"/>
        </w:numPr>
      </w:pPr>
      <w:r>
        <w:t xml:space="preserve">Ministarstvo financija Porezna uprava Vukovar </w:t>
      </w:r>
    </w:p>
    <w:p w:rsidRDefault="00945CD8" w:rsidP="00945CD8" w:rsidR="00945CD8">
      <w:pPr>
        <w:numPr>
          <w:ilvl w:val="0"/>
          <w:numId w:val="7"/>
        </w:numPr>
        <w:jc w:val="both"/>
      </w:pPr>
      <w:r w:rsidRPr="00835D45">
        <w:t xml:space="preserve">mrežna </w:t>
      </w:r>
      <w:r>
        <w:t>stranica e-Oglasna ploča sudova</w:t>
      </w:r>
    </w:p>
    <w:p w:rsidRDefault="008A0C9E" w:rsidP="00BC2EB5" w:rsidR="008A0C9E" w:rsidRPr="00BD6CDC">
      <w:pPr>
        <w:suppressAutoHyphens/>
        <w:ind w:left="1425"/>
        <w:contextualSpacing/>
        <w:jc w:val="both"/>
        <w:rPr>
          <w:bCs/>
        </w:rPr>
      </w:pPr>
    </w:p>
    <w:sectPr w:rsidSect="006D0927" w:rsidR="008A0C9E" w:rsidRPr="00BD6CDC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09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BC2EB5">
      <w:t>6</w:t>
    </w:r>
    <w:r w:rsidR="0019709A">
      <w:t>8</w:t>
    </w:r>
    <w:r w:rsidR="00B41FCA">
      <w:t>4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4CB64A8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46FDD"/>
    <w:rsid w:val="000607CB"/>
    <w:rsid w:val="00071835"/>
    <w:rsid w:val="00085E07"/>
    <w:rsid w:val="000B6FA4"/>
    <w:rsid w:val="000B7214"/>
    <w:rsid w:val="000C67C5"/>
    <w:rsid w:val="000C7781"/>
    <w:rsid w:val="000E5E0C"/>
    <w:rsid w:val="00104DC5"/>
    <w:rsid w:val="00112B8D"/>
    <w:rsid w:val="00113BB4"/>
    <w:rsid w:val="001215E8"/>
    <w:rsid w:val="00125D61"/>
    <w:rsid w:val="00133B7C"/>
    <w:rsid w:val="00143A12"/>
    <w:rsid w:val="00162B94"/>
    <w:rsid w:val="001637C9"/>
    <w:rsid w:val="0016477D"/>
    <w:rsid w:val="00175859"/>
    <w:rsid w:val="00177F42"/>
    <w:rsid w:val="001806F9"/>
    <w:rsid w:val="00186E88"/>
    <w:rsid w:val="0019709A"/>
    <w:rsid w:val="001A241A"/>
    <w:rsid w:val="001A4D26"/>
    <w:rsid w:val="001A5FBA"/>
    <w:rsid w:val="001E0D31"/>
    <w:rsid w:val="001E45EE"/>
    <w:rsid w:val="001F26E0"/>
    <w:rsid w:val="00210A06"/>
    <w:rsid w:val="0021403D"/>
    <w:rsid w:val="0022794F"/>
    <w:rsid w:val="00231F98"/>
    <w:rsid w:val="0024423D"/>
    <w:rsid w:val="002513CC"/>
    <w:rsid w:val="002519B9"/>
    <w:rsid w:val="0025773B"/>
    <w:rsid w:val="00270225"/>
    <w:rsid w:val="002726A2"/>
    <w:rsid w:val="002A309F"/>
    <w:rsid w:val="002B3EAF"/>
    <w:rsid w:val="002C3A12"/>
    <w:rsid w:val="002C4FF6"/>
    <w:rsid w:val="002C767F"/>
    <w:rsid w:val="002D43AC"/>
    <w:rsid w:val="002D68D9"/>
    <w:rsid w:val="002D7EF9"/>
    <w:rsid w:val="002F0B5C"/>
    <w:rsid w:val="00304D4D"/>
    <w:rsid w:val="00323BEB"/>
    <w:rsid w:val="003251A7"/>
    <w:rsid w:val="00326AEC"/>
    <w:rsid w:val="003305EF"/>
    <w:rsid w:val="0035017C"/>
    <w:rsid w:val="0035679A"/>
    <w:rsid w:val="00362411"/>
    <w:rsid w:val="003716AD"/>
    <w:rsid w:val="00377A3A"/>
    <w:rsid w:val="00377BD5"/>
    <w:rsid w:val="00380B55"/>
    <w:rsid w:val="003845E5"/>
    <w:rsid w:val="00393020"/>
    <w:rsid w:val="003A1746"/>
    <w:rsid w:val="003A6EC0"/>
    <w:rsid w:val="003A7D1A"/>
    <w:rsid w:val="003A7EC8"/>
    <w:rsid w:val="003B3DA8"/>
    <w:rsid w:val="003C3419"/>
    <w:rsid w:val="003C5D3B"/>
    <w:rsid w:val="003D02ED"/>
    <w:rsid w:val="003D26E1"/>
    <w:rsid w:val="003D64F0"/>
    <w:rsid w:val="003E3F57"/>
    <w:rsid w:val="003F44FC"/>
    <w:rsid w:val="00402A0B"/>
    <w:rsid w:val="0040662F"/>
    <w:rsid w:val="00416295"/>
    <w:rsid w:val="00417154"/>
    <w:rsid w:val="00422B2F"/>
    <w:rsid w:val="00432C1F"/>
    <w:rsid w:val="00433289"/>
    <w:rsid w:val="004341C6"/>
    <w:rsid w:val="00444F8D"/>
    <w:rsid w:val="0045379B"/>
    <w:rsid w:val="00454469"/>
    <w:rsid w:val="00455261"/>
    <w:rsid w:val="00472C4B"/>
    <w:rsid w:val="004802FF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BD5"/>
    <w:rsid w:val="004F6D34"/>
    <w:rsid w:val="005025EB"/>
    <w:rsid w:val="0052008A"/>
    <w:rsid w:val="005252F2"/>
    <w:rsid w:val="0055570E"/>
    <w:rsid w:val="00587F48"/>
    <w:rsid w:val="0059696D"/>
    <w:rsid w:val="00596C3C"/>
    <w:rsid w:val="005A322D"/>
    <w:rsid w:val="005A3B88"/>
    <w:rsid w:val="005C66BD"/>
    <w:rsid w:val="005D48FC"/>
    <w:rsid w:val="005E4353"/>
    <w:rsid w:val="005F1E9A"/>
    <w:rsid w:val="005F2261"/>
    <w:rsid w:val="00603F06"/>
    <w:rsid w:val="00610038"/>
    <w:rsid w:val="00617158"/>
    <w:rsid w:val="006249CD"/>
    <w:rsid w:val="00625242"/>
    <w:rsid w:val="00630093"/>
    <w:rsid w:val="006300FA"/>
    <w:rsid w:val="0063711C"/>
    <w:rsid w:val="006479B6"/>
    <w:rsid w:val="0066173B"/>
    <w:rsid w:val="00670BD7"/>
    <w:rsid w:val="006A2FD7"/>
    <w:rsid w:val="006A3802"/>
    <w:rsid w:val="006A5797"/>
    <w:rsid w:val="006A6352"/>
    <w:rsid w:val="006B6AC3"/>
    <w:rsid w:val="006C23D5"/>
    <w:rsid w:val="006C2D36"/>
    <w:rsid w:val="006C7AFF"/>
    <w:rsid w:val="006D0927"/>
    <w:rsid w:val="006D371F"/>
    <w:rsid w:val="006D61B1"/>
    <w:rsid w:val="006F5BEB"/>
    <w:rsid w:val="007005D1"/>
    <w:rsid w:val="00710577"/>
    <w:rsid w:val="00714C6F"/>
    <w:rsid w:val="00715072"/>
    <w:rsid w:val="00726E14"/>
    <w:rsid w:val="00730472"/>
    <w:rsid w:val="0073489B"/>
    <w:rsid w:val="00741FBF"/>
    <w:rsid w:val="007439E7"/>
    <w:rsid w:val="007670B5"/>
    <w:rsid w:val="007676F8"/>
    <w:rsid w:val="00795F5B"/>
    <w:rsid w:val="007A3E58"/>
    <w:rsid w:val="007A425F"/>
    <w:rsid w:val="007A67C1"/>
    <w:rsid w:val="007B3EF6"/>
    <w:rsid w:val="007C7AD7"/>
    <w:rsid w:val="007D7B3D"/>
    <w:rsid w:val="007E073A"/>
    <w:rsid w:val="007E2D85"/>
    <w:rsid w:val="008029F9"/>
    <w:rsid w:val="0081220F"/>
    <w:rsid w:val="008222C7"/>
    <w:rsid w:val="00824173"/>
    <w:rsid w:val="00832032"/>
    <w:rsid w:val="00833D07"/>
    <w:rsid w:val="0083418F"/>
    <w:rsid w:val="00840C74"/>
    <w:rsid w:val="00847F51"/>
    <w:rsid w:val="008551FD"/>
    <w:rsid w:val="008609C3"/>
    <w:rsid w:val="008752D0"/>
    <w:rsid w:val="00881A85"/>
    <w:rsid w:val="00893614"/>
    <w:rsid w:val="008A0C9E"/>
    <w:rsid w:val="008D2504"/>
    <w:rsid w:val="008E74D5"/>
    <w:rsid w:val="009039A6"/>
    <w:rsid w:val="00907FBC"/>
    <w:rsid w:val="00913339"/>
    <w:rsid w:val="0091682C"/>
    <w:rsid w:val="009207B3"/>
    <w:rsid w:val="00925046"/>
    <w:rsid w:val="00926749"/>
    <w:rsid w:val="00934E02"/>
    <w:rsid w:val="00935E65"/>
    <w:rsid w:val="00942968"/>
    <w:rsid w:val="00945CD8"/>
    <w:rsid w:val="00952367"/>
    <w:rsid w:val="009E1755"/>
    <w:rsid w:val="009E4A10"/>
    <w:rsid w:val="009E57D7"/>
    <w:rsid w:val="00A01778"/>
    <w:rsid w:val="00A11F8F"/>
    <w:rsid w:val="00A27732"/>
    <w:rsid w:val="00A31444"/>
    <w:rsid w:val="00A343C0"/>
    <w:rsid w:val="00A37953"/>
    <w:rsid w:val="00A40054"/>
    <w:rsid w:val="00A63E76"/>
    <w:rsid w:val="00A73999"/>
    <w:rsid w:val="00A7784D"/>
    <w:rsid w:val="00A81736"/>
    <w:rsid w:val="00A90482"/>
    <w:rsid w:val="00A963E0"/>
    <w:rsid w:val="00A9695A"/>
    <w:rsid w:val="00AA1F0D"/>
    <w:rsid w:val="00AA56F8"/>
    <w:rsid w:val="00AB5190"/>
    <w:rsid w:val="00AC15B1"/>
    <w:rsid w:val="00AD2CAF"/>
    <w:rsid w:val="00AF2503"/>
    <w:rsid w:val="00AF3B1F"/>
    <w:rsid w:val="00B01843"/>
    <w:rsid w:val="00B41FCA"/>
    <w:rsid w:val="00B47BB7"/>
    <w:rsid w:val="00B6319C"/>
    <w:rsid w:val="00B73243"/>
    <w:rsid w:val="00B8564B"/>
    <w:rsid w:val="00BA6F2B"/>
    <w:rsid w:val="00BB746F"/>
    <w:rsid w:val="00BC23CF"/>
    <w:rsid w:val="00BC2639"/>
    <w:rsid w:val="00BC2EB5"/>
    <w:rsid w:val="00BC3E72"/>
    <w:rsid w:val="00BD6CDC"/>
    <w:rsid w:val="00BE50EE"/>
    <w:rsid w:val="00BF20F1"/>
    <w:rsid w:val="00C04EDD"/>
    <w:rsid w:val="00C328B1"/>
    <w:rsid w:val="00C341D0"/>
    <w:rsid w:val="00C40769"/>
    <w:rsid w:val="00C42781"/>
    <w:rsid w:val="00C42E2F"/>
    <w:rsid w:val="00C46C93"/>
    <w:rsid w:val="00C507C3"/>
    <w:rsid w:val="00C55F49"/>
    <w:rsid w:val="00C630E7"/>
    <w:rsid w:val="00C74E88"/>
    <w:rsid w:val="00C76408"/>
    <w:rsid w:val="00C86112"/>
    <w:rsid w:val="00C93B06"/>
    <w:rsid w:val="00CA2650"/>
    <w:rsid w:val="00CA6FB5"/>
    <w:rsid w:val="00CB1228"/>
    <w:rsid w:val="00CB5537"/>
    <w:rsid w:val="00CC3F4D"/>
    <w:rsid w:val="00CC62F9"/>
    <w:rsid w:val="00CC7011"/>
    <w:rsid w:val="00CC7272"/>
    <w:rsid w:val="00CD16E3"/>
    <w:rsid w:val="00CF617D"/>
    <w:rsid w:val="00D028F2"/>
    <w:rsid w:val="00D2009C"/>
    <w:rsid w:val="00D20CE3"/>
    <w:rsid w:val="00D2645A"/>
    <w:rsid w:val="00D53A3A"/>
    <w:rsid w:val="00D70083"/>
    <w:rsid w:val="00D81710"/>
    <w:rsid w:val="00D859A3"/>
    <w:rsid w:val="00D92DD2"/>
    <w:rsid w:val="00D9352F"/>
    <w:rsid w:val="00D95554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33502"/>
    <w:rsid w:val="00E407C6"/>
    <w:rsid w:val="00E47FC8"/>
    <w:rsid w:val="00E505E3"/>
    <w:rsid w:val="00E70DA8"/>
    <w:rsid w:val="00E86819"/>
    <w:rsid w:val="00E94F52"/>
    <w:rsid w:val="00EB1E9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82F83"/>
    <w:rsid w:val="00F90484"/>
    <w:rsid w:val="00F91325"/>
    <w:rsid w:val="00FA119B"/>
    <w:rsid w:val="00FB7FBA"/>
    <w:rsid w:val="00FC177C"/>
    <w:rsid w:val="00FC67EA"/>
    <w:rsid w:val="00FD4D01"/>
    <w:rsid w:val="00F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BC2EB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A30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A30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09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09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BC2EB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A30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A30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09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09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1047</properties:Words>
  <properties:Characters>5921</properties:Characters>
  <properties:Lines>164</properties:Lines>
  <properties:Paragraphs>49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7052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2018-04-10T07:17:00Z</dcterms:created>
  <dc:creator>jbekavac</dc:creator>
  <cp:lastModifiedBy>Elizabeta Đeke</cp:lastModifiedBy>
  <cp:lastPrinted>2018-02-16T08:43:00Z</cp:lastPrinted>
  <dcterms:modified xmlns:xsi="http://www.w3.org/2001/XMLSchema-instance" xsi:type="dcterms:W3CDTF">2018-04-10T10:30:00Z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10.4.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