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95b1" w14:paraId="53095b1" w:rsidRDefault="00903677" w:rsidP="00903677" w:rsidR="00903677" w:rsidRPr="003F0F36">
      <w:pPr>
        <w15:collapsed w:val="false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1 St-</w:t>
      </w:r>
      <w:r w:rsidR="003F0F36" w:rsidRPr="003F0F36">
        <w:rPr>
          <w:rFonts w:hAnsi="Times New Roman" w:ascii="Times New Roman"/>
          <w:sz w:val="24"/>
          <w:szCs w:val="24"/>
        </w:rPr>
        <w:t>172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3F0F36" w:rsidRPr="003F0F36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3F0F36" w:rsidRPr="003F0F36">
        <w:rPr>
          <w:rFonts w:hAnsi="Times New Roman" w:ascii="Times New Roman"/>
          <w:sz w:val="24"/>
          <w:szCs w:val="24"/>
        </w:rPr>
        <w:t>37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Dr. Franje Tuđmana 35</w:t>
      </w:r>
      <w:r w:rsidR="00903677"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3F0F36">
        <w:rPr>
          <w:rFonts w:hAnsi="Times New Roman" w:ascii="Times New Roman"/>
          <w:sz w:val="24"/>
          <w:szCs w:val="24"/>
        </w:rPr>
        <w:t xml:space="preserve"> </w:t>
      </w:r>
      <w:r w:rsidR="003F0F36" w:rsidRPr="003F0F36">
        <w:rPr>
          <w:rFonts w:hAnsi="Times New Roman" w:ascii="Times New Roman"/>
          <w:sz w:val="24"/>
          <w:szCs w:val="24"/>
        </w:rPr>
        <w:t xml:space="preserve">Stečajna masa iza </w:t>
      </w:r>
      <w:proofErr w:type="spellStart"/>
      <w:r w:rsidR="003F0F36" w:rsidRPr="003F0F36">
        <w:rPr>
          <w:rFonts w:hAnsi="Times New Roman" w:ascii="Times New Roman"/>
          <w:sz w:val="24"/>
          <w:szCs w:val="24"/>
        </w:rPr>
        <w:t>VOX</w:t>
      </w:r>
      <w:proofErr w:type="spellEnd"/>
      <w:r w:rsidR="003F0F36" w:rsidRPr="003F0F36">
        <w:rPr>
          <w:rFonts w:hAnsi="Times New Roman" w:ascii="Times New Roman"/>
          <w:sz w:val="24"/>
          <w:szCs w:val="24"/>
        </w:rPr>
        <w:t xml:space="preserve"> CENTAR d.o.o. u stečaju Zadar, Miroslava Krleže 1e, OIB: 70550720797</w:t>
      </w:r>
      <w:r w:rsidR="002C2297" w:rsidRPr="003F0F36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3F0F36" w:rsidRPr="003F0F36">
        <w:rPr>
          <w:rFonts w:hAnsi="Times New Roman" w:ascii="Times New Roman"/>
          <w:sz w:val="24"/>
          <w:szCs w:val="24"/>
        </w:rPr>
        <w:t xml:space="preserve">Branko </w:t>
      </w:r>
      <w:proofErr w:type="spellStart"/>
      <w:r w:rsidR="003F0F36" w:rsidRPr="003F0F36">
        <w:rPr>
          <w:rFonts w:hAnsi="Times New Roman" w:ascii="Times New Roman"/>
          <w:sz w:val="24"/>
          <w:szCs w:val="24"/>
        </w:rPr>
        <w:t>Morić</w:t>
      </w:r>
      <w:proofErr w:type="spellEnd"/>
      <w:r w:rsidR="002C2297" w:rsidRPr="003F0F36">
        <w:rPr>
          <w:rFonts w:hAnsi="Times New Roman" w:ascii="Times New Roman"/>
          <w:sz w:val="24"/>
          <w:szCs w:val="24"/>
        </w:rPr>
        <w:t>,</w:t>
      </w:r>
      <w:r w:rsidR="00CE2510" w:rsidRPr="003F0F36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dana </w:t>
      </w:r>
      <w:r w:rsidR="003F0F36" w:rsidRPr="003F0F36">
        <w:rPr>
          <w:rFonts w:hAnsi="Times New Roman" w:ascii="Times New Roman"/>
          <w:sz w:val="24"/>
          <w:szCs w:val="24"/>
        </w:rPr>
        <w:t>29</w:t>
      </w:r>
      <w:r w:rsidR="002C2297" w:rsidRPr="003F0F36">
        <w:rPr>
          <w:rFonts w:hAnsi="Times New Roman" w:ascii="Times New Roman"/>
          <w:sz w:val="24"/>
          <w:szCs w:val="24"/>
        </w:rPr>
        <w:t xml:space="preserve">. </w:t>
      </w:r>
      <w:r w:rsidR="003F0F36" w:rsidRPr="003F0F36">
        <w:rPr>
          <w:rFonts w:hAnsi="Times New Roman" w:ascii="Times New Roman"/>
          <w:sz w:val="24"/>
          <w:szCs w:val="24"/>
        </w:rPr>
        <w:t>kolovoza 2017.</w:t>
      </w:r>
      <w:r w:rsidR="007260B9" w:rsidRPr="003F0F36">
        <w:rPr>
          <w:rFonts w:hAnsi="Times New Roman" w:ascii="Times New Roman"/>
          <w:sz w:val="24"/>
          <w:szCs w:val="24"/>
        </w:rPr>
        <w:t>,</w:t>
      </w:r>
      <w:r w:rsidR="003B5BBB" w:rsidRPr="003F0F36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3F0F36" w:rsidRPr="003F0F36">
        <w:rPr>
          <w:rFonts w:hAnsi="Times New Roman" w:ascii="Times New Roman"/>
          <w:sz w:val="24"/>
          <w:szCs w:val="24"/>
        </w:rPr>
        <w:t>prvog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852"/>
        <w:tblLook w:val="04A0" w:noVBand="1" w:noHBand="0" w:lastColumn="0" w:firstColumn="1" w:lastRow="0" w:firstRow="1"/>
      </w:tblPr>
      <w:tblGrid>
        <w:gridCol w:w="830"/>
        <w:gridCol w:w="3673"/>
        <w:gridCol w:w="2247"/>
        <w:gridCol w:w="2102"/>
      </w:tblGrid>
      <w:tr w:rsidTr="003F0F36" w:rsidR="003F0F36" w:rsidRPr="003F0F36">
        <w:tc>
          <w:tcPr>
            <w:tcW w:type="dxa" w:w="830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3673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2247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2102"/>
          </w:tcPr>
          <w:p w:rsidRDefault="003F0F36" w:rsidP="003F0F36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 xml:space="preserve">Iznos </w:t>
            </w:r>
            <w:r w:rsidRPr="003F0F36">
              <w:rPr>
                <w:b/>
                <w:sz w:val="24"/>
                <w:szCs w:val="24"/>
              </w:rPr>
              <w:t>utvrđene</w:t>
            </w:r>
            <w:r w:rsidRPr="003F0F36">
              <w:rPr>
                <w:b/>
                <w:sz w:val="24"/>
                <w:szCs w:val="24"/>
              </w:rPr>
              <w:t xml:space="preserve"> tražbine</w:t>
            </w:r>
          </w:p>
        </w:tc>
      </w:tr>
      <w:tr w:rsidTr="003F0F36" w:rsidR="003F0F36" w:rsidRPr="003F0F36">
        <w:tc>
          <w:tcPr>
            <w:tcW w:type="dxa" w:w="830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3673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REPUBLIKA HRVATSKA, Ministarstvo financija, Porezna uprava, Područni ured Dalmacija, Ispostava Zadar, A. Starčevića 9, OIB: 18683136487</w:t>
            </w:r>
          </w:p>
        </w:tc>
        <w:tc>
          <w:tcPr>
            <w:tcW w:type="dxa" w:w="2247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Ovršna rješenja, prijava</w:t>
            </w:r>
          </w:p>
        </w:tc>
        <w:tc>
          <w:tcPr>
            <w:tcW w:type="dxa" w:w="2102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2.052.500,72</w:t>
            </w:r>
          </w:p>
        </w:tc>
      </w:tr>
    </w:tbl>
    <w:p w:rsidRDefault="00DE0A15" w:rsidP="00903677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P="003F0F36" w:rsidR="003F0F36" w:rsidRPr="003F0F36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II. Utvrđuju se tražbine koje se namiruju kao tražbine drugog višeg isplatnog reda:</w:t>
      </w:r>
    </w:p>
    <w:p w:rsidRDefault="003F0F36" w:rsidP="00903677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8852"/>
        <w:tblLook w:val="04A0" w:noVBand="1" w:noHBand="0" w:lastColumn="0" w:firstColumn="1" w:lastRow="0" w:firstRow="1"/>
      </w:tblPr>
      <w:tblGrid>
        <w:gridCol w:w="830"/>
        <w:gridCol w:w="3673"/>
        <w:gridCol w:w="2247"/>
        <w:gridCol w:w="2102"/>
      </w:tblGrid>
      <w:tr w:rsidTr="003F0F36" w:rsidR="003F0F36" w:rsidRPr="003F0F36">
        <w:tc>
          <w:tcPr>
            <w:tcW w:type="dxa" w:w="830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Redni br.</w:t>
            </w:r>
          </w:p>
        </w:tc>
        <w:tc>
          <w:tcPr>
            <w:tcW w:type="dxa" w:w="3673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Naziv vjerovnika, oib i adresa</w:t>
            </w:r>
          </w:p>
        </w:tc>
        <w:tc>
          <w:tcPr>
            <w:tcW w:type="dxa" w:w="2247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2102"/>
          </w:tcPr>
          <w:p w:rsidRDefault="003F0F36" w:rsidP="003F0F36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 xml:space="preserve">Iznos </w:t>
            </w:r>
            <w:r w:rsidRPr="003F0F36">
              <w:rPr>
                <w:b/>
                <w:sz w:val="24"/>
                <w:szCs w:val="24"/>
              </w:rPr>
              <w:t>utvrđene</w:t>
            </w:r>
            <w:r w:rsidRPr="003F0F36">
              <w:rPr>
                <w:b/>
                <w:sz w:val="24"/>
                <w:szCs w:val="24"/>
              </w:rPr>
              <w:t xml:space="preserve"> tražbine</w:t>
            </w:r>
          </w:p>
        </w:tc>
      </w:tr>
      <w:tr w:rsidTr="003F0F36" w:rsidR="003F0F36" w:rsidRPr="003F0F36">
        <w:tc>
          <w:tcPr>
            <w:tcW w:type="dxa" w:w="830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3673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REPUBLIKA HRVATSKA, Ministarstvo financija, Porezna uprava, Područni ured Dalmacija, Ispostava Zadar, A. Starčevića 9, OIB: 18683136487</w:t>
            </w:r>
          </w:p>
        </w:tc>
        <w:tc>
          <w:tcPr>
            <w:tcW w:type="dxa" w:w="2247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Ovršna rješenja, prijava</w:t>
            </w:r>
          </w:p>
        </w:tc>
        <w:tc>
          <w:tcPr>
            <w:tcW w:type="dxa" w:w="2102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47.714,43</w:t>
            </w:r>
          </w:p>
        </w:tc>
      </w:tr>
      <w:tr w:rsidTr="003F0F36" w:rsidR="003F0F36" w:rsidRPr="003F0F36">
        <w:tc>
          <w:tcPr>
            <w:tcW w:type="dxa" w:w="830"/>
          </w:tcPr>
          <w:p w:rsidRDefault="003F0F36" w:rsidP="00854EC1" w:rsidR="003F0F36" w:rsidRPr="003F0F36">
            <w:pPr>
              <w:jc w:val="both"/>
              <w:rPr>
                <w:b/>
                <w:sz w:val="24"/>
                <w:szCs w:val="24"/>
              </w:rPr>
            </w:pPr>
            <w:r w:rsidRPr="003F0F36"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3673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FINANCIJSKA AGENCIJA, Zagreb, Ulica grada Vukovara 78, OIB: 85821130368</w:t>
            </w:r>
          </w:p>
        </w:tc>
        <w:tc>
          <w:tcPr>
            <w:tcW w:type="dxa" w:w="2247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Ugovori, rješenja</w:t>
            </w:r>
          </w:p>
        </w:tc>
        <w:tc>
          <w:tcPr>
            <w:tcW w:type="dxa" w:w="2102"/>
          </w:tcPr>
          <w:p w:rsidRDefault="003F0F36" w:rsidP="00854EC1" w:rsidR="003F0F36" w:rsidRPr="003F0F36">
            <w:pPr>
              <w:jc w:val="both"/>
              <w:rPr>
                <w:sz w:val="24"/>
                <w:szCs w:val="24"/>
              </w:rPr>
            </w:pPr>
            <w:r w:rsidRPr="003F0F36">
              <w:rPr>
                <w:sz w:val="24"/>
                <w:szCs w:val="24"/>
              </w:rPr>
              <w:t>872,62</w:t>
            </w:r>
          </w:p>
        </w:tc>
      </w:tr>
    </w:tbl>
    <w:p w:rsidRDefault="003F0F36" w:rsidP="00903677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</w:t>
      </w:r>
      <w:r w:rsidR="007162A0" w:rsidRPr="003F0F36">
        <w:rPr>
          <w:rFonts w:hAnsi="Times New Roman" w:ascii="Times New Roman"/>
          <w:sz w:val="24"/>
          <w:szCs w:val="24"/>
        </w:rPr>
        <w:t xml:space="preserve"> </w:t>
      </w:r>
    </w:p>
    <w:p w:rsidRDefault="003A4EBB" w:rsidP="007162A0" w:rsidR="003A4EB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3F0F36" w:rsidRPr="003F0F36">
        <w:rPr>
          <w:rFonts w:hAnsi="Times New Roman" w:ascii="Times New Roman"/>
          <w:sz w:val="24"/>
          <w:szCs w:val="24"/>
        </w:rPr>
        <w:t xml:space="preserve">Stečajna masa iza </w:t>
      </w:r>
      <w:proofErr w:type="spellStart"/>
      <w:r w:rsidR="003F0F36" w:rsidRPr="003F0F36">
        <w:rPr>
          <w:rFonts w:hAnsi="Times New Roman" w:ascii="Times New Roman"/>
          <w:sz w:val="24"/>
          <w:szCs w:val="24"/>
        </w:rPr>
        <w:t>VOX</w:t>
      </w:r>
      <w:proofErr w:type="spellEnd"/>
      <w:r w:rsidR="003F0F36" w:rsidRPr="003F0F36">
        <w:rPr>
          <w:rFonts w:hAnsi="Times New Roman" w:ascii="Times New Roman"/>
          <w:sz w:val="24"/>
          <w:szCs w:val="24"/>
        </w:rPr>
        <w:t xml:space="preserve"> CENTAR d.o.o. u stečaju Zadar</w:t>
      </w:r>
      <w:r w:rsidR="00DF44C7" w:rsidRPr="003F0F36">
        <w:rPr>
          <w:rFonts w:hAnsi="Times New Roman" w:ascii="Times New Roman"/>
          <w:sz w:val="24"/>
          <w:szCs w:val="24"/>
        </w:rPr>
        <w:t xml:space="preserve">, </w:t>
      </w:r>
      <w:r w:rsidRPr="003F0F36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3F0F36" w:rsidRPr="003F0F36">
        <w:rPr>
          <w:rFonts w:hAnsi="Times New Roman" w:ascii="Times New Roman"/>
          <w:sz w:val="24"/>
          <w:szCs w:val="24"/>
        </w:rPr>
        <w:t>29. kolovoza 2017.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7162A0" w:rsidRPr="003F0F36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7162A0" w:rsidRPr="003F0F36">
        <w:rPr>
          <w:rFonts w:hAnsi="Times New Roman" w:ascii="Times New Roman"/>
          <w:sz w:val="24"/>
          <w:szCs w:val="24"/>
        </w:rPr>
        <w:t>toč</w:t>
      </w:r>
      <w:proofErr w:type="spellEnd"/>
      <w:r w:rsidR="007162A0" w:rsidRPr="003F0F36">
        <w:rPr>
          <w:rFonts w:hAnsi="Times New Roman" w:ascii="Times New Roman"/>
          <w:sz w:val="24"/>
          <w:szCs w:val="24"/>
        </w:rPr>
        <w:t xml:space="preserve">. I. </w:t>
      </w:r>
      <w:r w:rsidR="003F0F36" w:rsidRPr="003F0F36">
        <w:rPr>
          <w:rFonts w:hAnsi="Times New Roman" w:ascii="Times New Roman"/>
          <w:sz w:val="24"/>
          <w:szCs w:val="24"/>
        </w:rPr>
        <w:t xml:space="preserve">i II.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3D725D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Stečajni upravitelj </w:t>
      </w:r>
      <w:r w:rsidR="007162A0" w:rsidRPr="003F0F36">
        <w:rPr>
          <w:rFonts w:hAnsi="Times New Roman" w:ascii="Times New Roman"/>
          <w:sz w:val="24"/>
          <w:szCs w:val="24"/>
        </w:rPr>
        <w:t>je priznao tražbine iz točke I.</w:t>
      </w:r>
      <w:r w:rsidR="003F0F36" w:rsidRPr="003F0F36">
        <w:rPr>
          <w:rFonts w:hAnsi="Times New Roman" w:ascii="Times New Roman"/>
          <w:sz w:val="24"/>
          <w:szCs w:val="24"/>
        </w:rPr>
        <w:t xml:space="preserve"> i II.</w:t>
      </w:r>
      <w:r w:rsidR="0066178F" w:rsidRPr="003F0F36">
        <w:rPr>
          <w:rFonts w:hAnsi="Times New Roman" w:ascii="Times New Roman"/>
          <w:sz w:val="24"/>
          <w:szCs w:val="24"/>
        </w:rPr>
        <w:t xml:space="preserve"> </w:t>
      </w:r>
      <w:r w:rsidR="00E36CD0" w:rsidRPr="003F0F36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 w:rsidRPr="003F0F36">
        <w:rPr>
          <w:rFonts w:hAnsi="Times New Roman" w:ascii="Times New Roman"/>
          <w:sz w:val="24"/>
          <w:szCs w:val="24"/>
        </w:rPr>
        <w:t>263.</w:t>
      </w:r>
      <w:r w:rsidR="00195D2F" w:rsidRPr="003F0F36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3F0F36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dana </w:t>
      </w:r>
      <w:r w:rsidR="003F0F36" w:rsidRPr="003F0F36">
        <w:rPr>
          <w:rFonts w:hAnsi="Times New Roman" w:ascii="Times New Roman"/>
          <w:sz w:val="24"/>
          <w:szCs w:val="24"/>
        </w:rPr>
        <w:t>29. kolovoza 2017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Sutkinja</w:t>
      </w:r>
      <w:r w:rsidR="007E3967" w:rsidRPr="003F0F36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3F0F36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  <w:bookmarkStart w:name="_GoBack" w:id="0"/>
      <w:bookmarkEnd w:id="0"/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F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3F0F36">
      <w:t>172</w:t>
    </w:r>
    <w:r w:rsidR="00DF44C7">
      <w:t>/</w:t>
    </w:r>
    <w:r w:rsidR="003F0F36">
      <w:t>2017-37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3F0F36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2</properties:Pages>
  <properties:Words>346</properties:Words>
  <properties:Characters>1976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2017-08-29T08:16:00Z</dcterms:created>
  <dc:creator>wsadmin</dc:creator>
  <cp:lastModifiedBy>wsadmin</cp:lastModifiedBy>
  <cp:lastPrinted>2017-08-29T08:14:00Z</cp:lastPrinted>
  <dcterms:modified xmlns:xsi="http://www.w3.org/2001/XMLSchema-instance" xsi:type="dcterms:W3CDTF">2017-08-29T08:16:00Z</dcterms:modified>
  <cp:revision>2</cp:revision>
  <dc:title>1 St-46/13-5</dc:title>
</cp:coreProperties>
</file>