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5f59" w14:paraId="e655f5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CA35B5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45008C">
        <w:rPr>
          <w:rFonts w:cs="Times New Roman"/>
        </w:rPr>
        <w:t xml:space="preserve">CVETKO d.o.o., OIB 15295127644, </w:t>
      </w:r>
      <w:proofErr w:type="spellStart"/>
      <w:r w:rsidR="0045008C">
        <w:rPr>
          <w:rFonts w:cs="Times New Roman"/>
        </w:rPr>
        <w:t>Goričan</w:t>
      </w:r>
      <w:proofErr w:type="spellEnd"/>
      <w:r w:rsidR="0045008C">
        <w:rPr>
          <w:rFonts w:cs="Times New Roman"/>
        </w:rPr>
        <w:t>, Prvomajska 53/A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</w:t>
      </w:r>
      <w:r w:rsidR="0045008C">
        <w:rPr>
          <w:rFonts w:cs="Times New Roman"/>
        </w:rPr>
        <w:t>9</w:t>
      </w:r>
      <w:r w:rsidR="00C43BF8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 O</w:t>
      </w:r>
      <w:r w:rsidR="0045008C">
        <w:rPr>
          <w:rFonts w:cs="Times New Roman"/>
        </w:rPr>
        <w:t>bustavlja</w:t>
      </w:r>
      <w:r w:rsidRPr="00BA3155">
        <w:rPr>
          <w:rFonts w:cs="Times New Roman"/>
        </w:rPr>
        <w:t xml:space="preserve"> se</w:t>
      </w:r>
      <w:r w:rsidR="0045008C">
        <w:rPr>
          <w:rFonts w:cs="Times New Roman"/>
        </w:rPr>
        <w:t xml:space="preserve"> skraćeni</w:t>
      </w:r>
      <w:r w:rsidRPr="00BA3155">
        <w:rPr>
          <w:rFonts w:cs="Times New Roman"/>
        </w:rPr>
        <w:t xml:space="preserve"> stečajni postupak nad </w:t>
      </w:r>
      <w:r w:rsidR="0045008C">
        <w:rPr>
          <w:rFonts w:cs="Times New Roman"/>
        </w:rPr>
        <w:t>d</w:t>
      </w:r>
      <w:r w:rsidRPr="00BA3155">
        <w:rPr>
          <w:rFonts w:cs="Times New Roman"/>
        </w:rPr>
        <w:t xml:space="preserve">užnikom </w:t>
      </w:r>
      <w:r w:rsidR="0045008C">
        <w:rPr>
          <w:rFonts w:cs="Times New Roman"/>
        </w:rPr>
        <w:t xml:space="preserve">CVETKO d.o.o., OIB 15295127644, </w:t>
      </w:r>
      <w:proofErr w:type="spellStart"/>
      <w:r w:rsidR="0045008C">
        <w:rPr>
          <w:rFonts w:cs="Times New Roman"/>
        </w:rPr>
        <w:t>Goričan</w:t>
      </w:r>
      <w:proofErr w:type="spellEnd"/>
      <w:r w:rsidR="0045008C">
        <w:rPr>
          <w:rFonts w:cs="Times New Roman"/>
        </w:rPr>
        <w:t>, Prvomajska 53/A</w:t>
      </w:r>
      <w:r w:rsidRPr="00BA3155">
        <w:rPr>
          <w:rFonts w:cs="Times New Roman"/>
        </w:rPr>
        <w:t>.</w:t>
      </w:r>
    </w:p>
    <w:p w:rsidRDefault="00BA3155" w:rsidP="00143904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45008C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</w:t>
      </w:r>
      <w:r w:rsidR="0045008C">
        <w:rPr>
          <w:rFonts w:cs="Times New Roman"/>
        </w:rPr>
        <w:t>21. rujna 2015.</w:t>
      </w:r>
      <w:r w:rsidR="00143904">
        <w:rPr>
          <w:rFonts w:cs="Times New Roman"/>
        </w:rPr>
        <w:t xml:space="preserve"> </w:t>
      </w:r>
      <w:r w:rsidRPr="00BA3155">
        <w:rPr>
          <w:rFonts w:cs="Times New Roman"/>
        </w:rPr>
        <w:t>podnio zahtjev za pokretanje skraćenog stečajnog postupka nad dužnikom navedenim u izreci</w:t>
      </w:r>
      <w:r w:rsidR="0045008C">
        <w:rPr>
          <w:rFonts w:cs="Times New Roman"/>
        </w:rPr>
        <w:t xml:space="preserve">, navodeći </w:t>
      </w:r>
      <w:r w:rsidR="00143904">
        <w:rPr>
          <w:rFonts w:cs="Times New Roman"/>
        </w:rPr>
        <w:t>da dužnik na dan 17. rujna 2015. u Očevidniku redoslijeda osnova za plaćanje ima evidentirane neizvršene osnove za plaćanje u neprekinutom razdoblju od 1303 dana, u ukupnom iznosu od 78.178,08 kn, u koji iznos je uračunata kamata i naknada Financijske agencije za provedbu ovrhe na novčanim sredstvima te da dužnik nema zaposlenih.</w:t>
      </w:r>
    </w:p>
    <w:p w:rsidRDefault="0045008C" w:rsidP="00BA3155" w:rsidR="0045008C">
      <w:pPr>
        <w:spacing w:after="0"/>
        <w:jc w:val="both"/>
        <w:rPr>
          <w:rFonts w:cs="Times New Roman"/>
        </w:rPr>
      </w:pPr>
    </w:p>
    <w:p w:rsidRDefault="00143904" w:rsidP="00BA3155" w:rsidR="00BA3155" w:rsidRPr="00BA315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Uvidom u izvadak iz sudskog registra za dužnika utvrđeno je da je Rješenjem ovog suda br. </w:t>
      </w:r>
      <w:proofErr w:type="spellStart"/>
      <w:r>
        <w:rPr>
          <w:rFonts w:cs="Times New Roman"/>
        </w:rPr>
        <w:t>Tt</w:t>
      </w:r>
      <w:proofErr w:type="spellEnd"/>
      <w:r>
        <w:rPr>
          <w:rFonts w:cs="Times New Roman"/>
        </w:rPr>
        <w:t xml:space="preserve">-15/357-98 od 04.11.2015. predloženi stečajni dužnik brisan iz sudskog registra, zbog čega, proizlazi da nisu ispunjeni uvjeti za provedbu skraćenog stečajnog postupka, sukladno čl. 428. Stečajnog </w:t>
      </w:r>
      <w:r w:rsidR="00BA3155" w:rsidRPr="00BA3155">
        <w:rPr>
          <w:rFonts w:cs="Times New Roman"/>
        </w:rPr>
        <w:t>zakona (''Narodne novine'' broj 71/15</w:t>
      </w:r>
      <w:r>
        <w:rPr>
          <w:rFonts w:cs="Times New Roman"/>
        </w:rPr>
        <w:t>) te je odlučeno kao u izreci ovog rješenja</w:t>
      </w:r>
      <w:r w:rsidR="00BA3155"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 w:rsidR="00143904">
        <w:rPr>
          <w:rFonts w:cs="Times New Roman"/>
        </w:rPr>
        <w:t xml:space="preserve"> </w:t>
      </w:r>
      <w:r w:rsidR="00C43BF8">
        <w:rPr>
          <w:rFonts w:cs="Times New Roman"/>
        </w:rPr>
        <w:t>2</w:t>
      </w:r>
      <w:r w:rsidR="0045008C">
        <w:rPr>
          <w:rFonts w:cs="Times New Roman"/>
        </w:rPr>
        <w:t>9</w:t>
      </w:r>
      <w:r w:rsidR="00C43BF8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CA35B5" w:rsidP="00BA3155" w:rsidR="00CA35B5">
      <w:pPr>
        <w:spacing w:after="0"/>
        <w:rPr>
          <w:rFonts w:cs="Times New Roman"/>
        </w:rPr>
      </w:pPr>
    </w:p>
    <w:p w:rsidRDefault="00BA3155" w:rsidP="00CA35B5" w:rsidR="00CA35B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A35B5">
        <w:rPr>
          <w:rFonts w:cs="Times New Roman"/>
        </w:rPr>
        <w:t>, v.r.</w:t>
      </w:r>
    </w:p>
    <w:p w:rsidRDefault="00CA35B5" w:rsidP="00CA35B5" w:rsidR="00CA35B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5008C" w:rsidP="00BA3155" w:rsidR="0045008C">
      <w:pPr>
        <w:spacing w:after="0"/>
        <w:rPr>
          <w:rFonts w:cs="Times New Roman"/>
        </w:rPr>
      </w:pPr>
    </w:p>
    <w:p w:rsidRDefault="0045008C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="00BA3155" w:rsidRPr="00BA3155">
        <w:rPr>
          <w:rFonts w:cs="Times New Roman"/>
        </w:rPr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pisano u </w:t>
      </w:r>
      <w:r w:rsidR="0045008C">
        <w:rPr>
          <w:rFonts w:cs="Times New Roman"/>
        </w:rPr>
        <w:t>t</w:t>
      </w:r>
      <w:r w:rsidRPr="00BA3155">
        <w:rPr>
          <w:rFonts w:cs="Times New Roman"/>
        </w:rPr>
        <w:t>ri primjerka, putem ovoga suda, Visokom  trgovačkom sudu RH.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DF5515" w:rsidP="00BA3155" w:rsidR="00845967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CA35B5" w:rsidR="00845967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5B5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45008C">
      <w:t>243/15-5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45008C">
      <w:t>243/15-5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43904"/>
    <w:rsid w:val="0015324E"/>
    <w:rsid w:val="00280824"/>
    <w:rsid w:val="003B1ACB"/>
    <w:rsid w:val="00443F39"/>
    <w:rsid w:val="0045008C"/>
    <w:rsid w:val="00455C7C"/>
    <w:rsid w:val="00521255"/>
    <w:rsid w:val="00535974"/>
    <w:rsid w:val="0057362D"/>
    <w:rsid w:val="007D392C"/>
    <w:rsid w:val="00B63FE2"/>
    <w:rsid w:val="00B72CD2"/>
    <w:rsid w:val="00BA3155"/>
    <w:rsid w:val="00C43BF8"/>
    <w:rsid w:val="00CA35B5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5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8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5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8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St-243/2015-5</izvorni_sadrzaj>
    <derivirana_varijabla naziv="DomainObject.Oznaka_1">St-243/2015-5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</izvorni_sadrzaj>
    <derivirana_varijabla naziv="DomainObject.Predmet.PrimjedbaSuca_1">Pokrenut postupak brisanja po čl. 70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CVETKO društvo s ograničenom odgovornošću za soboslikarske i ličilačke radove</izvorni_sadrzaj>
    <derivirana_varijabla naziv="DomainObject.Predmet.ProtustrankaFormated_1">  CVETKO društvo s ograničenom odgovornošću za soboslikarske i ličilačke radove</derivirana_varijabla>
  </DomainObject.Predmet.ProtustrankaFormated>
  <DomainObject.Predmet.ProtustrankaFormatedOIB>
    <izvorni_sadrzaj>  CVETKO društvo s ograničenom odgovornošću za soboslikarske i ličilačke radove, OIB 15295127644</izvorni_sadrzaj>
    <derivirana_varijabla naziv="DomainObject.Predmet.ProtustrankaFormatedOIB_1">  CVETKO društvo s ograničenom odgovornošću za soboslikarske i ličilačke radove, OIB 15295127644</derivirana_varijabla>
  </DomainObject.Predmet.ProtustrankaFormatedOIB>
  <DomainObject.Predmet.ProtustrankaFormatedWithAdress>
    <izvorni_sadrzaj> CVETKO društvo s ograničenom odgovornošću za soboslikarske i ličilačke radove, Prvomajska 53/A, 40320 Goričan</izvorni_sadrzaj>
    <derivirana_varijabla naziv="DomainObject.Predmet.ProtustrankaFormatedWithAdress_1"> CVETKO društvo s ograničenom odgovornošću za soboslikarske i ličilačke radove, Prvomajska 53/A, 40320 Goričan</derivirana_varijabla>
  </DomainObject.Predmet.ProtustrankaFormatedWithAdress>
  <DomainObject.Predmet.ProtustrankaFormatedWithAdressOIB>
    <izvorni_sadrzaj> CVETKO društvo s ograničenom odgovornošću za soboslikarske i ličilačke radove, OIB 15295127644, Prvomajska 53/A, 40320 Goričan</izvorni_sadrzaj>
    <derivirana_varijabla naziv="DomainObject.Predmet.ProtustrankaFormatedWithAdressOIB_1"> CVETKO društvo s ograničenom odgovornošću za soboslikarske i ličilačke radove, OIB 15295127644, Prvomajska 53/A, 40320 Goričan</derivirana_varijabla>
  </DomainObject.Predmet.ProtustrankaFormatedWithAdressOIB>
  <DomainObject.Predmet.ProtustrankaWithAdress>
    <izvorni_sadrzaj>CVETKO društvo s ograničenom odgovornošću za soboslikarske i ličilačke radove Prvomajska 53/A, 40320 Goričan</izvorni_sadrzaj>
    <derivirana_varijabla naziv="DomainObject.Predmet.ProtustrankaWithAdress_1">CVETKO društvo s ograničenom odgovornošću za soboslikarske i ličilačke radove Prvomajska 53/A, 40320 Goričan</derivirana_varijabla>
  </DomainObject.Predmet.ProtustrankaWithAdress>
  <DomainObject.Predmet.ProtustrankaWithAdressOIB>
    <izvorni_sadrzaj>CVETKO društvo s ograničenom odgovornošću za soboslikarske i ličilačke radove, OIB 15295127644, Prvomajska 53/A, 40320 Goričan</izvorni_sadrzaj>
    <derivirana_varijabla naziv="DomainObject.Predmet.ProtustrankaWithAdressOIB_1">CVETKO društvo s ograničenom odgovornošću za soboslikarske i ličilačke radove, OIB 15295127644, Prvomajska 53/A, 40320 Goričan</derivirana_varijabla>
  </DomainObject.Predmet.ProtustrankaWithAdressOIB>
  <DomainObject.Predmet.ProtustrankaNazivFormated>
    <izvorni_sadrzaj>CVETKO društvo s ograničenom odgovornošću za soboslikarske i ličilačke radove</izvorni_sadrzaj>
    <derivirana_varijabla naziv="DomainObject.Predmet.ProtustrankaNazivFormated_1">CVETKO društvo s ograničenom odgovornošću za soboslikarske i ličilačke radove</derivirana_varijabla>
  </DomainObject.Predmet.ProtustrankaNazivFormated>
  <DomainObject.Predmet.ProtustrankaNazivFormatedOIB>
    <izvorni_sadrzaj>CVETKO društvo s ograničenom odgovornošću za soboslikarske i ličilačke radove, OIB 15295127644</izvorni_sadrzaj>
    <derivirana_varijabla naziv="DomainObject.Predmet.ProtustrankaNazivFormatedOIB_1">CVETKO društvo s ograničenom odgovornošću za soboslikarske i ličilačke radove, OIB 15295127644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78178.08</izvorni_sadrzaj>
    <derivirana_varijabla naziv="DomainObject.Predmet.TrenutnaVrijednost_1">78178.08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CVETKO društvo s ograničenom odgovornošću za soboslikarske i ličilačke radove</item>
    </izvorni_sadrzaj>
    <derivirana_varijabla naziv="DomainObject.Predmet.ProtuStrankaListFormated_1">
      <item>CVETKO društvo s ograničenom odgovornošću za soboslikarske i ličilačke radove</item>
    </derivirana_varijabla>
  </DomainObject.Predmet.ProtuStrankaListFormated>
  <DomainObject.Predmet.ProtuStrankaListFormatedOIB>
    <izvorni_sadrzaj>
      <item>CVETKO društvo s ograničenom odgovornošću za soboslikarske i ličilačke radove, OIB 15295127644</item>
    </izvorni_sadrzaj>
    <derivirana_varijabla naziv="DomainObject.Predmet.ProtuStrankaListFormatedOIB_1">
      <item>CVETKO društvo s ograničenom odgovornošću za soboslikarske i ličilačke radove, OIB 15295127644</item>
    </derivirana_varijabla>
  </DomainObject.Predmet.ProtuStrankaListFormatedOIB>
  <DomainObject.Predmet.ProtuStrankaListFormatedWithAdress>
    <izvorni_sadrzaj>
      <item>CVETKO društvo s ograničenom odgovornošću za soboslikarske i ličilačke radove, Prvomajska 53/A, 40320 Goričan</item>
    </izvorni_sadrzaj>
    <derivirana_varijabla naziv="DomainObject.Predmet.ProtuStrankaListFormatedWithAdress_1">
      <item>CVETKO društvo s ograničenom odgovornošću za soboslikarske i ličilačke radove, Prvomajska 53/A, 40320 Goričan</item>
    </derivirana_varijabla>
  </DomainObject.Predmet.ProtuStrankaListFormatedWithAdress>
  <DomainObject.Predmet.ProtuStrankaListFormatedWithAdressOIB>
    <izvorni_sadrzaj>
      <item>CVETKO društvo s ograničenom odgovornošću za soboslikarske i ličilačke radove, OIB 15295127644, Prvomajska 53/A, 40320 Goričan</item>
    </izvorni_sadrzaj>
    <derivirana_varijabla naziv="DomainObject.Predmet.ProtuStrankaListFormatedWithAdressOIB_1">
      <item>CVETKO društvo s ograničenom odgovornošću za soboslikarske i ličilačke radove, OIB 15295127644, Prvomajska 53/A, 40320 Goričan</item>
    </derivirana_varijabla>
  </DomainObject.Predmet.ProtuStrankaListFormatedWithAdressOIB>
  <DomainObject.Predmet.ProtuStrankaListNazivFormated>
    <izvorni_sadrzaj>
      <item>CVETKO društvo s ograničenom odgovornošću za soboslikarske i ličilačke radove</item>
    </izvorni_sadrzaj>
    <derivirana_varijabla naziv="DomainObject.Predmet.ProtuStrankaListNazivFormated_1">
      <item>CVETKO društvo s ograničenom odgovornošću za soboslikarske i ličilačke radove</item>
    </derivirana_varijabla>
  </DomainObject.Predmet.ProtuStrankaListNazivFormated>
  <DomainObject.Predmet.ProtuStrankaListNazivFormatedOIB>
    <izvorni_sadrzaj>
      <item>CVETKO društvo s ograničenom odgovornošću za soboslikarske i ličilačke radove, OIB 15295127644</item>
    </izvorni_sadrzaj>
    <derivirana_varijabla naziv="DomainObject.Predmet.ProtuStrankaListNazivFormatedOIB_1">
      <item>CVETKO društvo s ograničenom odgovornošću za soboslikarske i ličilačke radove, OIB 15295127644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St-243/2015-5</izvorni_sadrzaj>
    <derivirana_varijabla naziv="DomainObject.PoslovniBrojDokumenta_1">St-243/2015-5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CVETKO društvo s ograničenom odgovornošću za soboslikarske i ličilačke radove</izvorni_sadrzaj>
    <derivirana_varijabla naziv="DomainObject.Predmet.ProtustrankaIDrugi_1">CVETKO društvo s ograničenom odgovornošću za soboslikarske i ličilačke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CVETKO društvo s ograničenom odgovornošću za soboslikarske i ličilačke radove, OIB 15295127644, Prvomajska 53/A, 40320 Goričan</izvorni_sadrzaj>
    <derivirana_varijabla naziv="DomainObject.Predmet.ProtustrankaIDrugiAdressOIB_1">CVETKO društvo s ograničenom odgovornošću za soboslikarske i ličilačke radove, OIB 15295127644, Prvomajska 53/A,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CVETKO društvo s ograničenom odgovornošću za soboslikarske i ličilačke radove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CVETKO društvo s ograničenom odgovornošću za soboslikarske i ličilačke radove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CVETKO društvo s ograničenom odgovornošću za soboslikarske i ličilačke radove, OIB 15295127644, Prvomajska 53/A,40320 Goričan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CVETKO društvo s ograničenom odgovornošću za soboslikarske i ličilačke radove, OIB 15295127644, Prvomajska 53/A,40320 Goričan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15295127644</item>
      <item>, OIB null</item>
      <item>, OIB null</item>
    </izvorni_sadrzaj>
    <derivirana_varijabla naziv="DomainObject.Predmet.SudioniciListNazivOIB_1">
      <item>, OIB null</item>
      <item>, OIB 15295127644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1616</properties:Characters>
  <properties:Lines>48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2016-03-29T08:23:00Z</cp:lastPrinted>
  <dcterms:modified xmlns:xsi="http://www.w3.org/2001/XMLSchema-instance" xsi:type="dcterms:W3CDTF">2016-03-29T08:23:00Z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St-243/2015-5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