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aedd" w14:paraId="de1aed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72ACE">
        <w:rPr>
          <w:rFonts w:hAnsi="Times New Roman" w:ascii="Times New Roman"/>
          <w:b/>
          <w:bCs/>
          <w:sz w:val="24"/>
          <w:szCs w:val="24"/>
        </w:rPr>
        <w:t>2701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72ACE">
        <w:rPr>
          <w:rFonts w:hAnsi="Times New Roman" w:ascii="Times New Roman"/>
        </w:rPr>
        <w:t>2701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72ACE" w:rsidRPr="00D72ACE">
        <w:rPr>
          <w:rFonts w:hAnsi="Times New Roman" w:ascii="Times New Roman"/>
        </w:rPr>
        <w:t xml:space="preserve">PATAČIĆ PRIJEVOZ d.o.o. </w:t>
      </w:r>
      <w:r w:rsidR="0013755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D72ACE">
        <w:rPr>
          <w:rFonts w:hAnsi="Times New Roman" w:ascii="Times New Roman"/>
        </w:rPr>
        <w:t>Zagreba</w:t>
      </w:r>
      <w:r w:rsidR="00DB2324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D72ACE" w:rsidRPr="00D72ACE">
        <w:rPr>
          <w:rFonts w:hAnsi="Times New Roman" w:ascii="Times New Roman"/>
        </w:rPr>
        <w:t>97688794528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37550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1553F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5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5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5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5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5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5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5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5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2701</izvorni_sadrzaj>
    <derivirana_varijabla naziv="DomainObject.Predmet.Broj_1">2701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St-2701/2016</izvorni_sadrzaj>
    <derivirana_varijabla naziv="DomainObject.Predmet.OznakaBroj_1">St-2701/2016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PATAČIĆ PRIJEVOZ d.o.o.</izvorni_sadrzaj>
    <derivirana_varijabla naziv="DomainObject.Predmet.ProtustrankaFormated_1">  PATAČIĆ PRIJEVOZ d.o.o.</derivirana_varijabla>
  </DomainObject.Predmet.ProtustrankaFormated>
  <DomainObject.Predmet.ProtustrankaFormatedOIB>
    <izvorni_sadrzaj>  PATAČIĆ PRIJEVOZ d.o.o., OIB 97688794528</izvorni_sadrzaj>
    <derivirana_varijabla naziv="DomainObject.Predmet.ProtustrankaFormatedOIB_1">  PATAČIĆ PRIJEVOZ d.o.o., OIB 97688794528</derivirana_varijabla>
  </DomainObject.Predmet.ProtustrankaFormatedOIB>
  <DomainObject.Predmet.ProtustrankaFormatedWithAdress>
    <izvorni_sadrzaj> PATAČIĆ PRIJEVOZ d.o.o., Patačići 34, 10000 Zagreb</izvorni_sadrzaj>
    <derivirana_varijabla naziv="DomainObject.Predmet.ProtustrankaFormatedWithAdress_1"> PATAČIĆ PRIJEVOZ d.o.o., Patačići 34, 10000 Zagreb</derivirana_varijabla>
  </DomainObject.Predmet.ProtustrankaFormatedWithAdress>
  <DomainObject.Predmet.ProtustrankaFormatedWithAdressOIB>
    <izvorni_sadrzaj> PATAČIĆ PRIJEVOZ d.o.o., OIB 97688794528, Patačići 34, 10000 Zagreb</izvorni_sadrzaj>
    <derivirana_varijabla naziv="DomainObject.Predmet.ProtustrankaFormatedWithAdressOIB_1"> PATAČIĆ PRIJEVOZ d.o.o., OIB 97688794528, Patačići 34, 10000 Zagreb</derivirana_varijabla>
  </DomainObject.Predmet.ProtustrankaFormatedWithAdressOIB>
  <DomainObject.Predmet.ProtustrankaWithAdress>
    <izvorni_sadrzaj>PATAČIĆ PRIJEVOZ d.o.o. Patačići 34, 10000 Zagreb</izvorni_sadrzaj>
    <derivirana_varijabla naziv="DomainObject.Predmet.ProtustrankaWithAdress_1">PATAČIĆ PRIJEVOZ d.o.o. Patačići 34, 10000 Zagreb</derivirana_varijabla>
  </DomainObject.Predmet.ProtustrankaWithAdress>
  <DomainObject.Predmet.ProtustrankaWithAdressOIB>
    <izvorni_sadrzaj>PATAČIĆ PRIJEVOZ d.o.o., OIB 97688794528, Patačići 34, 10000 Zagreb</izvorni_sadrzaj>
    <derivirana_varijabla naziv="DomainObject.Predmet.ProtustrankaWithAdressOIB_1">PATAČIĆ PRIJEVOZ d.o.o., OIB 97688794528, Patačići 34, 10000 Zagreb</derivirana_varijabla>
  </DomainObject.Predmet.ProtustrankaWithAdressOIB>
  <DomainObject.Predmet.ProtustrankaNazivFormated>
    <izvorni_sadrzaj>PATAČIĆ PRIJEVOZ d.o.o.</izvorni_sadrzaj>
    <derivirana_varijabla naziv="DomainObject.Predmet.ProtustrankaNazivFormated_1">PATAČIĆ PRIJEVOZ d.o.o.</derivirana_varijabla>
  </DomainObject.Predmet.ProtustrankaNazivFormated>
  <DomainObject.Predmet.ProtustrankaNazivFormatedOIB>
    <izvorni_sadrzaj>PATAČIĆ PRIJEVOZ d.o.o., OIB 97688794528</izvorni_sadrzaj>
    <derivirana_varijabla naziv="DomainObject.Predmet.ProtustrankaNazivFormatedOIB_1">PATAČIĆ PRIJEVOZ d.o.o., OIB 97688794528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PATAČIĆ PRIJEVOZ d.o.o.</item>
    </izvorni_sadrzaj>
    <derivirana_varijabla naziv="DomainObject.Predmet.ProtuStrankaListFormated_1">
      <item>PATAČIĆ PRIJEVOZ d.o.o.</item>
    </derivirana_varijabla>
  </DomainObject.Predmet.ProtuStrankaListFormated>
  <DomainObject.Predmet.ProtuStrankaListFormatedOIB>
    <izvorni_sadrzaj>
      <item>PATAČIĆ PRIJEVOZ d.o.o., OIB 97688794528</item>
    </izvorni_sadrzaj>
    <derivirana_varijabla naziv="DomainObject.Predmet.ProtuStrankaListFormatedOIB_1">
      <item>PATAČIĆ PRIJEVOZ d.o.o., OIB 97688794528</item>
    </derivirana_varijabla>
  </DomainObject.Predmet.ProtuStrankaListFormatedOIB>
  <DomainObject.Predmet.ProtuStrankaListFormatedWithAdress>
    <izvorni_sadrzaj>
      <item>PATAČIĆ PRIJEVOZ d.o.o., Patačići 34, 10000 Zagreb</item>
    </izvorni_sadrzaj>
    <derivirana_varijabla naziv="DomainObject.Predmet.ProtuStrankaListFormatedWithAdress_1">
      <item>PATAČIĆ PRIJEVOZ d.o.o., Patačići 34, 10000 Zagreb</item>
    </derivirana_varijabla>
  </DomainObject.Predmet.ProtuStrankaListFormatedWithAdress>
  <DomainObject.Predmet.ProtuStrankaListFormatedWithAdressOIB>
    <izvorni_sadrzaj>
      <item>PATAČIĆ PRIJEVOZ d.o.o., OIB 97688794528, Patačići 34, 10000 Zagreb</item>
    </izvorni_sadrzaj>
    <derivirana_varijabla naziv="DomainObject.Predmet.ProtuStrankaListFormatedWithAdressOIB_1">
      <item>PATAČIĆ PRIJEVOZ d.o.o., OIB 97688794528, Patačići 34, 10000 Zagreb</item>
    </derivirana_varijabla>
  </DomainObject.Predmet.ProtuStrankaListFormatedWithAdressOIB>
  <DomainObject.Predmet.ProtuStrankaListNazivFormated>
    <izvorni_sadrzaj>
      <item>PATAČIĆ PRIJEVOZ d.o.o.</item>
    </izvorni_sadrzaj>
    <derivirana_varijabla naziv="DomainObject.Predmet.ProtuStrankaListNazivFormated_1">
      <item>PATAČIĆ PRIJEVOZ d.o.o.</item>
    </derivirana_varijabla>
  </DomainObject.Predmet.ProtuStrankaListNazivFormated>
  <DomainObject.Predmet.ProtuStrankaListNazivFormatedOIB>
    <izvorni_sadrzaj>
      <item>PATAČIĆ PRIJEVOZ d.o.o., OIB 97688794528</item>
    </izvorni_sadrzaj>
    <derivirana_varijabla naziv="DomainObject.Predmet.ProtuStrankaListNazivFormatedOIB_1">
      <item>PATAČIĆ PRIJEVOZ d.o.o., OIB 97688794528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PATAČIĆ PRIJEVOZ d.o.o.</izvorni_sadrzaj>
    <derivirana_varijabla naziv="DomainObject.Predmet.ProtustrankaIDrugi_1">PATAČIĆ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PATAČIĆ PRIJEVOZ d.o.o., OIB 97688794528, Patačići 34, 10000 Zagreb</izvorni_sadrzaj>
    <derivirana_varijabla naziv="DomainObject.Predmet.ProtustrankaIDrugiAdressOIB_1">PATAČIĆ PRIJEVOZ d.o.o., OIB 97688794528, Patačići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PATAČIĆ PRIJEVOZ d.o.o.</item>
    </izvorni_sadrzaj>
    <derivirana_varijabla naziv="DomainObject.Predmet.SudioniciListNaziv_1">
      <item>FINA Regionalni centar Zagreb</item>
      <item>PATAČIĆ PRIJEVOZ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PATAČIĆ PRIJEVOZ d.o.o., OIB 97688794528, Patačići 34,10000 Zagreb</item>
    </izvorni_sadrzaj>
    <derivirana_varijabla naziv="DomainObject.Predmet.SudioniciListAdressOIB_1">
      <item>FINA Regionalni centar Zagreb, OIB 85821130368, Trg svibanjskih žrtava 1995. br. 1,10000 Zagreb</item>
      <item>PATAČIĆ PRIJEVOZ d.o.o., OIB 97688794528, Patačići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97688794528</item>
    </izvorni_sadrzaj>
    <derivirana_varijabla naziv="DomainObject.Predmet.SudioniciListNazivOIB_1">
      <item>, OIB 85821130368</item>
      <item>, OIB 97688794528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774</properties:Characters>
  <properties:Lines>47</properties:Lines>
  <properties:Paragraphs>21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2016-06-08T07:09:00Z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