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c67d" w14:paraId="de8c67d" w:rsidRDefault="007467B5" w:rsidP="007467B5" w:rsidR="007467B5" w:rsidRPr="00842B51">
      <w:pPr>
        <w:jc w:val="both"/>
        <w15:collapsed w:val="false"/>
        <w:rPr>
          <w:sz w:val="20"/>
          <w:szCs w:val="20"/>
        </w:rPr>
      </w:pPr>
      <w:bookmarkStart w:name="_GoBack" w:id="0"/>
      <w:bookmarkEnd w:id="0"/>
      <w:r w:rsidRPr="00842B51">
        <w:rPr>
          <w:sz w:val="20"/>
          <w:szCs w:val="20"/>
        </w:rPr>
        <w:t xml:space="preserve">                                                             </w:t>
      </w:r>
      <w:r>
        <w:rPr>
          <w:sz w:val="20"/>
          <w:szCs w:val="20"/>
        </w:rPr>
        <w:t xml:space="preserve">             </w:t>
      </w:r>
      <w:r w:rsidRPr="00842B51">
        <w:rPr>
          <w:sz w:val="20"/>
          <w:szCs w:val="20"/>
        </w:rPr>
        <w:t xml:space="preserve">   Obrazac 20.</w:t>
      </w:r>
    </w:p>
    <w:p w:rsidRDefault="007467B5" w:rsidP="007467B5" w:rsidR="007467B5" w:rsidRPr="00842B51">
      <w:pPr>
        <w:jc w:val="both"/>
        <w:rPr>
          <w:sz w:val="20"/>
          <w:szCs w:val="20"/>
        </w:rPr>
      </w:pPr>
      <w:r w:rsidRPr="00842B51">
        <w:rPr>
          <w:sz w:val="20"/>
          <w:szCs w:val="20"/>
        </w:rPr>
        <w:t xml:space="preserve">                      IZVJEŠĆE STEČAJNOG UPRAVITELJA O TIJEKU STEČAJNOG POSTUPKA I O STANJU</w:t>
      </w:r>
    </w:p>
    <w:p w:rsidRDefault="007467B5" w:rsidP="007467B5" w:rsidR="007467B5">
      <w:pPr>
        <w:jc w:val="both"/>
        <w:rPr>
          <w:sz w:val="20"/>
          <w:szCs w:val="20"/>
        </w:rPr>
      </w:pPr>
      <w:r w:rsidRPr="00842B51">
        <w:rPr>
          <w:sz w:val="20"/>
          <w:szCs w:val="20"/>
        </w:rPr>
        <w:t xml:space="preserve">                           STEČAJNE MASE NA TEMELJU ČLANKA 89. STAVKA 2. STEČAJNOG ZAKONA</w:t>
      </w:r>
    </w:p>
    <w:p w:rsidRDefault="007467B5" w:rsidP="007467B5" w:rsidR="007467B5" w:rsidRPr="00842B51">
      <w:pPr>
        <w:rPr>
          <w:sz w:val="20"/>
          <w:szCs w:val="20"/>
        </w:rPr>
      </w:pPr>
    </w:p>
    <w:p w:rsidRDefault="007467B5" w:rsidP="007467B5" w:rsidR="007467B5">
      <w:r>
        <w:t xml:space="preserve">                                       IZVJEŠĆE STEČAJNOG UPRAVITELJA O TIJEKU</w:t>
      </w:r>
    </w:p>
    <w:p w:rsidRDefault="007467B5" w:rsidP="007467B5" w:rsidR="007467B5">
      <w:r>
        <w:t xml:space="preserve">                                    STEČAJNOG POSTUPKA I STANJU STEČAJNE MASE</w:t>
      </w:r>
    </w:p>
    <w:p w:rsidRDefault="007467B5" w:rsidP="007467B5" w:rsidR="007467B5"/>
    <w:p w:rsidRDefault="007467B5" w:rsidP="007467B5" w:rsidR="007467B5"/>
    <w:p w:rsidRDefault="007467B5" w:rsidP="007467B5" w:rsidR="007467B5">
      <w:pPr>
        <w:rPr>
          <w:b/>
        </w:rPr>
      </w:pPr>
      <w:r>
        <w:t>Nadležni trgovački sud</w:t>
      </w:r>
      <w:r w:rsidRPr="00842B51">
        <w:t xml:space="preserve">: </w:t>
      </w:r>
      <w:r>
        <w:rPr>
          <w:b/>
        </w:rPr>
        <w:t xml:space="preserve">Trgovački sud u </w:t>
      </w:r>
      <w:r w:rsidRPr="00842B51">
        <w:rPr>
          <w:b/>
        </w:rPr>
        <w:t>Bjelovar</w:t>
      </w:r>
      <w:r>
        <w:rPr>
          <w:b/>
        </w:rPr>
        <w:t>u</w:t>
      </w:r>
    </w:p>
    <w:p w:rsidRDefault="007467B5" w:rsidP="007467B5" w:rsidR="007467B5">
      <w:pPr>
        <w:rPr>
          <w:b/>
        </w:rPr>
      </w:pPr>
      <w:r>
        <w:t xml:space="preserve">Poslovni broj spisa: </w:t>
      </w:r>
      <w:r w:rsidRPr="00842B51">
        <w:rPr>
          <w:b/>
        </w:rPr>
        <w:t>St-</w:t>
      </w:r>
      <w:r>
        <w:rPr>
          <w:b/>
        </w:rPr>
        <w:t>296</w:t>
      </w:r>
      <w:r w:rsidRPr="00842B51">
        <w:rPr>
          <w:b/>
        </w:rPr>
        <w:t>/</w:t>
      </w:r>
      <w:r>
        <w:rPr>
          <w:b/>
        </w:rPr>
        <w:t>2017</w:t>
      </w:r>
    </w:p>
    <w:p w:rsidRDefault="007467B5" w:rsidP="007467B5" w:rsidR="007467B5">
      <w:pPr>
        <w:ind w:right="-425"/>
        <w:rPr>
          <w:b/>
        </w:rPr>
      </w:pPr>
      <w:r>
        <w:t xml:space="preserve">Dužnik: </w:t>
      </w:r>
      <w:r>
        <w:rPr>
          <w:b/>
        </w:rPr>
        <w:t xml:space="preserve">RIBA d.d. u stečaju, </w:t>
      </w:r>
      <w:proofErr w:type="spellStart"/>
      <w:r>
        <w:rPr>
          <w:b/>
        </w:rPr>
        <w:t>Kaniška</w:t>
      </w:r>
      <w:proofErr w:type="spellEnd"/>
      <w:r>
        <w:rPr>
          <w:b/>
        </w:rPr>
        <w:t xml:space="preserve"> Iva </w:t>
      </w:r>
      <w:proofErr w:type="spellStart"/>
      <w:r>
        <w:rPr>
          <w:b/>
        </w:rPr>
        <w:t>bb</w:t>
      </w:r>
      <w:proofErr w:type="spellEnd"/>
      <w:r>
        <w:rPr>
          <w:b/>
        </w:rPr>
        <w:t xml:space="preserve">, </w:t>
      </w:r>
      <w:proofErr w:type="spellStart"/>
      <w:r>
        <w:rPr>
          <w:b/>
        </w:rPr>
        <w:t>Kaniška</w:t>
      </w:r>
      <w:proofErr w:type="spellEnd"/>
      <w:r>
        <w:rPr>
          <w:b/>
        </w:rPr>
        <w:t xml:space="preserve"> Iva, OIB 52199410731</w:t>
      </w:r>
    </w:p>
    <w:p w:rsidRDefault="007467B5" w:rsidP="007467B5" w:rsidR="007467B5">
      <w:pPr>
        <w:ind w:right="-425"/>
      </w:pPr>
    </w:p>
    <w:p w:rsidRDefault="007467B5" w:rsidP="007467B5" w:rsidR="007467B5">
      <w:pPr>
        <w:ind w:right="-425"/>
        <w:rPr>
          <w:b/>
        </w:rPr>
      </w:pPr>
      <w:r>
        <w:t xml:space="preserve">Predmet: </w:t>
      </w:r>
      <w:r w:rsidRPr="00842B51">
        <w:rPr>
          <w:b/>
        </w:rPr>
        <w:t>Izvješće stečajnog upravitelja o tijeku stečajnog postupka  i stanju stečajne mase</w:t>
      </w:r>
    </w:p>
    <w:p w:rsidRDefault="007467B5" w:rsidP="007467B5" w:rsidR="007467B5">
      <w:pPr>
        <w:ind w:right="-425"/>
        <w:rPr>
          <w:b/>
        </w:rPr>
      </w:pPr>
    </w:p>
    <w:p w:rsidRDefault="007467B5" w:rsidP="007467B5" w:rsidR="007467B5">
      <w:pPr>
        <w:ind w:right="-425"/>
      </w:pPr>
      <w:r>
        <w:rPr>
          <w:b/>
        </w:rPr>
        <w:t xml:space="preserve">I) </w:t>
      </w:r>
      <w:r>
        <w:t>Trgovački sud u Bjelovaru je rješenjem St-296/2017-14 od 13. prosinca 2017. godine sazvao</w:t>
      </w:r>
    </w:p>
    <w:p w:rsidRDefault="007467B5" w:rsidP="007467B5" w:rsidR="007467B5">
      <w:pPr>
        <w:ind w:right="-425"/>
      </w:pPr>
      <w:r>
        <w:t>za dan 08. siječnja 2018. godine Skupštinu vjerovnika u ovom postupku, te temeljem istog</w:t>
      </w:r>
    </w:p>
    <w:p w:rsidRDefault="007467B5" w:rsidP="007467B5" w:rsidR="007467B5">
      <w:pPr>
        <w:ind w:right="-425"/>
      </w:pPr>
      <w:r>
        <w:t>stečajni upravitelj podnosi sudu i vjerovnicima ovo izvješće o tijeku st. postupka i stanju stečajne</w:t>
      </w:r>
    </w:p>
    <w:p w:rsidRDefault="007467B5" w:rsidP="007467B5" w:rsidR="007467B5">
      <w:pPr>
        <w:ind w:right="-425"/>
      </w:pPr>
      <w:r>
        <w:t>mase na dan 18. prosinca 2017. godine.</w:t>
      </w:r>
    </w:p>
    <w:p w:rsidRDefault="007467B5" w:rsidP="007467B5" w:rsidR="007467B5">
      <w:pPr>
        <w:ind w:right="-425"/>
      </w:pPr>
    </w:p>
    <w:p w:rsidRDefault="007467B5" w:rsidP="007467B5" w:rsidR="007467B5">
      <w:pPr>
        <w:ind w:right="-425"/>
      </w:pPr>
      <w:r>
        <w:t>U dosadašnjem tijeku stečajnog postupka (na dan 18.12.2017.) ukupni dužnikov priliv iznosio je</w:t>
      </w:r>
    </w:p>
    <w:p w:rsidRDefault="007467B5" w:rsidP="007467B5" w:rsidR="007467B5">
      <w:pPr>
        <w:ind w:right="-425"/>
      </w:pPr>
      <w:r>
        <w:t>336.968,41 kuna i odnosio se na priliv od prodaje ribe (122.025,00 kuna), te naplate starog duga</w:t>
      </w:r>
    </w:p>
    <w:p w:rsidRDefault="007467B5" w:rsidP="007467B5" w:rsidR="007467B5">
      <w:pPr>
        <w:ind w:right="-425"/>
      </w:pPr>
      <w:r>
        <w:t>(214.943,41 kuna).</w:t>
      </w:r>
    </w:p>
    <w:p w:rsidRDefault="007467B5" w:rsidP="007467B5" w:rsidR="007467B5">
      <w:pPr>
        <w:ind w:right="-425"/>
      </w:pPr>
    </w:p>
    <w:p w:rsidRDefault="007467B5" w:rsidP="007467B5" w:rsidR="007467B5">
      <w:pPr>
        <w:ind w:right="-425"/>
      </w:pPr>
      <w:r>
        <w:t xml:space="preserve">U isto vrijeme odliv sredstava ukupno je iznosio 255.599,13 kuna i odnosio se na režijski trošak (3.976,24 kuna),  trošak poreza i prireza (2.785,06 kuna),  trošak dobavljača, rez. dijelova, goriva, </w:t>
      </w:r>
    </w:p>
    <w:p w:rsidRDefault="007467B5" w:rsidP="007467B5" w:rsidR="007467B5">
      <w:pPr>
        <w:ind w:right="-425"/>
      </w:pPr>
      <w:r>
        <w:t xml:space="preserve">maziva i dr. (23.976,56 kuna), trošak osiguranja imovine (1.426,88 kuna),trošak bankarskih usluga (2.413,84 kuna), trošak vještačenja (18.233,82 kuna), plaćeni doprinosi (32.708,49 kuna), trošak </w:t>
      </w:r>
    </w:p>
    <w:p w:rsidRDefault="007467B5" w:rsidP="007467B5" w:rsidR="007467B5">
      <w:pPr>
        <w:ind w:right="-425"/>
      </w:pPr>
      <w:r>
        <w:t>hrane za ribe (65.477,50 kuna), trošak neto plaća (57.873,24 kuna), prijevozni troškovi radnika</w:t>
      </w:r>
    </w:p>
    <w:p w:rsidRDefault="007467B5" w:rsidP="007467B5" w:rsidR="007467B5">
      <w:pPr>
        <w:ind w:right="-425"/>
      </w:pPr>
      <w:r>
        <w:t>(21.337,50 kuna), trošak čuvarske službe (17.340,00 kuna), trošak po ugovoru o djelu (8.000,00</w:t>
      </w:r>
    </w:p>
    <w:p w:rsidRDefault="007467B5" w:rsidP="007467B5" w:rsidR="007467B5">
      <w:pPr>
        <w:ind w:right="-425"/>
      </w:pPr>
      <w:r>
        <w:t>kuna) i dr.</w:t>
      </w:r>
    </w:p>
    <w:p w:rsidRDefault="007467B5" w:rsidP="007467B5" w:rsidR="007467B5">
      <w:pPr>
        <w:ind w:right="-425"/>
      </w:pPr>
    </w:p>
    <w:p w:rsidRDefault="007467B5" w:rsidP="007467B5" w:rsidR="007467B5">
      <w:pPr>
        <w:ind w:right="-425"/>
      </w:pPr>
      <w:r>
        <w:t>Sukladno naprijed navedenom na dan 18.12.2017. godine dužnik na raspolaganju ima iznos od</w:t>
      </w:r>
    </w:p>
    <w:p w:rsidRDefault="007467B5" w:rsidP="007467B5" w:rsidR="007467B5">
      <w:pPr>
        <w:ind w:right="-425"/>
      </w:pPr>
      <w:r>
        <w:t>81.369,28 kuna.</w:t>
      </w:r>
    </w:p>
    <w:p w:rsidRDefault="007467B5" w:rsidP="007467B5" w:rsidR="007467B5">
      <w:pPr>
        <w:ind w:right="-425"/>
      </w:pPr>
    </w:p>
    <w:p w:rsidRDefault="007467B5" w:rsidP="007467B5" w:rsidR="007467B5">
      <w:pPr>
        <w:ind w:right="-425"/>
      </w:pPr>
      <w:r>
        <w:t>Na dan izrade ovog izvješća stečajni dužnik ne obavlja nikakve poslovne aktivnosti zbog sljedećih</w:t>
      </w:r>
    </w:p>
    <w:p w:rsidRDefault="007467B5" w:rsidP="007467B5" w:rsidR="007467B5">
      <w:pPr>
        <w:ind w:right="-425"/>
      </w:pPr>
      <w:r>
        <w:t>razloga:</w:t>
      </w:r>
    </w:p>
    <w:p w:rsidRDefault="007467B5" w:rsidP="007467B5" w:rsidR="007467B5">
      <w:pPr>
        <w:ind w:right="-425"/>
      </w:pPr>
      <w:r>
        <w:t>- dužnik je početkom prosinca 2017. godine unovčio svu ribu (</w:t>
      </w:r>
      <w:proofErr w:type="spellStart"/>
      <w:r>
        <w:t>cca</w:t>
      </w:r>
      <w:proofErr w:type="spellEnd"/>
      <w:r>
        <w:t xml:space="preserve"> 19,00 tona)  iz jednog  ribnjaka u</w:t>
      </w:r>
    </w:p>
    <w:p w:rsidRDefault="007467B5" w:rsidP="007467B5" w:rsidR="007467B5">
      <w:pPr>
        <w:ind w:right="-425"/>
      </w:pPr>
      <w:r>
        <w:t xml:space="preserve">  kojemu je bilo ribe</w:t>
      </w:r>
    </w:p>
    <w:p w:rsidRDefault="007467B5" w:rsidP="007467B5" w:rsidR="007467B5">
      <w:pPr>
        <w:ind w:right="-425"/>
      </w:pPr>
      <w:r>
        <w:t>- ribnjaci unutar kojih je stečajni dužnik prije obavljao poslovne aktivnosti  (uzgoj ribe), su bez ribe i</w:t>
      </w:r>
    </w:p>
    <w:p w:rsidRDefault="007467B5" w:rsidP="007467B5" w:rsidR="007467B5">
      <w:pPr>
        <w:ind w:right="-425"/>
      </w:pPr>
      <w:r>
        <w:t xml:space="preserve">  mogućnosti  obnavljanja proizvodnje, </w:t>
      </w:r>
      <w:proofErr w:type="spellStart"/>
      <w:r>
        <w:t>tj.uzgoja</w:t>
      </w:r>
      <w:proofErr w:type="spellEnd"/>
      <w:r>
        <w:t xml:space="preserve"> ribe</w:t>
      </w:r>
    </w:p>
    <w:p w:rsidRDefault="007467B5" w:rsidP="007467B5" w:rsidR="007467B5">
      <w:pPr>
        <w:ind w:right="-425"/>
      </w:pPr>
      <w:r>
        <w:t>- 31.12.2017. godine stečajnom dužniku istječe rok na koji je dužnik ugovorom dobio mogućnost</w:t>
      </w:r>
    </w:p>
    <w:p w:rsidRDefault="007467B5" w:rsidP="007467B5" w:rsidR="007467B5">
      <w:pPr>
        <w:ind w:right="-425"/>
      </w:pPr>
      <w:r>
        <w:t xml:space="preserve">  privremenog korištenja ribnjaka u vlasništvu RH</w:t>
      </w:r>
    </w:p>
    <w:p w:rsidRDefault="007467B5" w:rsidP="007467B5" w:rsidR="007467B5">
      <w:pPr>
        <w:ind w:right="-425"/>
      </w:pPr>
      <w:r>
        <w:t>- dužnikove pokretnine i nekretnine u lošem stanju i neadekvatne za obavljanje poslovnih aktivnosti</w:t>
      </w:r>
    </w:p>
    <w:p w:rsidRDefault="007467B5" w:rsidP="007467B5" w:rsidR="007467B5">
      <w:pPr>
        <w:ind w:right="-425"/>
      </w:pPr>
      <w:r>
        <w:t xml:space="preserve">- dužnik registriran za djelatnost </w:t>
      </w:r>
      <w:proofErr w:type="spellStart"/>
      <w:r>
        <w:t>akvakulture</w:t>
      </w:r>
      <w:proofErr w:type="spellEnd"/>
      <w:r>
        <w:t xml:space="preserve">, ali nema zaposlenog djelatnika stručno osposobljenog </w:t>
      </w:r>
    </w:p>
    <w:p w:rsidRDefault="007467B5" w:rsidP="007467B5" w:rsidR="007467B5">
      <w:pPr>
        <w:ind w:right="-425"/>
      </w:pPr>
      <w:r>
        <w:t xml:space="preserve">  za </w:t>
      </w:r>
      <w:proofErr w:type="spellStart"/>
      <w:r>
        <w:t>akvakulturu</w:t>
      </w:r>
      <w:proofErr w:type="spellEnd"/>
      <w:r>
        <w:t xml:space="preserve">, što prema čl.46.st.2.toč. 2.  Zakona o rudarstvu mora imati ukoliko se bavi </w:t>
      </w:r>
    </w:p>
    <w:p w:rsidRDefault="007467B5" w:rsidP="007467B5" w:rsidR="007467B5">
      <w:pPr>
        <w:ind w:right="-425"/>
      </w:pPr>
      <w:r>
        <w:t xml:space="preserve">  </w:t>
      </w:r>
      <w:proofErr w:type="spellStart"/>
      <w:r>
        <w:t>akvakulturom</w:t>
      </w:r>
      <w:proofErr w:type="spellEnd"/>
    </w:p>
    <w:p w:rsidRDefault="007467B5" w:rsidP="007467B5" w:rsidR="007467B5">
      <w:pPr>
        <w:ind w:right="-425"/>
      </w:pPr>
      <w:r>
        <w:t>- dužnik zapošljava četiri radnika na čuvanju dužnikovih nekretnina i pokretnina</w:t>
      </w:r>
    </w:p>
    <w:p w:rsidRDefault="007467B5" w:rsidP="007467B5" w:rsidR="007467B5">
      <w:pPr>
        <w:ind w:right="-425"/>
      </w:pPr>
    </w:p>
    <w:p w:rsidRDefault="007467B5" w:rsidP="007467B5" w:rsidR="007467B5">
      <w:pPr>
        <w:ind w:right="-425"/>
      </w:pPr>
    </w:p>
    <w:p w:rsidRDefault="007467B5" w:rsidP="007467B5" w:rsidR="007467B5">
      <w:pPr>
        <w:ind w:right="-425"/>
        <w:jc w:val="center"/>
      </w:pPr>
      <w:r>
        <w:t>1</w:t>
      </w:r>
    </w:p>
    <w:p w:rsidRDefault="007467B5" w:rsidP="007467B5" w:rsidR="007467B5">
      <w:pPr>
        <w:ind w:right="-425"/>
      </w:pPr>
    </w:p>
    <w:p w:rsidRDefault="007467B5" w:rsidP="007467B5" w:rsidR="007467B5">
      <w:pPr>
        <w:ind w:right="-425"/>
      </w:pPr>
    </w:p>
    <w:p w:rsidRDefault="007467B5" w:rsidP="007467B5" w:rsidR="007467B5">
      <w:pPr>
        <w:ind w:right="-425"/>
      </w:pPr>
      <w:r>
        <w:t xml:space="preserve">Temeljem ugovora o kupoprodaji ribe od 06. studenog 2017. godine dužnik je svu ribu prodao </w:t>
      </w:r>
    </w:p>
    <w:p w:rsidRDefault="007467B5" w:rsidP="007467B5" w:rsidR="007467B5">
      <w:pPr>
        <w:ind w:right="-425"/>
      </w:pPr>
      <w:r>
        <w:t xml:space="preserve">društvu MKZ d.o.o. Pitomača (kao jedinom zainteresiranom ponuđaču), te je nakon </w:t>
      </w:r>
      <w:proofErr w:type="spellStart"/>
      <w:r>
        <w:t>izlova</w:t>
      </w:r>
      <w:proofErr w:type="spellEnd"/>
      <w:r>
        <w:t xml:space="preserve"> utvrđeno da se radi o ukupno </w:t>
      </w:r>
      <w:proofErr w:type="spellStart"/>
      <w:r>
        <w:t>cca</w:t>
      </w:r>
      <w:proofErr w:type="spellEnd"/>
      <w:r>
        <w:t xml:space="preserve"> 19,00 tona ribe vrijednosti </w:t>
      </w:r>
      <w:proofErr w:type="spellStart"/>
      <w:r>
        <w:t>cca</w:t>
      </w:r>
      <w:proofErr w:type="spellEnd"/>
      <w:r>
        <w:t xml:space="preserve"> 240.000,00 kuna (s uključenim PDV-om).</w:t>
      </w:r>
    </w:p>
    <w:p w:rsidRDefault="007467B5" w:rsidP="007467B5" w:rsidR="007467B5">
      <w:pPr>
        <w:ind w:right="-425"/>
      </w:pPr>
      <w:r>
        <w:t>Stečajni upravitelj napominje da dužnik ima obvezu održavanja i uređivanja vodotoka i ribnjaka radi sprečavanja mogućih šteta uslijed poplava, no kako dužnik nema niti radnika niti strojeva kojima bi to obavljao postoji stalna opasnost od mogućih štetnih događanja.</w:t>
      </w:r>
    </w:p>
    <w:p w:rsidRDefault="007467B5" w:rsidP="007467B5" w:rsidR="007467B5">
      <w:pPr>
        <w:ind w:right="-425"/>
      </w:pPr>
    </w:p>
    <w:p w:rsidRDefault="007467B5" w:rsidP="007467B5" w:rsidR="007467B5">
      <w:pPr>
        <w:ind w:right="-425"/>
      </w:pPr>
      <w:r>
        <w:t xml:space="preserve">Na ispitnom ročištu održanom kod Trgovačkog suda u Bjelovaru dana  27. listopada 2017. godine utvrđene su tražbine 24 stečajna vjerovnika prvog višeg isplatnog reda u ukupnom iznosu od  1.169.639,03 kuna kao i   tražbine 11 stečajnih vjerovnika drugog višeg isplatnog reda u ukupnom </w:t>
      </w:r>
    </w:p>
    <w:p w:rsidRDefault="007467B5" w:rsidP="007467B5" w:rsidR="007467B5">
      <w:pPr>
        <w:ind w:right="-425"/>
      </w:pPr>
      <w:r>
        <w:t>iznosu od  26.206.456,78 kuna.</w:t>
      </w:r>
    </w:p>
    <w:p w:rsidRDefault="007467B5" w:rsidP="007467B5" w:rsidR="007467B5">
      <w:pPr>
        <w:ind w:right="-425"/>
      </w:pPr>
    </w:p>
    <w:p w:rsidRDefault="007467B5" w:rsidP="007467B5" w:rsidR="007467B5">
      <w:pPr>
        <w:ind w:right="-425"/>
      </w:pPr>
      <w:r>
        <w:t>U odnosu na odluku skupštine vjerovnika od 27.10.2017. godine kojom je stečajnom upravitelju</w:t>
      </w:r>
    </w:p>
    <w:p w:rsidRDefault="007467B5" w:rsidP="007467B5" w:rsidR="007467B5">
      <w:pPr>
        <w:ind w:right="-425"/>
      </w:pPr>
      <w:r>
        <w:t>naloženo utvrditi uvjete za prijeboj tražbina stečajnog dužnika prema RH i obratno, stečajni upravitelj</w:t>
      </w:r>
    </w:p>
    <w:p w:rsidRDefault="007467B5" w:rsidP="007467B5" w:rsidR="007467B5">
      <w:pPr>
        <w:ind w:right="-425"/>
      </w:pPr>
      <w:r>
        <w:t>konstatira da je do sada utvrdio da se dužnikovo knjigovodstveno potraživanje od fonda za zdravstveno osiguranje u iznosu od 85.505,29 kuna odnosi na knjižene refundacije za radnička bolovanja, no obzirom da dužnik radnicima na bolovanju nije isplaćivao naknadu plaće isto je neosnovano knjiženo i ne postoji, te nema uvjeta za eventualno provođenje prijeboja.</w:t>
      </w:r>
    </w:p>
    <w:p w:rsidRDefault="007467B5" w:rsidP="007467B5" w:rsidR="007467B5">
      <w:pPr>
        <w:ind w:right="-425"/>
      </w:pPr>
      <w:r>
        <w:t>Utvrđivanje osnovanosti i mogućnosti prijeboja potraživanja knjiženog s osnove isplate poticaja u iznosu od 68.343,73 kuna je u tijeku.</w:t>
      </w:r>
    </w:p>
    <w:p w:rsidRDefault="007467B5" w:rsidP="007467B5" w:rsidR="007467B5">
      <w:pPr>
        <w:ind w:right="-425"/>
      </w:pPr>
    </w:p>
    <w:p w:rsidRDefault="007467B5" w:rsidP="007467B5" w:rsidR="007467B5" w:rsidRPr="002F77DC">
      <w:pPr>
        <w:ind w:right="-425"/>
        <w:rPr>
          <w:b/>
        </w:rPr>
      </w:pPr>
      <w:r w:rsidRPr="002F77DC">
        <w:rPr>
          <w:b/>
        </w:rPr>
        <w:t>ODLUKE SKUPŠTINE VJEROVNIKA</w:t>
      </w:r>
    </w:p>
    <w:p w:rsidRDefault="007467B5" w:rsidP="007467B5" w:rsidR="007467B5">
      <w:pPr>
        <w:ind w:right="-425"/>
      </w:pPr>
    </w:p>
    <w:p w:rsidRDefault="007467B5" w:rsidP="007467B5" w:rsidR="007467B5">
      <w:pPr>
        <w:ind w:right="-425"/>
      </w:pPr>
      <w:r>
        <w:t>Sukladno naprijed navedenim  podacima predlažem skupštini vjerovnika donošenje slijedećih odluka:</w:t>
      </w:r>
    </w:p>
    <w:p w:rsidRDefault="007467B5" w:rsidP="007467B5" w:rsidR="007467B5">
      <w:pPr>
        <w:ind w:right="-425"/>
      </w:pPr>
    </w:p>
    <w:p w:rsidRDefault="007467B5" w:rsidP="007467B5" w:rsidR="007467B5">
      <w:pPr>
        <w:ind w:right="-425"/>
      </w:pPr>
      <w:r>
        <w:t>1. Prihvaćanje izvješća stečajnog upravitelja</w:t>
      </w:r>
    </w:p>
    <w:p w:rsidRDefault="007467B5" w:rsidP="007467B5" w:rsidR="007467B5">
      <w:pPr>
        <w:ind w:right="-425"/>
      </w:pPr>
      <w:r>
        <w:t>2. Donošenje odluke o obustavi poslovanja, obzirom da dužnik više nema bilo kakve ribe u vlasništvu</w:t>
      </w:r>
    </w:p>
    <w:p w:rsidRDefault="007467B5" w:rsidP="007467B5" w:rsidR="007467B5">
      <w:pPr>
        <w:ind w:right="-425"/>
      </w:pPr>
      <w:r>
        <w:t xml:space="preserve">    i posjedu, i de </w:t>
      </w:r>
      <w:proofErr w:type="spellStart"/>
      <w:r>
        <w:t>facto</w:t>
      </w:r>
      <w:proofErr w:type="spellEnd"/>
      <w:r>
        <w:t xml:space="preserve"> ne obavlja nikakve poslovne aktivnosti koje donose prihod, ima samo četiri </w:t>
      </w:r>
    </w:p>
    <w:p w:rsidRDefault="007467B5" w:rsidP="007467B5" w:rsidR="007467B5">
      <w:pPr>
        <w:ind w:right="-425"/>
      </w:pPr>
      <w:r>
        <w:t xml:space="preserve">    zaposlena  radnika na čuvanju imovine, te bi daljnjim odlaganjem prodaje cjelokupne dužnikove </w:t>
      </w:r>
    </w:p>
    <w:p w:rsidRDefault="007467B5" w:rsidP="007467B5" w:rsidR="007467B5">
      <w:pPr>
        <w:ind w:right="-425"/>
      </w:pPr>
      <w:r>
        <w:t xml:space="preserve">    imovine došlo do umanjenja postojeće stečajne mase, jer će se njome financirati troškovi  koji će </w:t>
      </w:r>
    </w:p>
    <w:p w:rsidRDefault="007467B5" w:rsidP="007467B5" w:rsidR="007467B5">
      <w:pPr>
        <w:ind w:right="-425"/>
      </w:pPr>
      <w:r>
        <w:t xml:space="preserve">    nastati produžavanjem vremena trajanja stečajnog postupka.</w:t>
      </w:r>
    </w:p>
    <w:p w:rsidRDefault="007467B5" w:rsidP="007467B5" w:rsidR="007467B5">
      <w:pPr>
        <w:ind w:right="-425"/>
      </w:pPr>
      <w:r>
        <w:t>3. Davanje suglasnosti stečajnom upravitelju da izda odvjetniku punomoć za zastupanje u slijedećim</w:t>
      </w:r>
    </w:p>
    <w:p w:rsidRDefault="007467B5" w:rsidP="007467B5" w:rsidR="007467B5">
      <w:pPr>
        <w:ind w:right="-425"/>
      </w:pPr>
      <w:r>
        <w:t xml:space="preserve">    postupcima:</w:t>
      </w:r>
    </w:p>
    <w:p w:rsidRDefault="007467B5" w:rsidP="007467B5" w:rsidR="007467B5">
      <w:pPr>
        <w:ind w:right="-425"/>
      </w:pPr>
      <w:r>
        <w:t xml:space="preserve">        - sudski postupak pred OS u Bjelovaru, Stalna služba u Garešnici, broj: P-435/2017, tužitelj</w:t>
      </w:r>
    </w:p>
    <w:p w:rsidRDefault="007467B5" w:rsidP="007467B5" w:rsidR="007467B5">
      <w:pPr>
        <w:ind w:right="-425"/>
      </w:pPr>
      <w:r>
        <w:t xml:space="preserve">          RIBA d.d. u stečaju, tuženik AUTO-FUNTANA d.o.o. Sesvete ups. 20.000,00 kuna</w:t>
      </w:r>
    </w:p>
    <w:p w:rsidRDefault="007467B5" w:rsidP="007467B5" w:rsidR="007467B5">
      <w:pPr>
        <w:ind w:right="-425"/>
      </w:pPr>
      <w:r>
        <w:t xml:space="preserve">        - prekršajni postupak pred Prekršajnim sudom u Bjelovaru, Stalna služba u Garešnici, poslovni</w:t>
      </w:r>
    </w:p>
    <w:p w:rsidRDefault="007467B5" w:rsidP="007467B5" w:rsidR="007467B5">
      <w:pPr>
        <w:ind w:right="-425"/>
      </w:pPr>
      <w:r>
        <w:t xml:space="preserve">          broj: </w:t>
      </w:r>
      <w:proofErr w:type="spellStart"/>
      <w:r>
        <w:t>Pp</w:t>
      </w:r>
      <w:proofErr w:type="spellEnd"/>
      <w:r>
        <w:t xml:space="preserve"> G-404/17, novčana kazna u iznosu od 20.000,00 kuna</w:t>
      </w:r>
    </w:p>
    <w:p w:rsidRDefault="007467B5" w:rsidP="007467B5" w:rsidR="007467B5">
      <w:pPr>
        <w:ind w:right="-425"/>
      </w:pPr>
      <w:r>
        <w:t>4. Donošenje odluke o unovčenju dužnikovih nekretnina i  pokretnina na slijedeći način:</w:t>
      </w:r>
    </w:p>
    <w:p w:rsidRDefault="007467B5" w:rsidP="007467B5" w:rsidR="007467B5">
      <w:pPr>
        <w:ind w:right="-425"/>
      </w:pPr>
      <w:r>
        <w:t xml:space="preserve">    a) unovčenje dužnikovih nekretnina opterećenih </w:t>
      </w:r>
      <w:proofErr w:type="spellStart"/>
      <w:r>
        <w:t>razlučnim</w:t>
      </w:r>
      <w:proofErr w:type="spellEnd"/>
      <w:r>
        <w:t xml:space="preserve"> pravima i dijela pokretnina putem el.</w:t>
      </w:r>
    </w:p>
    <w:p w:rsidRDefault="007467B5" w:rsidP="007467B5" w:rsidR="007467B5">
      <w:pPr>
        <w:ind w:right="-425"/>
      </w:pPr>
      <w:r>
        <w:t xml:space="preserve">    javne dražbe kod FINA-e (sukladno čl.247.Stečajnog zakona) i to na slijedeći način:</w:t>
      </w:r>
    </w:p>
    <w:p w:rsidRDefault="007467B5" w:rsidP="007467B5" w:rsidR="007467B5">
      <w:pPr>
        <w:ind w:right="-425"/>
      </w:pPr>
      <w:r>
        <w:t xml:space="preserve">        - prodaja nekretnina upisanih u z.k.ul.br. 1385 k.o. </w:t>
      </w:r>
      <w:proofErr w:type="spellStart"/>
      <w:r>
        <w:t>Kaniška</w:t>
      </w:r>
      <w:proofErr w:type="spellEnd"/>
      <w:r>
        <w:t xml:space="preserve"> Iva, i to </w:t>
      </w:r>
      <w:proofErr w:type="spellStart"/>
      <w:r>
        <w:t>čkbr</w:t>
      </w:r>
      <w:proofErr w:type="spellEnd"/>
      <w:r>
        <w:t>. 389/5 „Pilot“</w:t>
      </w:r>
    </w:p>
    <w:p w:rsidRDefault="007467B5" w:rsidP="007467B5" w:rsidR="007467B5">
      <w:pPr>
        <w:ind w:right="-425"/>
      </w:pPr>
      <w:r>
        <w:t xml:space="preserve">          </w:t>
      </w:r>
      <w:proofErr w:type="spellStart"/>
      <w:r>
        <w:t>objekat</w:t>
      </w:r>
      <w:proofErr w:type="spellEnd"/>
      <w:r>
        <w:t xml:space="preserve"> za proizvodnju ribljeg mlađa površine 615 </w:t>
      </w:r>
      <w:proofErr w:type="spellStart"/>
      <w:r>
        <w:t>čhv</w:t>
      </w:r>
      <w:proofErr w:type="spellEnd"/>
      <w:r>
        <w:t xml:space="preserve"> i </w:t>
      </w:r>
      <w:proofErr w:type="spellStart"/>
      <w:r>
        <w:t>čkbr</w:t>
      </w:r>
      <w:proofErr w:type="spellEnd"/>
      <w:r>
        <w:t xml:space="preserve">. 392/2 oranica </w:t>
      </w:r>
      <w:proofErr w:type="spellStart"/>
      <w:r>
        <w:t>Kučište</w:t>
      </w:r>
      <w:proofErr w:type="spellEnd"/>
      <w:r>
        <w:t xml:space="preserve"> površine</w:t>
      </w:r>
    </w:p>
    <w:p w:rsidRDefault="007467B5" w:rsidP="007467B5" w:rsidR="007467B5">
      <w:pPr>
        <w:ind w:right="-425"/>
      </w:pPr>
      <w:r>
        <w:t xml:space="preserve">          1j 1226 </w:t>
      </w:r>
      <w:proofErr w:type="spellStart"/>
      <w:r>
        <w:t>ćhv</w:t>
      </w:r>
      <w:proofErr w:type="spellEnd"/>
      <w:r>
        <w:t>, po utvrđenoj vrijednosti od 1.820.000,00 kuna, zajedno s pokretninama iz</w:t>
      </w:r>
    </w:p>
    <w:p w:rsidRDefault="007467B5" w:rsidP="007467B5" w:rsidR="007467B5">
      <w:pPr>
        <w:ind w:right="-425"/>
      </w:pPr>
      <w:r>
        <w:t xml:space="preserve">          Procjene tržišne vrijednosti strojeva, uređaja i opreme RIBA d.d. u stečaju od 05.09.2017.</w:t>
      </w:r>
    </w:p>
    <w:p w:rsidRDefault="007467B5" w:rsidP="007467B5" w:rsidR="007467B5">
      <w:pPr>
        <w:ind w:right="-425"/>
      </w:pPr>
      <w:r>
        <w:t xml:space="preserve">          godine, označenim kao grupa procjene br.4 (oprema u laboratoriju i </w:t>
      </w:r>
      <w:proofErr w:type="spellStart"/>
      <w:r>
        <w:t>mrijestilištu</w:t>
      </w:r>
      <w:proofErr w:type="spellEnd"/>
      <w:r>
        <w:t xml:space="preserve"> (upravnoj</w:t>
      </w:r>
    </w:p>
    <w:p w:rsidRDefault="007467B5" w:rsidP="007467B5" w:rsidR="007467B5">
      <w:pPr>
        <w:ind w:right="-425"/>
      </w:pPr>
      <w:r>
        <w:t xml:space="preserve">          zgradi) i br.5 (uredski namještaj i oprema ureda u upravnoj zgradi), po utvrđenoj vrijednosti</w:t>
      </w:r>
    </w:p>
    <w:p w:rsidRDefault="007467B5" w:rsidP="007467B5" w:rsidR="007467B5">
      <w:pPr>
        <w:ind w:right="-425"/>
      </w:pPr>
      <w:r>
        <w:t xml:space="preserve">          od 381.600,38 kuna (PDV uključen u cijenu), time da se naprijed navedene </w:t>
      </w:r>
      <w:proofErr w:type="spellStart"/>
      <w:r>
        <w:t>nekrenine</w:t>
      </w:r>
      <w:proofErr w:type="spellEnd"/>
      <w:r>
        <w:t xml:space="preserve"> i</w:t>
      </w:r>
    </w:p>
    <w:p w:rsidRDefault="007467B5" w:rsidP="007467B5" w:rsidR="007467B5">
      <w:pPr>
        <w:ind w:right="-425"/>
      </w:pPr>
    </w:p>
    <w:p w:rsidRDefault="007467B5" w:rsidP="007467B5" w:rsidR="007467B5">
      <w:pPr>
        <w:ind w:right="-425"/>
        <w:jc w:val="center"/>
      </w:pPr>
      <w:r>
        <w:t>2</w:t>
      </w:r>
    </w:p>
    <w:p w:rsidRDefault="007467B5" w:rsidP="007467B5" w:rsidR="007467B5">
      <w:pPr>
        <w:ind w:right="-425"/>
      </w:pPr>
      <w:r>
        <w:lastRenderedPageBreak/>
        <w:t xml:space="preserve">          pokretnine prodaju isključivo zajedno kao funkcionalna cjelina, po utvrđenoj vrijednosti</w:t>
      </w:r>
    </w:p>
    <w:p w:rsidRDefault="007467B5" w:rsidP="007467B5" w:rsidR="007467B5">
      <w:pPr>
        <w:ind w:right="-425"/>
      </w:pPr>
      <w:r>
        <w:t xml:space="preserve">          od 2.201.600,38 kuna</w:t>
      </w:r>
    </w:p>
    <w:p w:rsidRDefault="007467B5" w:rsidP="007467B5" w:rsidR="007467B5">
      <w:pPr>
        <w:ind w:right="-425"/>
      </w:pPr>
      <w:r>
        <w:t xml:space="preserve">        - prodaja nekretnina upisanih u z.k.ul.br. 1366 k.o. </w:t>
      </w:r>
      <w:proofErr w:type="spellStart"/>
      <w:r>
        <w:t>Kaniška</w:t>
      </w:r>
      <w:proofErr w:type="spellEnd"/>
      <w:r>
        <w:t xml:space="preserve"> Iva, i to </w:t>
      </w:r>
      <w:proofErr w:type="spellStart"/>
      <w:r>
        <w:t>čkbr</w:t>
      </w:r>
      <w:proofErr w:type="spellEnd"/>
      <w:r>
        <w:t>. 1221 Pašnjak u</w:t>
      </w:r>
    </w:p>
    <w:p w:rsidRDefault="007467B5" w:rsidP="007467B5" w:rsidR="007467B5">
      <w:pPr>
        <w:ind w:right="-425"/>
      </w:pPr>
      <w:r>
        <w:t xml:space="preserve">          selu površine 107 </w:t>
      </w:r>
      <w:proofErr w:type="spellStart"/>
      <w:r>
        <w:t>čhv</w:t>
      </w:r>
      <w:proofErr w:type="spellEnd"/>
      <w:r>
        <w:t xml:space="preserve">, </w:t>
      </w:r>
      <w:proofErr w:type="spellStart"/>
      <w:r>
        <w:t>čkbr</w:t>
      </w:r>
      <w:proofErr w:type="spellEnd"/>
      <w:r>
        <w:t xml:space="preserve">. 1222/1 Oranica u selu površine  9 </w:t>
      </w:r>
      <w:proofErr w:type="spellStart"/>
      <w:r>
        <w:t>čhv</w:t>
      </w:r>
      <w:proofErr w:type="spellEnd"/>
      <w:r>
        <w:t xml:space="preserve">, </w:t>
      </w:r>
      <w:proofErr w:type="spellStart"/>
      <w:r>
        <w:t>čkbr</w:t>
      </w:r>
      <w:proofErr w:type="spellEnd"/>
      <w:r>
        <w:t>. 1222/2 Oranica</w:t>
      </w:r>
    </w:p>
    <w:p w:rsidRDefault="007467B5" w:rsidP="007467B5" w:rsidR="007467B5">
      <w:pPr>
        <w:ind w:right="-425"/>
      </w:pPr>
      <w:r>
        <w:t xml:space="preserve">          u selu površine 41 </w:t>
      </w:r>
      <w:proofErr w:type="spellStart"/>
      <w:r>
        <w:t>čhv</w:t>
      </w:r>
      <w:proofErr w:type="spellEnd"/>
      <w:r>
        <w:t xml:space="preserve">, </w:t>
      </w:r>
      <w:proofErr w:type="spellStart"/>
      <w:r>
        <w:t>čkbr</w:t>
      </w:r>
      <w:proofErr w:type="spellEnd"/>
      <w:r>
        <w:t xml:space="preserve">. 1367/1 Pašnjak </w:t>
      </w:r>
      <w:proofErr w:type="spellStart"/>
      <w:r>
        <w:t>Osušak</w:t>
      </w:r>
      <w:proofErr w:type="spellEnd"/>
      <w:r>
        <w:t xml:space="preserve"> površine 1309 </w:t>
      </w:r>
      <w:proofErr w:type="spellStart"/>
      <w:r>
        <w:t>čhv</w:t>
      </w:r>
      <w:proofErr w:type="spellEnd"/>
      <w:r>
        <w:t xml:space="preserve">, </w:t>
      </w:r>
      <w:proofErr w:type="spellStart"/>
      <w:r>
        <w:t>čkbr</w:t>
      </w:r>
      <w:proofErr w:type="spellEnd"/>
      <w:r>
        <w:t>. 1367/2</w:t>
      </w:r>
    </w:p>
    <w:p w:rsidRDefault="007467B5" w:rsidP="007467B5" w:rsidR="007467B5">
      <w:pPr>
        <w:ind w:right="-425"/>
      </w:pPr>
      <w:r>
        <w:t xml:space="preserve">          Pašnjak </w:t>
      </w:r>
      <w:proofErr w:type="spellStart"/>
      <w:r>
        <w:t>Osušak</w:t>
      </w:r>
      <w:proofErr w:type="spellEnd"/>
      <w:r>
        <w:t xml:space="preserve"> površine 6j 994 </w:t>
      </w:r>
      <w:proofErr w:type="spellStart"/>
      <w:r>
        <w:t>čhv</w:t>
      </w:r>
      <w:proofErr w:type="spellEnd"/>
      <w:r>
        <w:t xml:space="preserve">, </w:t>
      </w:r>
      <w:proofErr w:type="spellStart"/>
      <w:r>
        <w:t>čkbr</w:t>
      </w:r>
      <w:proofErr w:type="spellEnd"/>
      <w:r>
        <w:t xml:space="preserve">. 1367/3 Pašnjak </w:t>
      </w:r>
      <w:proofErr w:type="spellStart"/>
      <w:r>
        <w:t>Osušak</w:t>
      </w:r>
      <w:proofErr w:type="spellEnd"/>
      <w:r>
        <w:t xml:space="preserve"> površine 11j 500 </w:t>
      </w:r>
      <w:proofErr w:type="spellStart"/>
      <w:r>
        <w:t>čhv</w:t>
      </w:r>
      <w:proofErr w:type="spellEnd"/>
      <w:r>
        <w:t>,</w:t>
      </w:r>
    </w:p>
    <w:p w:rsidRDefault="007467B5" w:rsidP="007467B5" w:rsidR="007467B5">
      <w:pPr>
        <w:ind w:right="-425"/>
      </w:pPr>
      <w:r>
        <w:t xml:space="preserve">          </w:t>
      </w:r>
      <w:proofErr w:type="spellStart"/>
      <w:r>
        <w:t>čkbr</w:t>
      </w:r>
      <w:proofErr w:type="spellEnd"/>
      <w:r>
        <w:t xml:space="preserve">. 1367/5 Pašnjak </w:t>
      </w:r>
      <w:proofErr w:type="spellStart"/>
      <w:r>
        <w:t>Osušak</w:t>
      </w:r>
      <w:proofErr w:type="spellEnd"/>
      <w:r>
        <w:t xml:space="preserve"> površine 189 </w:t>
      </w:r>
      <w:proofErr w:type="spellStart"/>
      <w:r>
        <w:t>čhv</w:t>
      </w:r>
      <w:proofErr w:type="spellEnd"/>
      <w:r>
        <w:t xml:space="preserve">, </w:t>
      </w:r>
      <w:proofErr w:type="spellStart"/>
      <w:r>
        <w:t>čkbr</w:t>
      </w:r>
      <w:proofErr w:type="spellEnd"/>
      <w:r>
        <w:t xml:space="preserve">. 1368/5 Pašnjak </w:t>
      </w:r>
      <w:proofErr w:type="spellStart"/>
      <w:r>
        <w:t>Osušak</w:t>
      </w:r>
      <w:proofErr w:type="spellEnd"/>
      <w:r>
        <w:t xml:space="preserve"> površine</w:t>
      </w:r>
    </w:p>
    <w:p w:rsidRDefault="007467B5" w:rsidP="007467B5" w:rsidR="007467B5">
      <w:pPr>
        <w:ind w:right="-425"/>
      </w:pPr>
      <w:r>
        <w:t xml:space="preserve">          459 </w:t>
      </w:r>
      <w:proofErr w:type="spellStart"/>
      <w:r>
        <w:t>čhv</w:t>
      </w:r>
      <w:proofErr w:type="spellEnd"/>
      <w:r>
        <w:t xml:space="preserve">, </w:t>
      </w:r>
      <w:proofErr w:type="spellStart"/>
      <w:r>
        <w:t>čkbr</w:t>
      </w:r>
      <w:proofErr w:type="spellEnd"/>
      <w:r>
        <w:t xml:space="preserve">. 1369 Pašnjak </w:t>
      </w:r>
      <w:proofErr w:type="spellStart"/>
      <w:r>
        <w:t>Osušak</w:t>
      </w:r>
      <w:proofErr w:type="spellEnd"/>
      <w:r>
        <w:t xml:space="preserve"> površine 1j 564 </w:t>
      </w:r>
      <w:proofErr w:type="spellStart"/>
      <w:r>
        <w:t>čhv</w:t>
      </w:r>
      <w:proofErr w:type="spellEnd"/>
      <w:r>
        <w:t xml:space="preserve">, </w:t>
      </w:r>
      <w:proofErr w:type="spellStart"/>
      <w:r>
        <w:t>čkbr</w:t>
      </w:r>
      <w:proofErr w:type="spellEnd"/>
      <w:r>
        <w:t xml:space="preserve">. 1448 Pašnjak </w:t>
      </w:r>
      <w:proofErr w:type="spellStart"/>
      <w:r>
        <w:t>Đulenki</w:t>
      </w:r>
      <w:proofErr w:type="spellEnd"/>
      <w:r>
        <w:t xml:space="preserve"> </w:t>
      </w:r>
    </w:p>
    <w:p w:rsidRDefault="007467B5" w:rsidP="007467B5" w:rsidR="007467B5">
      <w:pPr>
        <w:ind w:right="-425"/>
      </w:pPr>
      <w:r>
        <w:t xml:space="preserve">          površine 135 </w:t>
      </w:r>
      <w:proofErr w:type="spellStart"/>
      <w:r>
        <w:t>čhv</w:t>
      </w:r>
      <w:proofErr w:type="spellEnd"/>
      <w:r>
        <w:t xml:space="preserve">, </w:t>
      </w:r>
      <w:proofErr w:type="spellStart"/>
      <w:r>
        <w:t>čkbr</w:t>
      </w:r>
      <w:proofErr w:type="spellEnd"/>
      <w:r>
        <w:t xml:space="preserve">. 1450/1 Livada </w:t>
      </w:r>
      <w:proofErr w:type="spellStart"/>
      <w:r>
        <w:t>Đulenki</w:t>
      </w:r>
      <w:proofErr w:type="spellEnd"/>
      <w:r>
        <w:t xml:space="preserve"> površine 183 </w:t>
      </w:r>
      <w:proofErr w:type="spellStart"/>
      <w:r>
        <w:t>čhv</w:t>
      </w:r>
      <w:proofErr w:type="spellEnd"/>
      <w:r>
        <w:t xml:space="preserve">, </w:t>
      </w:r>
      <w:proofErr w:type="spellStart"/>
      <w:r>
        <w:t>čkbr</w:t>
      </w:r>
      <w:proofErr w:type="spellEnd"/>
      <w:r>
        <w:t>. 1451 Pašnjak</w:t>
      </w:r>
    </w:p>
    <w:p w:rsidRDefault="007467B5" w:rsidP="007467B5" w:rsidR="007467B5">
      <w:pPr>
        <w:ind w:right="-425"/>
      </w:pPr>
      <w:r>
        <w:t xml:space="preserve">          </w:t>
      </w:r>
      <w:proofErr w:type="spellStart"/>
      <w:r>
        <w:t>Ploščina</w:t>
      </w:r>
      <w:proofErr w:type="spellEnd"/>
      <w:r>
        <w:t xml:space="preserve"> površine 173 </w:t>
      </w:r>
      <w:proofErr w:type="spellStart"/>
      <w:r>
        <w:t>čhv</w:t>
      </w:r>
      <w:proofErr w:type="spellEnd"/>
      <w:r>
        <w:t xml:space="preserve">, </w:t>
      </w:r>
      <w:proofErr w:type="spellStart"/>
      <w:r>
        <w:t>čkbr</w:t>
      </w:r>
      <w:proofErr w:type="spellEnd"/>
      <w:r>
        <w:t xml:space="preserve">. 1452/2 Pašnjak </w:t>
      </w:r>
      <w:proofErr w:type="spellStart"/>
      <w:r>
        <w:t>Ploščine</w:t>
      </w:r>
      <w:proofErr w:type="spellEnd"/>
      <w:r>
        <w:t xml:space="preserve"> površine 14j 330 </w:t>
      </w:r>
      <w:proofErr w:type="spellStart"/>
      <w:r>
        <w:t>čhv</w:t>
      </w:r>
      <w:proofErr w:type="spellEnd"/>
      <w:r>
        <w:t>,</w:t>
      </w:r>
      <w:proofErr w:type="spellStart"/>
      <w:r>
        <w:t>čkbr</w:t>
      </w:r>
      <w:proofErr w:type="spellEnd"/>
      <w:r>
        <w:t>. 1453</w:t>
      </w:r>
    </w:p>
    <w:p w:rsidRDefault="007467B5" w:rsidP="007467B5" w:rsidR="007467B5">
      <w:pPr>
        <w:ind w:right="-425"/>
      </w:pPr>
      <w:r>
        <w:t xml:space="preserve">          Pašnjak </w:t>
      </w:r>
      <w:proofErr w:type="spellStart"/>
      <w:r>
        <w:t>Ploščina</w:t>
      </w:r>
      <w:proofErr w:type="spellEnd"/>
      <w:r>
        <w:t xml:space="preserve"> površine 2j 330 </w:t>
      </w:r>
      <w:proofErr w:type="spellStart"/>
      <w:r>
        <w:t>čhv</w:t>
      </w:r>
      <w:proofErr w:type="spellEnd"/>
      <w:r>
        <w:t xml:space="preserve">,  </w:t>
      </w:r>
      <w:proofErr w:type="spellStart"/>
      <w:r>
        <w:t>čkbr</w:t>
      </w:r>
      <w:proofErr w:type="spellEnd"/>
      <w:r>
        <w:t xml:space="preserve">. 1454/1 Pašnjak </w:t>
      </w:r>
      <w:proofErr w:type="spellStart"/>
      <w:r>
        <w:t>Ploščine</w:t>
      </w:r>
      <w:proofErr w:type="spellEnd"/>
      <w:r>
        <w:t xml:space="preserve"> površine 10j 1455 </w:t>
      </w:r>
      <w:proofErr w:type="spellStart"/>
      <w:r>
        <w:t>čhv</w:t>
      </w:r>
      <w:proofErr w:type="spellEnd"/>
      <w:r>
        <w:t xml:space="preserve">, </w:t>
      </w:r>
    </w:p>
    <w:p w:rsidRDefault="007467B5" w:rsidP="007467B5" w:rsidR="007467B5">
      <w:pPr>
        <w:ind w:right="-425"/>
      </w:pPr>
      <w:r>
        <w:t xml:space="preserve">          </w:t>
      </w:r>
      <w:proofErr w:type="spellStart"/>
      <w:r>
        <w:t>čkbr</w:t>
      </w:r>
      <w:proofErr w:type="spellEnd"/>
      <w:r>
        <w:t xml:space="preserve">. 1456 Pašnjak </w:t>
      </w:r>
      <w:proofErr w:type="spellStart"/>
      <w:r>
        <w:t>Ploščine</w:t>
      </w:r>
      <w:proofErr w:type="spellEnd"/>
      <w:r>
        <w:t xml:space="preserve"> površine 2j 63 </w:t>
      </w:r>
      <w:proofErr w:type="spellStart"/>
      <w:r>
        <w:t>čhv</w:t>
      </w:r>
      <w:proofErr w:type="spellEnd"/>
      <w:r>
        <w:t xml:space="preserve">, </w:t>
      </w:r>
      <w:proofErr w:type="spellStart"/>
      <w:r>
        <w:t>čkbr</w:t>
      </w:r>
      <w:proofErr w:type="spellEnd"/>
      <w:r>
        <w:t xml:space="preserve">. 1982/2 Pašnjak u malom </w:t>
      </w:r>
      <w:proofErr w:type="spellStart"/>
      <w:r>
        <w:t>Žirovnjaku</w:t>
      </w:r>
      <w:proofErr w:type="spellEnd"/>
    </w:p>
    <w:p w:rsidRDefault="007467B5" w:rsidP="007467B5" w:rsidR="007467B5">
      <w:pPr>
        <w:ind w:right="-425"/>
      </w:pPr>
      <w:r>
        <w:t xml:space="preserve">          površine 5j 303 </w:t>
      </w:r>
      <w:proofErr w:type="spellStart"/>
      <w:r>
        <w:t>čhv</w:t>
      </w:r>
      <w:proofErr w:type="spellEnd"/>
      <w:r>
        <w:t>, po utvrđenoj vrijednosti od 664.000,00 kuna</w:t>
      </w:r>
    </w:p>
    <w:p w:rsidRDefault="007467B5" w:rsidP="007467B5" w:rsidR="007467B5">
      <w:pPr>
        <w:ind w:right="-425"/>
      </w:pPr>
      <w:r>
        <w:t xml:space="preserve">     b) unovčenje dužnikovih neopterećenih nekretnina putem stečajnog upravitelja, i to prikupljanjem</w:t>
      </w:r>
    </w:p>
    <w:p w:rsidRDefault="007467B5" w:rsidP="007467B5" w:rsidR="007467B5">
      <w:pPr>
        <w:ind w:right="-425"/>
      </w:pPr>
      <w:r>
        <w:t xml:space="preserve">          pisanih ponuda  i otvaranjem istih kod javnog bilježnika, na slijedeći način:</w:t>
      </w:r>
    </w:p>
    <w:p w:rsidRDefault="007467B5" w:rsidP="007467B5" w:rsidR="007467B5">
      <w:pPr>
        <w:ind w:right="-425"/>
      </w:pPr>
      <w:r>
        <w:t xml:space="preserve">         - prodaja nekretnina upisanih u z.k.ul.br. 886 k.o. </w:t>
      </w:r>
      <w:proofErr w:type="spellStart"/>
      <w:r>
        <w:t>Kostanjevac</w:t>
      </w:r>
      <w:proofErr w:type="spellEnd"/>
      <w:r>
        <w:t xml:space="preserve">,  i to </w:t>
      </w:r>
      <w:proofErr w:type="spellStart"/>
      <w:r>
        <w:t>čkbr</w:t>
      </w:r>
      <w:proofErr w:type="spellEnd"/>
      <w:r>
        <w:t xml:space="preserve">. 1086/4 livada </w:t>
      </w:r>
    </w:p>
    <w:p w:rsidRDefault="007467B5" w:rsidP="007467B5" w:rsidR="007467B5">
      <w:pPr>
        <w:ind w:right="-425"/>
      </w:pPr>
      <w:r>
        <w:t xml:space="preserve">           Mala </w:t>
      </w:r>
      <w:proofErr w:type="spellStart"/>
      <w:r>
        <w:t>Begovača</w:t>
      </w:r>
      <w:proofErr w:type="spellEnd"/>
      <w:r>
        <w:t xml:space="preserve"> površine 162 </w:t>
      </w:r>
      <w:proofErr w:type="spellStart"/>
      <w:r>
        <w:t>čhv</w:t>
      </w:r>
      <w:proofErr w:type="spellEnd"/>
      <w:r>
        <w:t>, po utvrđenoj vrijednosti od 600,00 kuna</w:t>
      </w:r>
    </w:p>
    <w:p w:rsidRDefault="007467B5" w:rsidP="007467B5" w:rsidR="007467B5">
      <w:pPr>
        <w:ind w:right="-425"/>
      </w:pPr>
      <w:r>
        <w:t xml:space="preserve">         - prodaja nekretnina upisanih u z.k.ul.br. 551 k.o. </w:t>
      </w:r>
      <w:proofErr w:type="spellStart"/>
      <w:r>
        <w:t>Kaniška</w:t>
      </w:r>
      <w:proofErr w:type="spellEnd"/>
      <w:r>
        <w:t xml:space="preserve"> Iva, i to </w:t>
      </w:r>
      <w:proofErr w:type="spellStart"/>
      <w:r>
        <w:t>čkbr</w:t>
      </w:r>
      <w:proofErr w:type="spellEnd"/>
      <w:r>
        <w:t>. 1623/1 livada</w:t>
      </w:r>
    </w:p>
    <w:p w:rsidRDefault="007467B5" w:rsidP="007467B5" w:rsidR="007467B5">
      <w:pPr>
        <w:ind w:right="-425"/>
      </w:pPr>
      <w:r>
        <w:t xml:space="preserve">           Nova livada površine 1j 1444 </w:t>
      </w:r>
      <w:proofErr w:type="spellStart"/>
      <w:r>
        <w:t>čhv</w:t>
      </w:r>
      <w:proofErr w:type="spellEnd"/>
      <w:r>
        <w:t>, po utvrđenoj vrijednosti od 22.000,00 kuna</w:t>
      </w:r>
    </w:p>
    <w:p w:rsidRDefault="007467B5" w:rsidP="007467B5" w:rsidR="007467B5">
      <w:pPr>
        <w:ind w:right="-425"/>
      </w:pPr>
      <w:r>
        <w:t xml:space="preserve">         - prodaja nekretnina upisanih u z.k.ul.br. 1089 k.o. </w:t>
      </w:r>
      <w:proofErr w:type="spellStart"/>
      <w:r>
        <w:t>Kaniška</w:t>
      </w:r>
      <w:proofErr w:type="spellEnd"/>
      <w:r>
        <w:t xml:space="preserve"> Iva, i to </w:t>
      </w:r>
      <w:proofErr w:type="spellStart"/>
      <w:r>
        <w:t>čkbr</w:t>
      </w:r>
      <w:proofErr w:type="spellEnd"/>
      <w:r>
        <w:t xml:space="preserve">. 354/1 šuma </w:t>
      </w:r>
      <w:proofErr w:type="spellStart"/>
      <w:r>
        <w:t>Gaić</w:t>
      </w:r>
      <w:proofErr w:type="spellEnd"/>
    </w:p>
    <w:p w:rsidRDefault="007467B5" w:rsidP="007467B5" w:rsidR="007467B5">
      <w:pPr>
        <w:ind w:right="-425"/>
      </w:pPr>
      <w:r>
        <w:t xml:space="preserve">           površine 2j 717 </w:t>
      </w:r>
      <w:proofErr w:type="spellStart"/>
      <w:r>
        <w:t>čhv</w:t>
      </w:r>
      <w:proofErr w:type="spellEnd"/>
      <w:r>
        <w:t>, po utvrđenoj vrijednosti od 67.056,98 kuna, na slijedeći način:</w:t>
      </w:r>
    </w:p>
    <w:p w:rsidRDefault="007467B5" w:rsidP="007467B5" w:rsidR="007467B5">
      <w:pPr>
        <w:ind w:right="-425"/>
      </w:pPr>
      <w:r>
        <w:t xml:space="preserve">         - pri prvom prikupljanju pisanih ponuda nekretnine ne mogu biti prodane ispod utvrđene</w:t>
      </w:r>
    </w:p>
    <w:p w:rsidRDefault="007467B5" w:rsidP="007467B5" w:rsidR="007467B5">
      <w:pPr>
        <w:ind w:right="-425"/>
      </w:pPr>
      <w:r>
        <w:t xml:space="preserve">           vrijednosti</w:t>
      </w:r>
    </w:p>
    <w:p w:rsidRDefault="007467B5" w:rsidP="007467B5" w:rsidR="007467B5">
      <w:pPr>
        <w:ind w:right="-425"/>
      </w:pPr>
      <w:r>
        <w:t xml:space="preserve">         - pri drugom prikupljanju pisanih ponuda nekretnine ne mogu biti prodane ispod 3/4</w:t>
      </w:r>
    </w:p>
    <w:p w:rsidRDefault="007467B5" w:rsidP="007467B5" w:rsidR="007467B5">
      <w:pPr>
        <w:ind w:right="-425"/>
      </w:pPr>
      <w:r>
        <w:t xml:space="preserve">           utvrđene vrijednosti</w:t>
      </w:r>
    </w:p>
    <w:p w:rsidRDefault="007467B5" w:rsidP="007467B5" w:rsidR="007467B5">
      <w:pPr>
        <w:ind w:right="-425"/>
      </w:pPr>
      <w:r>
        <w:t xml:space="preserve">         - pri trećem prikupljanju pisanih ponuda nekretnine ne mogu biti prodane ispod 1/2</w:t>
      </w:r>
    </w:p>
    <w:p w:rsidRDefault="007467B5" w:rsidP="007467B5" w:rsidR="007467B5">
      <w:pPr>
        <w:ind w:right="-425"/>
      </w:pPr>
      <w:r>
        <w:t xml:space="preserve">           utvrđenje vrijednosti</w:t>
      </w:r>
    </w:p>
    <w:p w:rsidRDefault="007467B5" w:rsidP="007467B5" w:rsidR="007467B5">
      <w:pPr>
        <w:ind w:right="-425"/>
      </w:pPr>
      <w:r>
        <w:t xml:space="preserve">         - pri četvrtom prikupljanju pisanih ponuda nekretnine ne mogu biti prodane ispod 1/4</w:t>
      </w:r>
    </w:p>
    <w:p w:rsidRDefault="007467B5" w:rsidP="007467B5" w:rsidR="007467B5">
      <w:pPr>
        <w:ind w:right="-425"/>
      </w:pPr>
      <w:r>
        <w:t xml:space="preserve">           utvrđene vrijednosti</w:t>
      </w:r>
    </w:p>
    <w:p w:rsidRDefault="007467B5" w:rsidP="007467B5" w:rsidR="007467B5">
      <w:pPr>
        <w:ind w:right="-425"/>
      </w:pPr>
      <w:r>
        <w:t xml:space="preserve">         - pri petom prikupljanju pisanih ponuda nekretnine se prodaju bez ograničenja najniže</w:t>
      </w:r>
    </w:p>
    <w:p w:rsidRDefault="007467B5" w:rsidP="007467B5" w:rsidR="007467B5">
      <w:pPr>
        <w:ind w:right="-425"/>
      </w:pPr>
      <w:r>
        <w:t xml:space="preserve">           kupoprodajne cijene</w:t>
      </w:r>
    </w:p>
    <w:p w:rsidRDefault="007467B5" w:rsidP="007467B5" w:rsidR="007467B5">
      <w:pPr>
        <w:ind w:right="-425"/>
      </w:pPr>
      <w:r>
        <w:t xml:space="preserve">       c) unovčenje dužnikovih preostalih pojedinačnih pokretnina iz Procjene tržišne vrijednosti</w:t>
      </w:r>
    </w:p>
    <w:p w:rsidRDefault="007467B5" w:rsidP="007467B5" w:rsidR="007467B5">
      <w:pPr>
        <w:ind w:right="-425"/>
      </w:pPr>
      <w:r>
        <w:t xml:space="preserve">           strojeva, uređaja i opreme RIBA d.d. u stečaju od 05.09.2017.godine (grupa procjene</w:t>
      </w:r>
    </w:p>
    <w:p w:rsidRDefault="007467B5" w:rsidP="007467B5" w:rsidR="007467B5">
      <w:pPr>
        <w:ind w:right="-425"/>
      </w:pPr>
      <w:r>
        <w:t xml:space="preserve">           broj: 1,2,3 i 6) putem stečajnog upravitelja, time da se pokretnine procijenjene vrijednosti</w:t>
      </w:r>
    </w:p>
    <w:p w:rsidRDefault="007467B5" w:rsidP="007467B5" w:rsidR="007467B5">
      <w:pPr>
        <w:ind w:right="-425"/>
      </w:pPr>
      <w:r>
        <w:t xml:space="preserve">           do 5.000,00 kuna prodaju slobodnom pogodbom, a pokretnine procijenjene vrijednosti veće</w:t>
      </w:r>
    </w:p>
    <w:p w:rsidRDefault="007467B5" w:rsidP="007467B5" w:rsidR="007467B5">
      <w:pPr>
        <w:ind w:right="-425"/>
      </w:pPr>
      <w:r>
        <w:t xml:space="preserve">           od 5.000,00  kuna prodaju se prikupljanjem pisanih ponuda i otvaranjem istih kod javnog</w:t>
      </w:r>
    </w:p>
    <w:p w:rsidRDefault="007467B5" w:rsidP="007467B5" w:rsidR="007467B5">
      <w:pPr>
        <w:ind w:right="-425"/>
      </w:pPr>
      <w:r>
        <w:t xml:space="preserve">           bilježnika, te se pri prvom prikupljanjem ponuda pokretnine ne mogu prodati ispod 2/3</w:t>
      </w:r>
    </w:p>
    <w:p w:rsidRDefault="007467B5" w:rsidP="007467B5" w:rsidR="007467B5">
      <w:pPr>
        <w:ind w:right="-425"/>
      </w:pPr>
      <w:r>
        <w:t xml:space="preserve">           procijenjene vrijednosti, pri drugom prikupljanju ponuda pokretnine se ne mogu prodati ispod</w:t>
      </w:r>
    </w:p>
    <w:p w:rsidRDefault="007467B5" w:rsidP="007467B5" w:rsidR="007467B5">
      <w:pPr>
        <w:ind w:right="-425"/>
      </w:pPr>
      <w:r>
        <w:t xml:space="preserve">           1/3 procijenjene vrijednosti, a nakon toga preostale pokretnine prodaju se slobodnom</w:t>
      </w:r>
    </w:p>
    <w:p w:rsidRDefault="007467B5" w:rsidP="007467B5" w:rsidR="007467B5">
      <w:pPr>
        <w:ind w:right="-425"/>
      </w:pPr>
      <w:r>
        <w:t xml:space="preserve">           pogodbom</w:t>
      </w:r>
    </w:p>
    <w:p w:rsidRDefault="007467B5" w:rsidP="007467B5" w:rsidR="007467B5">
      <w:pPr>
        <w:ind w:right="-425"/>
      </w:pPr>
    </w:p>
    <w:p w:rsidRDefault="007467B5" w:rsidP="007467B5" w:rsidR="007467B5">
      <w:pPr>
        <w:ind w:right="-425"/>
      </w:pPr>
    </w:p>
    <w:p w:rsidRDefault="007467B5" w:rsidP="007467B5" w:rsidR="007467B5">
      <w:pPr>
        <w:ind w:right="-425"/>
      </w:pPr>
    </w:p>
    <w:p w:rsidRDefault="007467B5" w:rsidP="007467B5" w:rsidR="007467B5">
      <w:pPr>
        <w:ind w:right="-425"/>
      </w:pPr>
      <w:r>
        <w:tab/>
      </w:r>
      <w:r>
        <w:tab/>
      </w:r>
      <w:r>
        <w:tab/>
      </w:r>
      <w:r>
        <w:tab/>
      </w:r>
      <w:r>
        <w:tab/>
      </w:r>
      <w:r>
        <w:tab/>
      </w:r>
      <w:r>
        <w:tab/>
      </w:r>
      <w:r>
        <w:tab/>
      </w:r>
      <w:r>
        <w:tab/>
      </w:r>
      <w:r>
        <w:tab/>
        <w:t>Stečajni upravitelj</w:t>
      </w:r>
    </w:p>
    <w:p w:rsidRDefault="007467B5" w:rsidP="007467B5" w:rsidR="007467B5">
      <w:pPr>
        <w:ind w:right="-425"/>
      </w:pPr>
      <w:r>
        <w:tab/>
      </w:r>
      <w:r>
        <w:tab/>
      </w:r>
      <w:r>
        <w:tab/>
      </w:r>
      <w:r>
        <w:tab/>
      </w:r>
      <w:r>
        <w:tab/>
      </w:r>
      <w:r>
        <w:tab/>
      </w:r>
      <w:r>
        <w:tab/>
      </w:r>
      <w:r>
        <w:tab/>
      </w:r>
      <w:r>
        <w:tab/>
      </w:r>
      <w:r>
        <w:tab/>
        <w:t xml:space="preserve"> Branko Valentić</w:t>
      </w:r>
    </w:p>
    <w:p w:rsidRDefault="007467B5" w:rsidP="007467B5" w:rsidR="007467B5">
      <w:pPr>
        <w:ind w:right="-425"/>
      </w:pPr>
    </w:p>
    <w:p w:rsidRDefault="007467B5" w:rsidP="007467B5" w:rsidR="007467B5">
      <w:pPr>
        <w:ind w:right="-425"/>
      </w:pPr>
    </w:p>
    <w:p w:rsidRDefault="007467B5" w:rsidP="007467B5" w:rsidR="007467B5">
      <w:pPr>
        <w:ind w:right="-425"/>
      </w:pPr>
    </w:p>
    <w:p w:rsidRDefault="007467B5" w:rsidP="007467B5" w:rsidR="007467B5">
      <w:pPr>
        <w:ind w:right="-425"/>
      </w:pPr>
    </w:p>
    <w:p w:rsidRDefault="007467B5" w:rsidP="004604E7" w:rsidR="005E38FE">
      <w:pPr>
        <w:ind w:right="-425"/>
        <w:jc w:val="center"/>
      </w:pPr>
      <w:r>
        <w:t>3</w:t>
      </w:r>
    </w:p>
    <w:sectPr w:rsidSect="00656E2F" w:rsidR="005E38FE">
      <w:pgSz w:h="16838" w:w="11906"/>
      <w:pgMar w:gutter="0" w:footer="708" w:header="708" w:left="1417" w:bottom="1417" w:right="849"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67B5"/>
    <w:rsid w:val="004604E7"/>
    <w:rsid w:val="005E38FE"/>
    <w:rsid w:val="007467B5"/>
    <w:rsid w:val="00A279A2"/>
    <w:rsid w:val="00DB7E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67B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B7E5E"/>
    <w:rPr>
      <w:color w:val="808080"/>
      <w:bdr w:space="0" w:sz="0" w:color="auto" w:val="none"/>
      <w:shd w:fill="auto" w:color="auto" w:val="clear"/>
    </w:rPr>
  </w:style>
  <w:style w:customStyle="true" w:styleId="eSPISCCParagraphDefaultFont" w:type="character">
    <w:name w:val="eSPIS_CC_Paragraph Default Font"/>
    <w:basedOn w:val="Zadanifontodlomka"/>
    <w:rsid w:val="00DB7E5E"/>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DB7E5E"/>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DB7E5E"/>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DB7E5E"/>
    <w:rPr>
      <w:rFonts w:cs="Times New Roman"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67B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B7E5E"/>
    <w:rPr>
      <w:color w:val="808080"/>
      <w:bdr w:color="auto" w:space="0" w:sz="0" w:val="none"/>
      <w:shd w:color="auto" w:fill="auto" w:val="clear"/>
    </w:rPr>
  </w:style>
  <w:style w:customStyle="1" w:styleId="eSPISCCParagraphDefaultFont" w:type="character">
    <w:name w:val="eSPIS_CC_Paragraph Default Font"/>
    <w:basedOn w:val="Zadanifontodlomka"/>
    <w:rsid w:val="00DB7E5E"/>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DB7E5E"/>
    <w:rPr>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DB7E5E"/>
    <w:rPr>
      <w:rFonts w:ascii="Times New Roman" w:cs="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DB7E5E"/>
    <w:rPr>
      <w:rFonts w:ascii="Times New Roman" w:cs="Times New Roman"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St-296/2017-42</izvorni_sadrzaj>
    <derivirana_varijabla naziv="DomainObject.Oznaka_1">St-296/2017-42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derivirana_varijabla>
  </DomainObject.Predmet.OstaliListFormatedWithAdressOIB>
  <DomainObject.Predmet.OstaliListNazivFormated>
    <izvorni_sadrzaj>
      <item>DAVOR VRBEK, Sindikat zaposlenih u poljoprivredi...</item>
      <item>Goran Borčić</item>
    </izvorni_sadrzaj>
    <derivirana_varijabla naziv="DomainObject.Predmet.OstaliListNazivFormated_1">
      <item>DAVOR VRBEK, Sindikat zaposlenih u poljoprivredi...</item>
      <item>Goran Borčić</item>
    </derivirana_varijabla>
  </DomainObject.Predmet.OstaliListNazivFormated>
  <DomainObject.Predmet.OstaliListNazivFormatedOIB>
    <izvorni_sadrzaj>
      <item>DAVOR VRBEK, Sindikat zaposlenih u poljoprivredi..., OIB 94354295539</item>
      <item>Goran Borčić, OIB 85590002526</item>
    </izvorni_sadrzaj>
    <derivirana_varijabla naziv="DomainObject.Predmet.OstaliListNazivFormatedOIB_1">
      <item>DAVOR VRBEK, Sindikat zaposlenih u poljoprivredi..., OIB 94354295539</item>
      <item>Goran Borčić, OIB 85590002526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10200321425</item>
      <item>, OIB 52199410731</item>
      <item>, OIB 09688478260</item>
      <item>, OIB 91666776052</item>
      <item>, OIB 64969882699</item>
      <item>, OIB 90836196276</item>
      <item>, OIB 16342392788</item>
      <item>, OIB 11162300528</item>
      <item>, OIB 20553429352</item>
      <item>, OIB 78885585078</item>
      <item>, OIB 94354295539</item>
      <item>, OIB 85590002526</item>
      <item>, OIB 85821130368</item>
    </izvorni_sadrzaj>
    <derivirana_varijabla naziv="DomainObject.Predmet.SudioniciListNazivOIB_1">
      <item>, OIB 10200321425</item>
      <item>, OIB 52199410731</item>
      <item>, OIB 09688478260</item>
      <item>, OIB 91666776052</item>
      <item>, OIB 64969882699</item>
      <item>, OIB 90836196276</item>
      <item>, OIB 16342392788</item>
      <item>, OIB 11162300528</item>
      <item>, OIB 20553429352</item>
      <item>, OIB 78885585078</item>
      <item>, OIB 94354295539</item>
      <item>, OIB 85590002526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Valentić, OIB 85378232573, Ferde Rusana 100 Virovitica</item>
    </izvorni_sadrzaj>
    <derivirana_varijabla naziv="DomainObject.Predmet.StecajniUpraviteljiListAddressOIB_1">
      <item>Branko Valentić, OIB 85378232573, Ferde Rusana 100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1319</properties:Words>
  <properties:Characters>7801</properties:Characters>
  <properties:Lines>151</properties:Lines>
  <properties:Paragraphs>114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2017-12-28T09:24:00Z</dcterms:created>
  <dc:creator>Ljiljana Cafuk</dc:creator>
  <cp:lastModifiedBy>Ljiljana Cafuk</cp:lastModifiedBy>
  <dcterms:modified xmlns:xsi="http://www.w3.org/2001/XMLSchema-instance" xsi:type="dcterms:W3CDTF">2017-12-28T09:29:00Z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St-296/2017-42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