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7033" w14:paraId="6e87033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56488A">
        <w:t>2</w:t>
      </w:r>
      <w:r w:rsidR="006805DE">
        <w:t>0</w:t>
      </w:r>
      <w:r w:rsidR="0056488A">
        <w:t>2/2016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56488A">
        <w:t>2</w:t>
      </w:r>
      <w:r w:rsidR="006805DE">
        <w:t>0</w:t>
      </w:r>
      <w:r w:rsidR="0056488A">
        <w:t>2/2016</w:t>
      </w:r>
      <w:r>
        <w:t xml:space="preserve">, na temelju odredbe članka 430. Stečajnog zakona ("Narodne novine" br. 71/15), dana </w:t>
      </w:r>
      <w:r w:rsidR="00905D34">
        <w:t>7.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6805DE">
        <w:t>NIKA-LANA STIL j.</w:t>
      </w:r>
      <w:r w:rsidR="0056488A">
        <w:t>d.o.o. Zagreb</w:t>
      </w:r>
      <w:r>
        <w:t>,</w:t>
      </w:r>
      <w:r w:rsidR="0056488A">
        <w:t xml:space="preserve"> </w:t>
      </w:r>
      <w:r w:rsidR="006805DE">
        <w:t>Nikole Hećimovića 10</w:t>
      </w:r>
      <w:r w:rsidR="0056488A">
        <w:t>,</w:t>
      </w:r>
      <w:r>
        <w:t xml:space="preserve"> </w:t>
      </w:r>
      <w:r w:rsidR="0056488A">
        <w:t>MBS:</w:t>
      </w:r>
      <w:r w:rsidR="00905D34">
        <w:t xml:space="preserve"> </w:t>
      </w:r>
      <w:r w:rsidR="0056488A">
        <w:t>080</w:t>
      </w:r>
      <w:r w:rsidR="006805DE">
        <w:t>848485</w:t>
      </w:r>
      <w:r>
        <w:t>, OIB:</w:t>
      </w:r>
      <w:r w:rsidR="00636AA9">
        <w:t>06233619624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636AA9">
        <w:t>1.984,83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>
        <w:t>7.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703CA3">
        <w:t>,v.r.</w:t>
      </w:r>
    </w:p>
    <w:p w:rsidRDefault="00F40D9D" w:rsidP="00F40D9D" w:rsidR="00F40D9D"/>
    <w:p w:rsidRDefault="00703CA3" w:rsidP="00F40D9D" w:rsidR="00F40D9D">
      <w:r>
        <w:t>Za točnost otpravka-ovlašteni službenik:</w:t>
      </w:r>
    </w:p>
    <w:p w:rsidRDefault="00703CA3" w:rsidP="00F40D9D" w:rsidR="00703CA3">
      <w:r>
        <w:t>Lidija Klinčić</w:t>
      </w:r>
    </w:p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D43BC"/>
    <w:rsid w:val="0056488A"/>
    <w:rsid w:val="00636AA9"/>
    <w:rsid w:val="006805DE"/>
    <w:rsid w:val="006C181C"/>
    <w:rsid w:val="00703CA3"/>
    <w:rsid w:val="00905D34"/>
    <w:rsid w:val="00AE295B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NIKA-LANA STIL j.d.o.o.</izvorni_sadrzaj>
    <derivirana_varijabla naziv="DomainObject.Predmet.ProtustrankaFormated_1">  NIKA-LANA STIL j.d.o.o.</derivirana_varijabla>
  </DomainObject.Predmet.ProtustrankaFormated>
  <DomainObject.Predmet.ProtustrankaFormatedOIB>
    <izvorni_sadrzaj>  NIKA-LANA STIL j.d.o.o., OIB 06233619624</izvorni_sadrzaj>
    <derivirana_varijabla naziv="DomainObject.Predmet.ProtustrankaFormatedOIB_1">  NIKA-LANA STIL j.d.o.o., OIB 06233619624</derivirana_varijabla>
  </DomainObject.Predmet.ProtustrankaFormatedOIB>
  <DomainObject.Predmet.ProtustrankaFormatedWithAdress>
    <izvorni_sadrzaj> NIKA-LANA STIL j.d.o.o., Nikole Hećimovića 10, 10000 Zagreb</izvorni_sadrzaj>
    <derivirana_varijabla naziv="DomainObject.Predmet.ProtustrankaFormatedWithAdress_1"> NIKA-LANA STIL j.d.o.o., Nikole Hećimovića 10, 10000 Zagreb</derivirana_varijabla>
  </DomainObject.Predmet.ProtustrankaFormatedWithAdress>
  <DomainObject.Predmet.ProtustrankaFormatedWithAdressOIB>
    <izvorni_sadrzaj> NIKA-LANA STIL j.d.o.o., OIB 06233619624, Nikole Hećimovića 10, 10000 Zagreb</izvorni_sadrzaj>
    <derivirana_varijabla naziv="DomainObject.Predmet.ProtustrankaFormatedWithAdressOIB_1"> NIKA-LANA STIL j.d.o.o., OIB 06233619624, Nikole Hećimovića 10, 10000 Zagreb</derivirana_varijabla>
  </DomainObject.Predmet.ProtustrankaFormatedWithAdressOIB>
  <DomainObject.Predmet.ProtustrankaWithAdress>
    <izvorni_sadrzaj>NIKA-LANA STIL j.d.o.o. Nikole Hećimovića 10, 10000 Zagreb</izvorni_sadrzaj>
    <derivirana_varijabla naziv="DomainObject.Predmet.ProtustrankaWithAdress_1">NIKA-LANA STIL j.d.o.o. Nikole Hećimovića 10, 10000 Zagreb</derivirana_varijabla>
  </DomainObject.Predmet.ProtustrankaWithAdress>
  <DomainObject.Predmet.ProtustrankaWithAdressOIB>
    <izvorni_sadrzaj>NIKA-LANA STIL j.d.o.o., OIB 06233619624, Nikole Hećimovića 10, 10000 Zagreb</izvorni_sadrzaj>
    <derivirana_varijabla naziv="DomainObject.Predmet.ProtustrankaWithAdressOIB_1">NIKA-LANA STIL j.d.o.o., OIB 06233619624, Nikole Hećimovića 10, 10000 Zagreb</derivirana_varijabla>
  </DomainObject.Predmet.ProtustrankaWithAdressOIB>
  <DomainObject.Predmet.ProtustrankaNazivFormated>
    <izvorni_sadrzaj>NIKA-LANA STIL j.d.o.o.</izvorni_sadrzaj>
    <derivirana_varijabla naziv="DomainObject.Predmet.ProtustrankaNazivFormated_1">NIKA-LANA STIL j.d.o.o.</derivirana_varijabla>
  </DomainObject.Predmet.ProtustrankaNazivFormated>
  <DomainObject.Predmet.ProtustrankaNazivFormatedOIB>
    <izvorni_sadrzaj>NIKA-LANA STIL j.d.o.o., OIB 06233619624</izvorni_sadrzaj>
    <derivirana_varijabla naziv="DomainObject.Predmet.ProtustrankaNazivFormatedOIB_1">NIKA-LANA STIL j.d.o.o., OIB 06233619624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NIKA-LANA STIL j.d.o.o.</item>
    </izvorni_sadrzaj>
    <derivirana_varijabla naziv="DomainObject.Predmet.ProtuStrankaListFormated_1">
      <item>NIKA-LANA STIL j.d.o.o.</item>
    </derivirana_varijabla>
  </DomainObject.Predmet.ProtuStrankaListFormated>
  <DomainObject.Predmet.ProtuStrankaListFormatedOIB>
    <izvorni_sadrzaj>
      <item>NIKA-LANA STIL j.d.o.o., OIB 06233619624</item>
    </izvorni_sadrzaj>
    <derivirana_varijabla naziv="DomainObject.Predmet.ProtuStrankaListFormatedOIB_1">
      <item>NIKA-LANA STIL j.d.o.o., OIB 06233619624</item>
    </derivirana_varijabla>
  </DomainObject.Predmet.ProtuStrankaListFormatedOIB>
  <DomainObject.Predmet.ProtuStrankaListFormatedWithAdress>
    <izvorni_sadrzaj>
      <item>NIKA-LANA STIL j.d.o.o., Nikole Hećimovića 10, 10000 Zagreb</item>
    </izvorni_sadrzaj>
    <derivirana_varijabla naziv="DomainObject.Predmet.ProtuStrankaListFormatedWithAdress_1">
      <item>NIKA-LANA STIL j.d.o.o., Nikole Hećimovića 10, 10000 Zagreb</item>
    </derivirana_varijabla>
  </DomainObject.Predmet.ProtuStrankaListFormatedWithAdress>
  <DomainObject.Predmet.ProtuStrankaListFormatedWithAdressOIB>
    <izvorni_sadrzaj>
      <item>NIKA-LANA STIL j.d.o.o., OIB 06233619624, Nikole Hećimovića 10, 10000 Zagreb</item>
    </izvorni_sadrzaj>
    <derivirana_varijabla naziv="DomainObject.Predmet.ProtuStrankaListFormatedWithAdressOIB_1">
      <item>NIKA-LANA STIL j.d.o.o., OIB 06233619624, Nikole Hećimovića 10, 10000 Zagreb</item>
    </derivirana_varijabla>
  </DomainObject.Predmet.ProtuStrankaListFormatedWithAdressOIB>
  <DomainObject.Predmet.ProtuStrankaListNazivFormated>
    <izvorni_sadrzaj>
      <item>NIKA-LANA STIL j.d.o.o.</item>
    </izvorni_sadrzaj>
    <derivirana_varijabla naziv="DomainObject.Predmet.ProtuStrankaListNazivFormated_1">
      <item>NIKA-LANA STIL j.d.o.o.</item>
    </derivirana_varijabla>
  </DomainObject.Predmet.ProtuStrankaListNazivFormated>
  <DomainObject.Predmet.ProtuStrankaListNazivFormatedOIB>
    <izvorni_sadrzaj>
      <item>NIKA-LANA STIL j.d.o.o., OIB 06233619624</item>
    </izvorni_sadrzaj>
    <derivirana_varijabla naziv="DomainObject.Predmet.ProtuStrankaListNazivFormatedOIB_1">
      <item>NIKA-LANA STIL j.d.o.o., OIB 06233619624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NIKA-LANA STIL j.d.o.o.</izvorni_sadrzaj>
    <derivirana_varijabla naziv="DomainObject.Predmet.ProtustrankaIDrugi_1">NIKA-LANA 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NIKA-LANA STIL j.d.o.o., OIB 06233619624, Nikole Hećimovića 10, 10000 Zagreb</izvorni_sadrzaj>
    <derivirana_varijabla naziv="DomainObject.Predmet.ProtustrankaIDrugiAdressOIB_1">NIKA-LANA STIL j.d.o.o., OIB 06233619624, Nikole Hećimovića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NIKA-LANA STIL j.d.o.o.</item>
    </izvorni_sadrzaj>
    <derivirana_varijabla naziv="DomainObject.Predmet.SudioniciListNaziv_1">
      <item>FINA Regionalni centar Zagreb</item>
      <item>NIKA-LANA STIL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NIKA-LANA STIL j.d.o.o., OIB 06233619624, Nikole Hećimovića 10,10000 Zagreb</item>
    </izvorni_sadrzaj>
    <derivirana_varijabla naziv="DomainObject.Predmet.SudioniciListAdressOIB_1">
      <item>FINA Regionalni centar Zagreb, OIB 85821130368, Trg svibanjskih žrtava 1995. 1,10000 Zagreb</item>
      <item>NIKA-LANA STIL j.d.o.o., OIB 06233619624, Nikole Hećimovića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06233619624</item>
    </izvorni_sadrzaj>
    <derivirana_varijabla naziv="DomainObject.Predmet.SudioniciListNazivOIB_1">
      <item>, OIB 85821130368</item>
      <item>, OIB 06233619624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2016-07-07T11:40:00Z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2016-07-07T12:30:00Z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