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202d7" w14:paraId="8b202d7" w:rsidRDefault="00AE649C" w:rsidP="007D5B63" w:rsidR="00AE649C" w:rsidRPr="00B76F3C">
      <w:pPr>
        <w:pStyle w:val="FiksniRH"/>
        <w:spacing w:after="0" w:before="0"/>
        <w15:collapsed w:val="false"/>
      </w:pPr>
      <w:bookmarkStart w:name="_GoBack" w:id="0"/>
      <w:bookmarkEnd w:id="0"/>
    </w:p>
    <w:p w:rsidRDefault="007D5B63" w:rsidP="007D5B63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7D5B63" w:rsidP="007D5B63" w:rsidR="007D5B63">
      <w:pPr>
        <w:spacing w:after="0"/>
      </w:pPr>
      <w:r>
        <w:t xml:space="preserve">      REPUBLIKA HRVATSKA</w:t>
      </w:r>
    </w:p>
    <w:p w:rsidRDefault="007D5B63" w:rsidP="007D5B63" w:rsidR="007D5B63">
      <w:pPr>
        <w:spacing w:after="0"/>
      </w:pPr>
      <w:r>
        <w:t xml:space="preserve">TRGOVAČKI SUD U VARAŽDINU                                    </w:t>
      </w:r>
      <w:r>
        <w:tab/>
        <w:t>Broj: 5 St-127/12-</w:t>
      </w:r>
      <w:r>
        <w:t>121</w:t>
      </w:r>
    </w:p>
    <w:p w:rsidRDefault="007D5B63" w:rsidP="007D5B63" w:rsidR="007D5B63">
      <w:pPr>
        <w:spacing w:after="0"/>
      </w:pPr>
    </w:p>
    <w:p w:rsidRDefault="007D5B63" w:rsidP="007D5B63" w:rsidR="007D5B63">
      <w:pPr>
        <w:spacing w:after="0"/>
      </w:pPr>
    </w:p>
    <w:p w:rsidRDefault="007D5B63" w:rsidP="007D5B63" w:rsidR="007D5B63">
      <w:pPr>
        <w:spacing w:after="0"/>
        <w:jc w:val="center"/>
      </w:pPr>
      <w:r>
        <w:t>Z A P I S N I K</w:t>
      </w:r>
    </w:p>
    <w:p w:rsidRDefault="007D5B63" w:rsidP="007D5B63" w:rsidR="007D5B63">
      <w:pPr>
        <w:spacing w:after="0"/>
        <w:jc w:val="center"/>
      </w:pPr>
      <w:r>
        <w:t>od  25. rujna 2015. godine</w:t>
      </w:r>
    </w:p>
    <w:p w:rsidRDefault="007D5B63" w:rsidP="007D5B63" w:rsidR="007D5B63">
      <w:pPr>
        <w:spacing w:after="0"/>
        <w:jc w:val="center"/>
      </w:pPr>
      <w:r>
        <w:t>o održanoj usmenoj javnoj dražbi  kod Trgovačkog suda u Varaždinu</w:t>
      </w:r>
    </w:p>
    <w:p w:rsidRDefault="007D5B63" w:rsidP="007D5B63" w:rsidR="007D5B63">
      <w:pPr>
        <w:spacing w:after="0"/>
        <w:jc w:val="center"/>
      </w:pPr>
      <w:r>
        <w:t>u stečajnom postupku nad stečajnim dužnikom</w:t>
      </w:r>
    </w:p>
    <w:p w:rsidRDefault="007D5B63" w:rsidP="007D5B63" w:rsidR="007D5B63">
      <w:pPr>
        <w:spacing w:after="0"/>
        <w:jc w:val="center"/>
      </w:pPr>
      <w:r>
        <w:t>BILOKALNIK-DRVO d.o.o. „u stečaju“, Koprivnica, Pavelinska bb</w:t>
      </w:r>
    </w:p>
    <w:p w:rsidRDefault="007D5B63" w:rsidP="007D5B63" w:rsidR="007D5B63">
      <w:pPr>
        <w:spacing w:after="0"/>
        <w:jc w:val="center"/>
      </w:pPr>
    </w:p>
    <w:p w:rsidRDefault="007D5B63" w:rsidP="007D5B63" w:rsidR="007D5B63">
      <w:pPr>
        <w:spacing w:after="0"/>
        <w:jc w:val="center"/>
      </w:pPr>
    </w:p>
    <w:p w:rsidRDefault="007D5B63" w:rsidP="007D5B63" w:rsidR="007D5B63">
      <w:pPr>
        <w:spacing w:after="0"/>
        <w:jc w:val="center"/>
      </w:pPr>
    </w:p>
    <w:p w:rsidRDefault="007D5B63" w:rsidP="007D5B63" w:rsidR="007D5B63">
      <w:pPr>
        <w:spacing w:after="0"/>
        <w:jc w:val="both"/>
      </w:pPr>
      <w:r>
        <w:t>NAZOČNI OD STRANE SUDA:</w:t>
      </w:r>
    </w:p>
    <w:p w:rsidRDefault="007D5B63" w:rsidP="007D5B63" w:rsidR="007D5B63">
      <w:pPr>
        <w:spacing w:after="0"/>
        <w:jc w:val="both"/>
      </w:pPr>
      <w:r>
        <w:t>STEČAJNI SUDAC: Ksenija Flack-Makitan</w:t>
      </w:r>
    </w:p>
    <w:p w:rsidRDefault="007D5B63" w:rsidP="007D5B63" w:rsidR="007D5B63">
      <w:pPr>
        <w:spacing w:after="0"/>
        <w:jc w:val="both"/>
      </w:pPr>
      <w:r>
        <w:t xml:space="preserve">ZAPISNIČAR: </w:t>
      </w:r>
      <w:smartTag w:element="country-region" w:uri="urn:schemas-microsoft-com:office:smarttags">
        <w:r>
          <w:t>Lea Rogina</w:t>
        </w:r>
      </w:smartTag>
    </w:p>
    <w:p w:rsidRDefault="007D5B63" w:rsidP="007D5B63" w:rsidR="007D5B63">
      <w:pPr>
        <w:spacing w:after="0"/>
        <w:jc w:val="both"/>
      </w:pPr>
    </w:p>
    <w:p w:rsidRDefault="007D5B63" w:rsidP="007D5B63" w:rsidR="007D5B63">
      <w:pPr>
        <w:spacing w:after="0"/>
        <w:jc w:val="both"/>
      </w:pPr>
    </w:p>
    <w:p w:rsidRDefault="007D5B63" w:rsidP="007D5B63" w:rsidR="007D5B63">
      <w:pPr>
        <w:spacing w:after="0"/>
        <w:jc w:val="both"/>
      </w:pPr>
      <w:r>
        <w:t>Početak u 10,45 sati.</w:t>
      </w:r>
    </w:p>
    <w:p w:rsidRDefault="007D5B63" w:rsidP="007D5B63" w:rsidR="007D5B63">
      <w:pPr>
        <w:spacing w:after="0"/>
        <w:jc w:val="both"/>
      </w:pPr>
    </w:p>
    <w:p w:rsidRDefault="007D5B63" w:rsidP="007D5B63" w:rsidR="007D5B63">
      <w:pPr>
        <w:spacing w:after="0"/>
        <w:jc w:val="both"/>
      </w:pPr>
    </w:p>
    <w:p w:rsidRDefault="007D5B63" w:rsidP="007D5B63" w:rsidR="007D5B63">
      <w:pPr>
        <w:spacing w:after="0"/>
        <w:jc w:val="both"/>
      </w:pPr>
    </w:p>
    <w:p w:rsidRDefault="007D5B63" w:rsidP="007D5B63" w:rsidR="007D5B63">
      <w:pPr>
        <w:spacing w:after="0"/>
        <w:ind w:firstLine="708"/>
        <w:jc w:val="both"/>
      </w:pPr>
      <w:r>
        <w:t>Konstatira se da su na današnju javnu dražbu pristupili: stečajni upravitelj Želimir Uršulin, zastupnik Republike Hrvatske, zamjenik Županijskog državnog odvjetnika u Varaždinu, Građansko-upravni odjel, Tomo Božić, za vjerovnika Porsche Leasing d.d., odvjetnica Nataša Pletikosa, koja izjavljuje da je punomoć predana ranije u spis.</w:t>
      </w:r>
    </w:p>
    <w:p w:rsidRDefault="007D5B63" w:rsidP="007D5B63" w:rsidR="007D5B63">
      <w:pPr>
        <w:spacing w:after="0"/>
        <w:ind w:firstLine="708"/>
        <w:jc w:val="both"/>
      </w:pPr>
    </w:p>
    <w:p w:rsidRDefault="007D5B63" w:rsidP="007D5B63" w:rsidR="007D5B63">
      <w:pPr>
        <w:spacing w:after="0"/>
        <w:ind w:firstLine="708"/>
        <w:jc w:val="both"/>
      </w:pPr>
      <w:r>
        <w:t>Stečajni upravitelj izjavljuje da nema uplaćenih jamčevina za današnju javnu dražbu pa tako niti zainteresiranih kupaca.</w:t>
      </w:r>
    </w:p>
    <w:p w:rsidRDefault="007D5B63" w:rsidP="007D5B63" w:rsidR="007D5B63">
      <w:pPr>
        <w:spacing w:after="0"/>
        <w:ind w:firstLine="708"/>
        <w:jc w:val="both"/>
      </w:pPr>
    </w:p>
    <w:p w:rsidRDefault="007D5B63" w:rsidP="007D5B63" w:rsidR="007D5B63">
      <w:pPr>
        <w:spacing w:after="0"/>
        <w:ind w:firstLine="708"/>
        <w:jc w:val="both"/>
      </w:pPr>
      <w:r>
        <w:t>Stečajni upravitelj predaje u spis oglase o objavljenoj javnoj dražbi u javnim glasilima.</w:t>
      </w:r>
    </w:p>
    <w:p w:rsidRDefault="007D5B63" w:rsidP="007D5B63" w:rsidR="007D5B63">
      <w:pPr>
        <w:spacing w:after="0"/>
        <w:jc w:val="both"/>
      </w:pPr>
    </w:p>
    <w:p w:rsidRDefault="007D5B63" w:rsidP="007D5B63" w:rsidR="007D5B63">
      <w:pPr>
        <w:spacing w:after="0"/>
        <w:jc w:val="both"/>
      </w:pPr>
      <w:r>
        <w:tab/>
        <w:t>Stečajni upravitelj predlaže da se cijena za Pogon u Pavelinskoj ulici u Koprivnici smanji za daljnjih 20 %, sa čime je suglasan i zastupnik vjerovnika Republike Hrvatske, dok za pilanu u Makloševcu ne predlaže daljnje smanjenje cijene.</w:t>
      </w:r>
    </w:p>
    <w:p w:rsidRDefault="007D5B63" w:rsidP="007D5B63" w:rsidR="007D5B63">
      <w:pPr>
        <w:spacing w:after="0"/>
        <w:jc w:val="both"/>
      </w:pPr>
    </w:p>
    <w:p w:rsidRDefault="007D5B63" w:rsidP="007D5B63" w:rsidR="007D5B63">
      <w:pPr>
        <w:spacing w:after="0"/>
        <w:jc w:val="both"/>
      </w:pPr>
      <w:r>
        <w:tab/>
        <w:t>Sud donosi sljedeći</w:t>
      </w:r>
    </w:p>
    <w:p w:rsidRDefault="007D5B63" w:rsidP="007D5B63" w:rsidR="007D5B63">
      <w:pPr>
        <w:spacing w:after="0"/>
        <w:jc w:val="both"/>
      </w:pPr>
    </w:p>
    <w:p w:rsidRDefault="007D5B63" w:rsidP="007D5B63" w:rsidR="007D5B63">
      <w:pPr>
        <w:spacing w:after="0"/>
        <w:jc w:val="center"/>
      </w:pPr>
      <w:r>
        <w:t>ZAKLJUČAK</w:t>
      </w:r>
    </w:p>
    <w:p w:rsidRDefault="007D5B63" w:rsidP="007D5B63" w:rsidR="007D5B63">
      <w:pPr>
        <w:spacing w:after="0"/>
        <w:jc w:val="both"/>
      </w:pPr>
    </w:p>
    <w:p w:rsidRDefault="007D5B63" w:rsidP="007D5B63" w:rsidR="007D5B63">
      <w:pPr>
        <w:spacing w:after="0"/>
        <w:jc w:val="both"/>
      </w:pPr>
    </w:p>
    <w:p w:rsidRDefault="007D5B63" w:rsidP="007D5B63" w:rsidR="007D5B63">
      <w:pPr>
        <w:spacing w:after="0"/>
        <w:jc w:val="both"/>
      </w:pPr>
      <w:r>
        <w:tab/>
      </w:r>
    </w:p>
    <w:p w:rsidRDefault="007D5B63" w:rsidP="007D5B63" w:rsidR="007D5B63">
      <w:pPr>
        <w:spacing w:after="0"/>
        <w:jc w:val="both"/>
      </w:pPr>
      <w:r>
        <w:tab/>
        <w:t>I. Određuje se javna dražba radi prodaje imovine stečajnog dužnika BILOKALNIK-DRVO d.o.o. „u stečaju“ iz Koprivnice, Pavelinska bb,  i to:</w:t>
      </w:r>
    </w:p>
    <w:p w:rsidRDefault="007D5B63" w:rsidP="007D5B63" w:rsidR="007D5B63">
      <w:pPr>
        <w:spacing w:after="0"/>
        <w:jc w:val="both"/>
      </w:pPr>
      <w:r>
        <w:t>A) POSLOVNO-PROIZVODNI POGON U KOPRIVNICI</w:t>
      </w:r>
    </w:p>
    <w:p w:rsidRDefault="007D5B63" w:rsidP="007D5B63" w:rsidR="007D5B63">
      <w:pPr>
        <w:spacing w:after="0"/>
        <w:jc w:val="both"/>
      </w:pPr>
    </w:p>
    <w:p w:rsidRDefault="007D5B63" w:rsidP="007D5B63" w:rsidR="007D5B63">
      <w:pPr>
        <w:spacing w:after="0"/>
        <w:jc w:val="both"/>
      </w:pPr>
      <w:r>
        <w:t>1.</w:t>
      </w:r>
      <w:r>
        <w:tab/>
        <w:t>dvor u Ivanšćaku, čkbr. 387/23, ukupne površine 3880 m2, upisan u z.k.ul. br. 13582, k.o. Koprivnica, kod Općinskog suda u Koprivnici,</w:t>
      </w:r>
    </w:p>
    <w:p w:rsidRDefault="007D5B63" w:rsidP="007D5B63" w:rsidR="007D5B63">
      <w:pPr>
        <w:spacing w:after="0"/>
        <w:jc w:val="both"/>
      </w:pPr>
      <w:r>
        <w:lastRenderedPageBreak/>
        <w:t>2.</w:t>
      </w:r>
      <w:r>
        <w:tab/>
        <w:t>portirnica I u Ivanšćaku, čkbr. 405/6, površine 18 m2, cesta u Ivanšćaku, čkbr. 405/25, površine 1131 m2, put u Ivanšćaku, čkbr. 405/31, površine 12 m2, cesta u Ivanšćaku, čkbr. 405/34, površine 556 m2, cesta u Ivanšćaku, čkbr. 405/35, površine 734 m2, cesta u Ivanšćaku, čkbr. 405/36, površine 397 m2, ukupne površine 2848 m2, upisane u z.k.ul. br. 13661, k.o. Koprivnica, kod Općinskog suda u Koprivnici,</w:t>
      </w:r>
    </w:p>
    <w:p w:rsidRDefault="007D5B63" w:rsidP="007D5B63" w:rsidR="007D5B63">
      <w:pPr>
        <w:spacing w:after="0"/>
        <w:jc w:val="both"/>
      </w:pPr>
      <w:r>
        <w:t>3.</w:t>
      </w:r>
      <w:r>
        <w:tab/>
        <w:t>zgrada i silos u Ivanšćaku, čkbr.399/19, površine 179 m2, dvorište u Ivanšćaku, čkbr. 399/20, površine 266 m2, ukupne površine 445 m2, upisane u z.k.ul. br. 13187, k.o. Koprivnica, kod Općinskog suda u Koprivnici,</w:t>
      </w:r>
    </w:p>
    <w:p w:rsidRDefault="007D5B63" w:rsidP="007D5B63" w:rsidR="007D5B63">
      <w:pPr>
        <w:spacing w:after="0"/>
        <w:jc w:val="both"/>
      </w:pPr>
      <w:r>
        <w:t>4.</w:t>
      </w:r>
      <w:r>
        <w:tab/>
        <w:t>upravna zgrada u Ivanšćaku, čkbr. 387/13, površine 107 m2, kotlovnica I u Ivanšćaku, čkbr. 387/14, površine 421 m2, nadstrešnica u Ivanšćaku, čkbr. 387/15, površine 21 m2, aneks kotlovnice I u Ivanšćaku, čkbr.387/16, površine 19 m2, rezervoar kondenzata u Ivanšćaku, čkbr.387/20, površine 22 m2 , silos u Ivanšćaku, čkbr.387/21, površine 34 m2, aneks kotlovnice II u Ivanšćaku, čkbr.387/24, površine 31 m2, kotlovnica II u Ivanšćaku, čkbr.387/25, površine 211 m2, dvor u Ivanšćaku, čkbr.387/39, površine 57 m2, strojna obrada u Ivanšćaku, čkbr.387/45, površine 66 m2, dvorište u Ivanšćaku, čkbr.387/48, površine 135 m2, dvorište u Ivanšćaku, čkbr.387/49, površine 343 m2, ukupne površine 1467 m2, upisane u z.k.ul. br. 13186, k.o. Koprivnica, kod Općinskog suda u Koprivnici,</w:t>
      </w:r>
    </w:p>
    <w:p w:rsidRDefault="007D5B63" w:rsidP="007D5B63" w:rsidR="007D5B63">
      <w:pPr>
        <w:spacing w:after="0"/>
        <w:jc w:val="both"/>
      </w:pPr>
      <w:r>
        <w:t>5.</w:t>
      </w:r>
      <w:r>
        <w:tab/>
        <w:t>poslovna zgrada I u Ivanšćaku, čkbr. 405/4, površine 305 m2, poslovna zgrada III sa restoranom u Ivanšćaku, čkbr. 405/9, površine 721 m2, cesta u Ivanšćaku, čkbr. 405/27, površine 956 m2, dvor u Ivanšćaku, čkbr. 405/28, površine 575 m2, parkiralište uz poslovnu zgradu III u Ivanšćaku, čkbr. 405/32, površine 728 m2, ukupne površine 3285 m2, upisane u z.k.ul. br. 13054, k.o. Koprivnica, kod Općinskog suda u Koprivnici,</w:t>
      </w:r>
    </w:p>
    <w:p w:rsidRDefault="007D5B63" w:rsidP="007D5B63" w:rsidR="007D5B63">
      <w:pPr>
        <w:spacing w:after="0"/>
        <w:jc w:val="both"/>
      </w:pPr>
      <w:r>
        <w:t>6.</w:t>
      </w:r>
      <w:r>
        <w:tab/>
        <w:t xml:space="preserve">tvornica furnira u Ivanšćaku, čkbr. 388/1, površine 518 m2, tvornica dorade furnira u Ivanšćaku, čkbr. 388/2, površine 2382 m2, skladište u Ivanšćaku, čkbr. 388/3, površine 78 m2, sušara I u Ivanšćaku, čkbr. 388/4, površine 201 m2, aneks sušare I u Ivanšćaku, čkbr. 388/5, površine 108 m2, sušara II u Ivanšćaku, čkbr. 388/6, površine 345 m2, aneks sušare II u Ivanšćaku, čkbr. 388/7, površine 68 m2, toplinska stanica-predsušara u Ivanšćaku, čkbr. 388/8, površine 16 m2, toplinska stanica-predsušara, čkbr. 388/9, površine 10 m2, predsušara u Ivanšćaku, čkbr. 388/10, površine 1157 m2, garaža u Ivanšćaku, čkbr. 388/11, površine 361 m2, radiona u Ivanšćaku, čkbr. 388/12, površine 16 m2, skladište tehničkih materijala u Ivanšćaku, čkbr. 388/13, površine 188 m2, skladište tehničkih materijala u Ivanšćaku, čkbr. 388/14, površine 6 m2, skladište tehničkih materijala u Ivanšćaku, čkbr. 388/15, površine 362 m2, skladište tehničkih materijala u Ivanšćaku, čkbr. 388/16, površine 9 m2, skladište tvornice vrata, čkbr.388/17, površine 140 m2, kompresorska stanica I u Ivanšćaku, čkbr. 388/18, površine 32 m2, skladište boja u Ivanšćaku, čkbr. 388/19, površine 93 m2, skladište lakova u Ivanšćaku, čkbr. 388/20, površine 42 m2, tvornica vrata u Ivanšćaku, čkbr. 388/21, površine 7507 m2, tvornica elemenata od drva u Ivanšćaku, čkbr. 388/22, površine 1023 m2, aneks tvornice elemenata od drva u Ivanšćaku, čkbr. 388/23, površine 267 m2, sjekiro-strojarnica u Ivanšćaku, čkbr. 388/24, površine 55 m2, tvornica finalnih proizvoda u Ivanšćaku, čkbr. 388/25, površine 3534 m2, nadstrešnica u Ivanšćaku, čkbr. 388/26, površine 17 m2, nadstrešnica u Ivanšćaku, čkbr. 388/27, površine 260 m2, nadstrešnica u Ivanšćaku, čkbr. 388/28, površine 35 m2, nadstrešnica u Ivanšćaku, čkbr. 388/29, površine 12 m2, tvornica piljene građe I u Ivanšćaku, čkbr. 388/30, površine 383 m2, aneks tvornice piljene građe u Ivanšćaku, čkbr. 388/31, površine 130 m2, aneks tvornice piljene građe I u Ivanšćaku, čkbr. 388/32, površine 144 m2, nadstrešnica u Ivanšćaku, čkbr. 388/33, površine 53 m2, tvornica piljene građe II u Ivanšćaku, čkbr. 388/34, površine 780 m2, aneks tvornice piljene građe II u Ivanšćaku, čkbr. 388/35, površine 11 m2, dvor u Ivanšćaku, čkbr. 388/39, površine 7440 m2, dvor u Ivanšćaku, čkbr. 388/40, površine 1268 m2, dvor u Ivanšćaku, čkbr. 388/41, površine 1237 m2, dvor u Ivanšćaku, čkbr. 388/42, površine 1026 m2, dvor u Ivanšćaku, čkbr. </w:t>
      </w:r>
      <w:r>
        <w:lastRenderedPageBreak/>
        <w:t>388/43, površine 2491 m2, dvor u Ivanšćaku, čkbr. 388/44, površine 464 m2, dvor u Ivanšćaku, čkbr. 388/45, površine 353 m2, dvor u Ivanšćaku, čkbr. 388/46, površine 167 m2, bazen i dvorište u Ivanšćaku, čkbr. 388/47, površine 860 m2, dvorište u Ivanšćaku, čkbr. 388/48, površine 1006 m2, dvor u Ivanšćaku, čkbr. 388/49, površine 300 m2, dvorište u Dravskoj ulici, čkbr. 388/55, površine 14341 m2, travnjak u Ivanšćaku, čkbr. 388/56, površine 2988 m2, dvor u Ivanšćaku, čkbr. 388/57, površine 152 m2, dvor u Ivanšćaku, čkbr. 388/58, površine 16 m2, dvor u Ivanšćaku, čkbr. 388/57, površine 152 m2, dvor u Ivanšćaku, čkbr. 388/59, površine 222 m2, dvor u Ivanšćaku, čkbr. 388/60, površine 135 m2, travnjak u Ivanšćaku, čkbr. 388/61, površine 8220 m2, travnjak u Ivanšćaku, čkbr. 388/62, površine 745 m2, dvor u Ivanšćaku, čkbr. 388/63, površine 498 m2, dvor u Ivanšćaku, čkbr. 388/64 površine 465 m2, put u Ivanšćaku, čkbr. 388/65, površine 134 m2, aneks skladišta lakova, čkbr. 388/66, površine 6 m2, dvorište u Ivanšćaku, čkbr. 388/71, površine 462 m2, dvorište u Ivanšćaku, čkbr. 388/72, površine 194 m2, zgrade i dvorište u Ivanšćaku, čkbr. 388/73, površine 645 m2, ukupne površine 66178 m2, upisane u z.k.ul. br. 10930, k.o. Koprivnica, kod Općinskog suda u Koprivnici,</w:t>
      </w:r>
    </w:p>
    <w:p w:rsidRDefault="007D5B63" w:rsidP="007D5B63" w:rsidR="007D5B63">
      <w:pPr>
        <w:spacing w:after="0"/>
        <w:jc w:val="both"/>
      </w:pPr>
      <w:r>
        <w:t>7.</w:t>
      </w:r>
      <w:r>
        <w:tab/>
        <w:t>cesta u Ivanšćaku, čkbr. 405/55, površine 1506 m2, cesta u Ivanšćaku, čkbr. 405/56, površine 1968 m2, cesta u Ivanšćaku, čkbr. 405/57, površine 115 m2, ukupne površine 3589 m2, upisane u z.k.ul. br. 10932, k.o. Koprivnica, kod Općinskog suda u Koprivnici,</w:t>
      </w:r>
    </w:p>
    <w:p w:rsidRDefault="007D5B63" w:rsidP="007D5B63" w:rsidR="007D5B63">
      <w:pPr>
        <w:spacing w:after="0"/>
        <w:jc w:val="both"/>
      </w:pPr>
      <w:r>
        <w:t>8.</w:t>
      </w:r>
      <w:r>
        <w:tab/>
        <w:t>poslovna zgrada II u Ivanšćaku, čkbr. 405/5, površine 98 m2, parkiralište uz poslovnu zgradu II u Ivanšćaku, čkbr. 405/29, površine 452 m2, dvor u Ivanšćaku, čkbr. 405/30, površine 526 m2, ukupne površine 1076 m2, upisane u z.k.ul. br. 12830, k.o. Koprivnica, kod Općinskog suda u Koprivnici.</w:t>
      </w:r>
    </w:p>
    <w:p w:rsidRDefault="007D5B63" w:rsidP="007D5B63" w:rsidR="007D5B63">
      <w:pPr>
        <w:spacing w:after="0"/>
        <w:jc w:val="both"/>
      </w:pPr>
      <w:r>
        <w:t>Početna cijena iznosi 10.152.339,00 kn.</w:t>
      </w:r>
    </w:p>
    <w:p w:rsidRDefault="007D5B63" w:rsidP="007D5B63" w:rsidR="007D5B63">
      <w:pPr>
        <w:spacing w:after="0"/>
        <w:jc w:val="both"/>
      </w:pPr>
    </w:p>
    <w:p w:rsidRDefault="007D5B63" w:rsidP="007D5B63" w:rsidR="007D5B63">
      <w:pPr>
        <w:spacing w:after="0"/>
        <w:jc w:val="both"/>
      </w:pPr>
      <w:r>
        <w:t>B) PILANA U MAKLOŠEVCU</w:t>
      </w:r>
    </w:p>
    <w:p w:rsidRDefault="007D5B63" w:rsidP="007D5B63" w:rsidR="007D5B63">
      <w:pPr>
        <w:spacing w:after="0"/>
        <w:jc w:val="both"/>
      </w:pPr>
      <w:r>
        <w:t>1. kuća, dvor, radiona i oranica u selu, čkbr. 507/7, ukupne površine 1575 m2, upisano u z.k.ul. br. 309, k.o. Ceremošnjak, kod Općinskog suda u Našicama.</w:t>
      </w:r>
    </w:p>
    <w:p w:rsidRDefault="007D5B63" w:rsidP="007D5B63" w:rsidR="007D5B63">
      <w:pPr>
        <w:spacing w:after="0"/>
        <w:jc w:val="both"/>
      </w:pPr>
      <w:r>
        <w:t>Početna cijena iznosi 205.000,00 kn.</w:t>
      </w:r>
    </w:p>
    <w:p w:rsidRDefault="007D5B63" w:rsidP="007D5B63" w:rsidR="007D5B63">
      <w:pPr>
        <w:spacing w:after="0"/>
        <w:jc w:val="both"/>
      </w:pPr>
    </w:p>
    <w:p w:rsidRDefault="007D5B63" w:rsidP="007D5B63" w:rsidR="007D5B63">
      <w:pPr>
        <w:spacing w:after="0"/>
        <w:jc w:val="both"/>
      </w:pPr>
      <w:r>
        <w:t>Na navedenim nekretninama koje su predmet prodaje upisano je razlučno pravo u korist razlučnih vjerovnika i to: Grad Koprivnica; Našice cement d.d; Nexe grupa d.d., Privredna banka Zagreb d.d.; Raiffeisen bank d.d. Podružnica Bjelovar; Hrvatska banka za obnovu i razvoj i Javno vatrogasna postrojba Grada Koprivnice.</w:t>
      </w:r>
    </w:p>
    <w:p w:rsidRDefault="007D5B63" w:rsidP="007D5B63" w:rsidR="007D5B63">
      <w:pPr>
        <w:spacing w:after="0"/>
        <w:jc w:val="both"/>
      </w:pPr>
    </w:p>
    <w:p w:rsidRDefault="007D5B63" w:rsidP="007D5B63" w:rsidR="007D5B63">
      <w:pPr>
        <w:spacing w:after="0"/>
      </w:pPr>
      <w:r>
        <w:t xml:space="preserve">II. UVJETI PRODAJE: </w:t>
      </w:r>
    </w:p>
    <w:p w:rsidRDefault="007D5B63" w:rsidP="007D5B63" w:rsidR="007D5B63">
      <w:pPr>
        <w:spacing w:after="0"/>
      </w:pPr>
    </w:p>
    <w:p w:rsidRDefault="007D5B63" w:rsidP="007D5B63" w:rsidR="007D5B63">
      <w:pPr>
        <w:spacing w:after="0"/>
        <w:jc w:val="both"/>
      </w:pPr>
      <w:r>
        <w:t xml:space="preserve">I. Ročište za javnu dražbu nekretnina održati će se na Trgovačkom sudu u Varaždinu, soba broj 232/II, </w:t>
      </w:r>
      <w:r>
        <w:rPr>
          <w:b/>
        </w:rPr>
        <w:t>23. listopada</w:t>
      </w:r>
      <w:r>
        <w:t xml:space="preserve"> </w:t>
      </w:r>
      <w:r>
        <w:rPr>
          <w:b/>
        </w:rPr>
        <w:t>2015. u 09,30 sati.</w:t>
      </w:r>
    </w:p>
    <w:p w:rsidRDefault="007D5B63" w:rsidP="007D5B63" w:rsidR="007D5B63">
      <w:pPr>
        <w:spacing w:after="0"/>
        <w:jc w:val="both"/>
      </w:pPr>
      <w:r>
        <w:t>II. Nekretnine se prodaju pojedinačno, a uvjeti dražbovanja u pogledu pojedinačnog podizanja cijene za svaku pojedinu nekretninu utvrdit će se na samom ročištu, prije početka dražbovanja.</w:t>
      </w:r>
    </w:p>
    <w:p w:rsidRDefault="007D5B63" w:rsidP="007D5B63" w:rsidR="007D5B63">
      <w:pPr>
        <w:spacing w:after="0"/>
        <w:jc w:val="both"/>
      </w:pPr>
      <w:r>
        <w:t>III. Pravo sudjelovanja na dražbi imaju samo one pravne i fizičke osobe koje su tri dana prije održavanja javne dražbe uplatile jamčevinu, pozivom na broj: 5 St-127/12.</w:t>
      </w:r>
    </w:p>
    <w:p w:rsidRDefault="007D5B63" w:rsidP="007D5B63" w:rsidR="007D5B63">
      <w:pPr>
        <w:spacing w:after="0"/>
        <w:jc w:val="both"/>
        <w:rPr>
          <w:b/>
        </w:rPr>
      </w:pPr>
      <w:r>
        <w:t xml:space="preserve"> Jamčevina se uplaćuje u iznosu 10% od početne ukupne cijene utvrđene pod točkom II ovog zaključka, a uplaćuje se na žiro račun ovog suda, broj: </w:t>
      </w:r>
      <w:r>
        <w:rPr>
          <w:b/>
        </w:rPr>
        <w:t>HR40 2390 0011 3000 0275 4, model HR02, s naznakom jamčevine.</w:t>
      </w:r>
    </w:p>
    <w:p w:rsidRDefault="007D5B63" w:rsidP="007D5B63" w:rsidR="007D5B63">
      <w:pPr>
        <w:spacing w:after="0"/>
        <w:jc w:val="both"/>
      </w:pPr>
      <w:r>
        <w:t>Osiguranje nisu dužni položiti razlučni vjerovnici.</w:t>
      </w:r>
    </w:p>
    <w:p w:rsidRDefault="007D5B63" w:rsidP="007D5B63" w:rsidR="007D5B63">
      <w:pPr>
        <w:spacing w:after="0"/>
        <w:jc w:val="both"/>
      </w:pPr>
    </w:p>
    <w:p w:rsidRDefault="007D5B63" w:rsidP="007D5B63" w:rsidR="007D5B63">
      <w:pPr>
        <w:spacing w:after="0"/>
        <w:jc w:val="both"/>
      </w:pPr>
      <w:r>
        <w:lastRenderedPageBreak/>
        <w:t>IV. Kupac je dužan kupovninu platiti u roku od 30 dana od dana pravomoćnosti rješenja o dosudi, s time da će se uplaćeno osiguranje uračunati u kupovninu. Ukoliko kupac ne uplati u ovome roku kupovninu, smatrat će se da je odustao od kupnje, čime gubi pravo na povrat osiguranja, te će se u tom slučaju prodaja oglasiti nevažećom.</w:t>
      </w:r>
    </w:p>
    <w:p w:rsidRDefault="007D5B63" w:rsidP="007D5B63" w:rsidR="007D5B63">
      <w:pPr>
        <w:spacing w:after="0"/>
        <w:jc w:val="both"/>
      </w:pPr>
      <w:r>
        <w:t>V. Nekretnine se prodaju po načelu „viđeno-kupljeno“, te se time isključuju svi prigovori glede nedostataka kupljenih nekretnina. Obavijesti vezane uz prodaju predmetnih nekretnina mogu se dobiti od stečajnog upravitelja, a također se može izvršiti uvid u elaborate o procjeni vrijednosti nekretnina i iste razgledati uz prethodnu najavu stečajnom upravitelju Želimiru Uršulinu, dipl. iur. na broj 098/481-953 ili 042/771-850.</w:t>
      </w:r>
    </w:p>
    <w:p w:rsidRDefault="007D5B63" w:rsidP="007D5B63" w:rsidR="007D5B63">
      <w:pPr>
        <w:spacing w:after="0"/>
        <w:jc w:val="both"/>
      </w:pPr>
      <w:r>
        <w:t>VI. Zadužuje se stečajni upravitelj da sukladno ovom zaključku izradi tekst oglasa te isti objavi u javnom glasilu, na web stranicama Hrvatske gospodarske komore, kao i na web stranicama Visokog trgovačkog suda u Zagrebu. Također se zadužuje stečajni upravitelj da objavljeni tekst oglasa dostavi u sudski spis.</w:t>
      </w:r>
    </w:p>
    <w:p w:rsidRDefault="007D5B63" w:rsidP="007D5B63" w:rsidR="007D5B63">
      <w:pPr>
        <w:spacing w:after="0"/>
        <w:jc w:val="both"/>
      </w:pPr>
    </w:p>
    <w:p w:rsidRDefault="007D5B63" w:rsidP="007D5B63" w:rsidR="007D5B63">
      <w:pPr>
        <w:spacing w:after="0"/>
        <w:jc w:val="both"/>
      </w:pPr>
    </w:p>
    <w:p w:rsidRDefault="007D5B63" w:rsidP="007D5B63" w:rsidR="007D5B63">
      <w:pPr>
        <w:spacing w:after="0"/>
        <w:jc w:val="both"/>
      </w:pPr>
    </w:p>
    <w:p w:rsidRDefault="007D5B63" w:rsidP="007D5B63" w:rsidR="007D5B63">
      <w:pPr>
        <w:spacing w:after="0"/>
        <w:jc w:val="center"/>
      </w:pPr>
      <w:r>
        <w:t>Dovršeno u 11,05 sati.</w:t>
      </w:r>
    </w:p>
    <w:p w:rsidRDefault="00CB0EA4" w:rsidP="007D5B63" w:rsidR="00CB0EA4">
      <w:pPr>
        <w:pStyle w:val="Naslovdokumenta"/>
        <w:spacing w:after="0" w:before="0"/>
        <w:jc w:val="left"/>
      </w:pPr>
    </w:p>
    <w:p w:rsidRDefault="0071688E" w:rsidP="007D5B63" w:rsidR="0071688E">
      <w:pPr>
        <w:pStyle w:val="Poetniodjeljak"/>
        <w:spacing w:after="0" w:before="0"/>
      </w:pPr>
    </w:p>
    <w:p w:rsidRDefault="00A21F0D" w:rsidP="007D5B63" w:rsidR="00A21F0D">
      <w:pPr>
        <w:pStyle w:val="NormaleSPIS"/>
        <w:spacing w:after="0"/>
        <w:rPr>
          <w:noProof/>
        </w:rPr>
      </w:pPr>
    </w:p>
    <w:p w:rsidRDefault="00DA0242" w:rsidP="007D5B63" w:rsidR="00DA0242">
      <w:pPr>
        <w:pStyle w:val="ZapisniarPotpis"/>
        <w:spacing w:after="0" w:before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C6D" w:rsidP="00537B78" w:rsidR="00FC7C6D">
      <w:r>
        <w:separator/>
      </w:r>
    </w:p>
  </w:endnote>
  <w:endnote w:id="0" w:type="continuationSeparator">
    <w:p w:rsidRDefault="00FC7C6D" w:rsidP="00537B78" w:rsidR="00FC7C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C6D" w:rsidP="00537B78" w:rsidR="00FC7C6D">
      <w:r>
        <w:separator/>
      </w:r>
    </w:p>
  </w:footnote>
  <w:footnote w:id="0" w:type="continuationSeparator">
    <w:p w:rsidRDefault="00FC7C6D" w:rsidP="00537B78" w:rsidR="00FC7C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952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B63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016F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7C6D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country-region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0391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Sudnica 232</izvorni_sadrzaj>
    <derivirana_varijabla naziv="DomainObject.Prostorija.Oznaka_1">Sudnica 232</derivirana_varijabla>
  </DomainObject.Prostorija.Oznaka>
  <DomainObject.Obrazlozenje>
    <izvorni_sadrzaj/>
    <derivirana_varijabla naziv="DomainObject.Obrazlozenje_1"/>
  </DomainObject.Obrazlozenje>
  <DomainObject.StvarniPocetakDatum>
    <izvorni_sadrzaj>25. rujna 2015.</izvorni_sadrzaj>
    <derivirana_varijabla naziv="DomainObject.StvarniPocetakDatum_1">25. rujna 2015.</derivirana_varijabla>
  </DomainObject.StvarniPocetakDatum>
  <DomainObject.StvarniZavrsetakDatum>
    <izvorni_sadrzaj>25. rujna 2015.</izvorni_sadrzaj>
    <derivirana_varijabla naziv="DomainObject.StvarniZavrsetakDatum_1">25. rujna 2015.</derivirana_varijabla>
  </DomainObject.StvarniZavrsetakDatum>
  <DomainObject.PlaniraniZavrsetakDatum>
    <izvorni_sadrzaj>25. rujna 2015.</izvorni_sadrzaj>
    <derivirana_varijabla naziv="DomainObject.PlaniraniZavrsetakDatum_1">25. rujna 2015.</derivirana_varijabla>
  </DomainObject.PlaniraniZavrsetakDatum>
  <DomainObject.PlaniraniPocetakDatum>
    <izvorni_sadrzaj>25. rujna 2015.</izvorni_sadrzaj>
    <derivirana_varijabla naziv="DomainObject.PlaniraniPocetakDatum_1">25. rujna 2015.</derivirana_varijabla>
  </DomainObject.PlaniraniPocetakDatum>
  <DomainObject.StvarniPocetakVrijeme>
    <izvorni_sadrzaj>10:45</izvorni_sadrzaj>
    <derivirana_varijabla naziv="DomainObject.StvarniPocetakVrijeme_1">10:45</derivirana_varijabla>
  </DomainObject.StvarniPocetakVrijeme>
  <DomainObject.StvarniZavrsetakVrijeme>
    <izvorni_sadrzaj>11:05</izvorni_sadrzaj>
    <derivirana_varijabla naziv="DomainObject.StvarniZavrsetakVrijeme_1">11:05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10:45</izvorni_sadrzaj>
    <derivirana_varijabla naziv="DomainObject.PlaniraniPocetakVrijeme_1">10:45</derivirana_varijabla>
  </DomainObject.PlaniraniPocetakVrijeme>
  <DomainObject.UcesnikSudskeRadnjeListNaziv>
    <izvorni_sadrzaj>
      <item>BILOKALNIK-DRVO d.o.o.</item>
      <item>POREZNA UPRAVA KOPRIVNICA</item>
      <item>FINA KOPRIVNICA</item>
      <item>PORSCHE LEASING društvo s ograničenom odgovornošću za leasing</item>
      <item>ŽUPANIJSKO DRŽAVNO ODVJETNIŠTVO U VARAŽDINU Građansko upravni odjel</item>
      <item>Josip Teskera, direktor</item>
      <item>SUDSKI REGISTAR</item>
      <item>stečajni upravitelj Želimir Uršulin</item>
      <item>MIRJANA DOLENEC</item>
    </izvorni_sadrzaj>
    <derivirana_varijabla naziv="DomainObject.UcesnikSudskeRadnjeListNaziv_1">
      <item>BILOKALNIK-DRVO d.o.o.</item>
      <item>POREZNA UPRAVA KOPRIVNICA</item>
      <item>FINA KOPRIVNICA</item>
      <item>PORSCHE LEASING društvo s ograničenom odgovornošću za leasing</item>
      <item>ŽUPANIJSKO DRŽAVNO ODVJETNIŠTVO U VARAŽDINU Građansko upravni odjel</item>
      <item>Josip Teskera, direktor</item>
      <item>SUDSKI REGISTAR</item>
      <item>stečajni upravitelj Želimir Uršulin</item>
      <item>MIRJANA DOLENEC</item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25. rujna 2015.</izvorni_sadrzaj>
    <derivirana_varijabla naziv="DomainObject.Zapisnik.DatumKreiranja_1">25. rujna 2015.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St-127/2012-121</izvorni_sadrzaj>
    <derivirana_varijabla naziv="DomainObject.Zapisnik.Oznaka_1">St-127/2012-121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2012.</izvorni_sadrzaj>
    <derivirana_varijabla naziv="DomainObject.Predmet.DatumOsnivanja_1">28.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St-127/2012</izvorni_sadrzaj>
    <derivirana_varijabla naziv="DomainObject.Predmet.OznakaBroj_1">St-127/2012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BILOKALNIK-DRVO d.o.o.</izvorni_sadrzaj>
    <derivirana_varijabla naziv="DomainObject.Predmet.ProtustrankaFormated_1">  BILOKALNIK-DRVO d.o.o.</derivirana_varijabla>
  </DomainObject.Predmet.ProtustrankaFormated>
  <DomainObject.Predmet.ProtustrankaFormatedOIB>
    <izvorni_sadrzaj>  BILOKALNIK-DRVO d.o.o., OIB 29854066284</izvorni_sadrzaj>
    <derivirana_varijabla naziv="DomainObject.Predmet.ProtustrankaFormatedOIB_1">  BILOKALNIK-DRVO d.o.o., OIB 29854066284</derivirana_varijabla>
  </DomainObject.Predmet.ProtustrankaFormatedOIB>
  <DomainObject.Predmet.ProtustrankaFormatedWithAdress>
    <izvorni_sadrzaj> BILOKALNIK-DRVO d.o.o., Pavelinska/bb, Koprivnica</izvorni_sadrzaj>
    <derivirana_varijabla naziv="DomainObject.Predmet.ProtustrankaFormatedWithAdress_1"> BILOKALNIK-DRVO d.o.o., Pavelinska/bb, Koprivnica</derivirana_varijabla>
  </DomainObject.Predmet.ProtustrankaFormatedWithAdress>
  <DomainObject.Predmet.ProtustrankaFormatedWithAdressOIB>
    <izvorni_sadrzaj> BILOKALNIK-DRVO d.o.o., OIB 29854066284, Pavelinska/bb, Koprivnica</izvorni_sadrzaj>
    <derivirana_varijabla naziv="DomainObject.Predmet.ProtustrankaFormatedWithAdressOIB_1"> BILOKALNIK-DRVO d.o.o., OIB 29854066284, Pavelinska/bb, Koprivnica</derivirana_varijabla>
  </DomainObject.Predmet.ProtustrankaFormatedWithAdressOIB>
  <DomainObject.Predmet.ProtustrankaWithAdress>
    <izvorni_sadrzaj>BILOKALNIK-DRVO d.o.o. Pavelinska/bb, Koprivnica</izvorni_sadrzaj>
    <derivirana_varijabla naziv="DomainObject.Predmet.ProtustrankaWithAdress_1">BILOKALNIK-DRVO d.o.o. Pavelinska/bb, Koprivnica</derivirana_varijabla>
  </DomainObject.Predmet.ProtustrankaWithAdress>
  <DomainObject.Predmet.ProtustrankaWithAdressOIB>
    <izvorni_sadrzaj>BILOKALNIK-DRVO d.o.o., OIB 29854066284, Pavelinska/bb, Koprivnica</izvorni_sadrzaj>
    <derivirana_varijabla naziv="DomainObject.Predmet.ProtustrankaWithAdressOIB_1">BILOKALNIK-DRVO d.o.o., OIB 29854066284, Pavelinska/bb, Koprivnica</derivirana_varijabla>
  </DomainObject.Predmet.ProtustrankaWithAdressOIB>
  <DomainObject.Predmet.ProtustrankaNazivFormated>
    <izvorni_sadrzaj>BILOKALNIK-DRVO d.o.o.</izvorni_sadrzaj>
    <derivirana_varijabla naziv="DomainObject.Predmet.ProtustrankaNazivFormated_1">BILOKALNIK-DRVO d.o.o.</derivirana_varijabla>
  </DomainObject.Predmet.ProtustrankaNazivFormated>
  <DomainObject.Predmet.ProtustrankaNazivFormatedOIB>
    <izvorni_sadrzaj>BILOKALNIK-DRVO d.o.o., OIB 29854066284</izvorni_sadrzaj>
    <derivirana_varijabla naziv="DomainObject.Predmet.ProtustrankaNazivFormatedOIB_1">BILOKALNIK-DRVO d.o.o., OIB 29854066284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Sudnica 232</izvorni_sadrzaj>
    <derivirana_varijabla naziv="DomainObject.Predmet.Referada.Prostorija.Oznaka_1">Sudnica 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Teskera, direktor; MIRJANA DOLENEC</izvorni_sadrzaj>
    <derivirana_varijabla naziv="DomainObject.Predmet.StrankaFormated_1">  Josip Teskera, direktor; MIRJANA DOLENEC</derivirana_varijabla>
  </DomainObject.Predmet.StrankaFormated>
  <DomainObject.Predmet.StrankaFormatedOIB>
    <izvorni_sadrzaj>  Josip Teskera, direktor, OIB 28825742474; MIRJANA DOLENEC</izvorni_sadrzaj>
    <derivirana_varijabla naziv="DomainObject.Predmet.StrankaFormatedOIB_1">  Josip Teskera, direktor, OIB 28825742474; MIRJANA DOLENEC</derivirana_varijabla>
  </DomainObject.Predmet.StrankaFormatedOIB>
  <DomainObject.Predmet.StrankaFormatedWithAdress>
    <izvorni_sadrzaj> Josip Teskera, direktor, Eugena Kvaternika 50, 31 220 VIŠNJEVAC; MIRJANA DOLENEC</izvorni_sadrzaj>
    <derivirana_varijabla naziv="DomainObject.Predmet.StrankaFormatedWithAdress_1"> Josip Teskera, direktor, Eugena Kvaternika 50, 31 220 VIŠNJEVAC; MIRJANA DOLENEC</derivirana_varijabla>
  </DomainObject.Predmet.StrankaFormatedWithAdress>
  <DomainObject.Predmet.StrankaFormatedWithAdressOIB>
    <izvorni_sadrzaj> Josip Teskera, direktor, OIB 28825742474, Eugena Kvaternika 50, 31 220 VIŠNJEVAC; MIRJANA DOLENEC</izvorni_sadrzaj>
    <derivirana_varijabla naziv="DomainObject.Predmet.StrankaFormatedWithAdressOIB_1"> Josip Teskera, direktor, OIB 28825742474, Eugena Kvaternika 50, 31 220 VIŠNJEVAC; MIRJANA DOLENEC</derivirana_varijabla>
  </DomainObject.Predmet.StrankaFormatedWithAdressOIB>
  <DomainObject.Predmet.StrankaWithAdress>
    <izvorni_sadrzaj>Josip Teskera, direktor Eugena Kvaternika 50,31 220 VIŠNJEVAC,MIRJANA DOLENEC </izvorni_sadrzaj>
    <derivirana_varijabla naziv="DomainObject.Predmet.StrankaWithAdress_1">Josip Teskera, direktor Eugena Kvaternika 50,31 220 VIŠNJEVAC,MIRJANA DOLENEC </derivirana_varijabla>
  </DomainObject.Predmet.StrankaWithAdress>
  <DomainObject.Predmet.StrankaWithAdressOIB>
    <izvorni_sadrzaj>Josip Teskera, direktor, OIB 28825742474, Eugena Kvaternika 50,31 220 VIŠNJEVAC,MIRJANA DOLENEC</izvorni_sadrzaj>
    <derivirana_varijabla naziv="DomainObject.Predmet.StrankaWithAdressOIB_1">Josip Teskera, direktor, OIB 28825742474, Eugena Kvaternika 50,31 220 VIŠNJEVAC,MIRJANA DOLENEC</derivirana_varijabla>
  </DomainObject.Predmet.StrankaWithAdressOIB>
  <DomainObject.Predmet.StrankaNazivFormated>
    <izvorni_sadrzaj>Josip Teskera, direktor,MIRJANA DOLENEC</izvorni_sadrzaj>
    <derivirana_varijabla naziv="DomainObject.Predmet.StrankaNazivFormated_1">Josip Teskera, direktor,MIRJANA DOLENEC</derivirana_varijabla>
  </DomainObject.Predmet.StrankaNazivFormated>
  <DomainObject.Predmet.StrankaNazivFormatedOIB>
    <izvorni_sadrzaj>Josip Teskera, direktor, OIB 28825742474,MIRJANA DOLENEC</izvorni_sadrzaj>
    <derivirana_varijabla naziv="DomainObject.Predmet.StrankaNazivFormatedOIB_1">Josip Teskera, direktor, OIB 28825742474,MIRJANA DOLENEC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Josip Teskera, direktor</item>
      <item>MIRJANA DOLENEC</item>
    </izvorni_sadrzaj>
    <derivirana_varijabla naziv="DomainObject.Predmet.StrankaListFormated_1">
      <item>Josip Teskera, direktor</item>
      <item>MIRJANA DOLENEC</item>
    </derivirana_varijabla>
  </DomainObject.Predmet.StrankaListFormated>
  <DomainObject.Predmet.StrankaListFormatedOIB>
    <izvorni_sadrzaj>
      <item>Josip Teskera, direktor, OIB 28825742474</item>
      <item>MIRJANA DOLENEC</item>
    </izvorni_sadrzaj>
    <derivirana_varijabla naziv="DomainObject.Predmet.StrankaListFormatedOIB_1">
      <item>Josip Teskera, direktor, OIB 28825742474</item>
      <item>MIRJANA DOLENEC</item>
    </derivirana_varijabla>
  </DomainObject.Predmet.StrankaListFormatedOIB>
  <DomainObject.Predmet.StrankaListFormatedWithAdress>
    <izvorni_sadrzaj>
      <item>Josip Teskera, direktor, Eugena Kvaternika 50, 31 220 VIŠNJEVAC</item>
      <item>MIRJANA DOLENEC</item>
    </izvorni_sadrzaj>
    <derivirana_varijabla naziv="DomainObject.Predmet.StrankaListFormatedWithAdress_1">
      <item>Josip Teskera, direktor, Eugena Kvaternika 50, 31 220 VIŠNJEVAC</item>
      <item>MIRJANA DOLENEC</item>
    </derivirana_varijabla>
  </DomainObject.Predmet.StrankaListFormatedWithAdress>
  <DomainObject.Predmet.StrankaListFormatedWithAdressOIB>
    <izvorni_sadrzaj>
      <item>Josip Teskera, direktor, OIB 28825742474, Eugena Kvaternika 50, 31 220 VIŠNJEVAC</item>
      <item>MIRJANA DOLENEC</item>
    </izvorni_sadrzaj>
    <derivirana_varijabla naziv="DomainObject.Predmet.StrankaListFormatedWithAdressOIB_1">
      <item>Josip Teskera, direktor, OIB 28825742474, Eugena Kvaternika 50, 31 220 VIŠNJEVAC</item>
      <item>MIRJANA DOLENEC</item>
    </derivirana_varijabla>
  </DomainObject.Predmet.StrankaListFormatedWithAdressOIB>
  <DomainObject.Predmet.StrankaListNazivFormated>
    <izvorni_sadrzaj>
      <item>Josip Teskera, direktor</item>
      <item>MIRJANA DOLENEC</item>
    </izvorni_sadrzaj>
    <derivirana_varijabla naziv="DomainObject.Predmet.StrankaListNazivFormated_1">
      <item>Josip Teskera, direktor</item>
      <item>MIRJANA DOLENEC</item>
    </derivirana_varijabla>
  </DomainObject.Predmet.StrankaListNazivFormated>
  <DomainObject.Predmet.StrankaListNazivFormatedOIB>
    <izvorni_sadrzaj>
      <item>Josip Teskera, direktor, OIB 28825742474</item>
      <item>MIRJANA DOLENEC</item>
    </izvorni_sadrzaj>
    <derivirana_varijabla naziv="DomainObject.Predmet.StrankaListNazivFormatedOIB_1">
      <item>Josip Teskera, direktor, OIB 28825742474</item>
      <item>MIRJANA DOLENEC</item>
    </derivirana_varijabla>
  </DomainObject.Predmet.StrankaListNazivFormatedOIB>
  <DomainObject.Predmet.ProtuStrankaListFormated>
    <izvorni_sadrzaj>
      <item>BILOKALNIK-DRVO d.o.o.</item>
    </izvorni_sadrzaj>
    <derivirana_varijabla naziv="DomainObject.Predmet.ProtuStrankaListFormated_1">
      <item>BILOKALNIK-DRVO d.o.o.</item>
    </derivirana_varijabla>
  </DomainObject.Predmet.ProtuStrankaListFormated>
  <DomainObject.Predmet.ProtuStrankaListFormatedOIB>
    <izvorni_sadrzaj>
      <item>BILOKALNIK-DRVO d.o.o., OIB 29854066284</item>
    </izvorni_sadrzaj>
    <derivirana_varijabla naziv="DomainObject.Predmet.ProtuStrankaListFormatedOIB_1">
      <item>BILOKALNIK-DRVO d.o.o., OIB 29854066284</item>
    </derivirana_varijabla>
  </DomainObject.Predmet.ProtuStrankaListFormatedOIB>
  <DomainObject.Predmet.ProtuStrankaListFormatedWithAdress>
    <izvorni_sadrzaj>
      <item>BILOKALNIK-DRVO d.o.o., Pavelinska/bb, Koprivnica</item>
    </izvorni_sadrzaj>
    <derivirana_varijabla naziv="DomainObject.Predmet.ProtuStrankaListFormatedWithAdress_1">
      <item>BILOKALNIK-DRVO d.o.o., Pavelinska/bb, Koprivnica</item>
    </derivirana_varijabla>
  </DomainObject.Predmet.ProtuStrankaListFormatedWithAdress>
  <DomainObject.Predmet.ProtuStrankaListFormatedWithAdressOIB>
    <izvorni_sadrzaj>
      <item>BILOKALNIK-DRVO d.o.o., OIB 29854066284, Pavelinska/bb, Koprivnica</item>
    </izvorni_sadrzaj>
    <derivirana_varijabla naziv="DomainObject.Predmet.ProtuStrankaListFormatedWithAdressOIB_1">
      <item>BILOKALNIK-DRVO d.o.o., OIB 29854066284, Pavelinska/bb, Koprivnica</item>
    </derivirana_varijabla>
  </DomainObject.Predmet.ProtuStrankaListFormatedWithAdressOIB>
  <DomainObject.Predmet.ProtuStrankaListNazivFormated>
    <izvorni_sadrzaj>
      <item>BILOKALNIK-DRVO d.o.o.</item>
    </izvorni_sadrzaj>
    <derivirana_varijabla naziv="DomainObject.Predmet.ProtuStrankaListNazivFormated_1">
      <item>BILOKALNIK-DRVO d.o.o.</item>
    </derivirana_varijabla>
  </DomainObject.Predmet.ProtuStrankaListNazivFormated>
  <DomainObject.Predmet.ProtuStrankaListNazivFormatedOIB>
    <izvorni_sadrzaj>
      <item>BILOKALNIK-DRVO d.o.o., OIB 29854066284</item>
    </izvorni_sadrzaj>
    <derivirana_varijabla naziv="DomainObject.Predmet.ProtuStrankaListNazivFormatedOIB_1">
      <item>BILOKALNIK-DRVO d.o.o., OIB 29854066284</item>
    </derivirana_varijabla>
  </DomainObject.Predmet.ProtuStrankaListNazivFormatedOIB>
  <DomainObject.Predmet.OstaliListFormated>
    <izvorni_sadrzaj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</izvorni_sadrzaj>
    <derivirana_varijabla naziv="DomainObject.Predmet.OstaliListFormated_1"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</derivirana_varijabla>
  </DomainObject.Predmet.OstaliListFormated>
  <DomainObject.Predmet.OstaliListFormatedOIB>
    <izvorni_sadrzaj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</izvorni_sadrzaj>
    <derivirana_varijabla naziv="DomainObject.Predmet.OstaliListFormatedOIB_1"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</derivirana_varijabla>
  </DomainObject.Predmet.OstaliListFormatedOIB>
  <DomainObject.Predmet.OstaliListFormatedWithAdress>
    <izvorni_sadrzaj>
      <item>SUDSKI REGISTAR</item>
      <item>FINA KOPRIVNICA, Opatička 1, 48 000 KOPRIVNICA</item>
      <item>POREZNA UPRAVA KOPRIVNICA, Hrv. državnosti 7, 48 000 KOPRIVNICA</item>
      <item>stečajni upravitelj Želimir Uršulin</item>
      <item>ŽUPANIJSKO DRŽAVNO ODVJETNIŠTVO U VARAŽDINU Građansko upravni odjel, 42000 Varaždin</item>
      <item>PORSCHE LEASING društvo s ograničenom odgovornošću za leasing, Velimira Škorpika 21, Zagreb</item>
    </izvorni_sadrzaj>
    <derivirana_varijabla naziv="DomainObject.Predmet.OstaliListFormatedWithAdress_1">
      <item>SUDSKI REGISTAR</item>
      <item>FINA KOPRIVNICA, Opatička 1, 48 000 KOPRIVNICA</item>
      <item>POREZNA UPRAVA KOPRIVNICA, Hrv. državnosti 7, 48 000 KOPRIVNICA</item>
      <item>stečajni upravitelj Želimir Uršulin</item>
      <item>ŽUPANIJSKO DRŽAVNO ODVJETNIŠTVO U VARAŽDINU Građansko upravni odjel, 42000 Varaždin</item>
      <item>PORSCHE LEASING društvo s ograničenom odgovornošću za leasing, Velimira Škorpika 21, Zagreb</item>
    </derivirana_varijabla>
  </DomainObject.Predmet.OstaliListFormatedWithAdress>
  <DomainObject.Predmet.OstaliListFormatedWithAdressOIB>
    <izvorni_sadrzaj>
      <item>SUDSKI REGISTAR</item>
      <item>FINA KOPRIVNICA, OIB 85821130368, Opatička 1, 48 000 KOPRIVNICA</item>
      <item>POREZNA UPRAVA KOPRIVNICA, Hrv. državnosti 7, 48 000 KOPRIVNICA</item>
      <item>stečajni upravitelj Želimir Uršulin, OIB 03842320752</item>
      <item>ŽUPANIJSKO DRŽAVNO ODVJETNIŠTVO U VARAŽDINU Građansko upravni odjel, 42000 Varaždin</item>
      <item>PORSCHE LEASING društvo s ograničenom odgovornošću za leasing, OIB 90275854576, Velimira Škorpika 21, Zagreb</item>
    </izvorni_sadrzaj>
    <derivirana_varijabla naziv="DomainObject.Predmet.OstaliListFormatedWithAdressOIB_1">
      <item>SUDSKI REGISTAR</item>
      <item>FINA KOPRIVNICA, OIB 85821130368, Opatička 1, 48 000 KOPRIVNICA</item>
      <item>POREZNA UPRAVA KOPRIVNICA, Hrv. državnosti 7, 48 000 KOPRIVNICA</item>
      <item>stečajni upravitelj Želimir Uršulin, OIB 03842320752</item>
      <item>ŽUPANIJSKO DRŽAVNO ODVJETNIŠTVO U VARAŽDINU Građansko upravni odjel, 42000 Varaždin</item>
      <item>PORSCHE LEASING društvo s ograničenom odgovornošću za leasing, OIB 90275854576, Velimira Škorpika 21, Zagreb</item>
    </derivirana_varijabla>
  </DomainObject.Predmet.OstaliListFormatedWithAdressOIB>
  <DomainObject.Predmet.OstaliListNazivFormated>
    <izvorni_sadrzaj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</izvorni_sadrzaj>
    <derivirana_varijabla naziv="DomainObject.Predmet.OstaliListNazivFormated_1"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</derivirana_varijabla>
  </DomainObject.Predmet.OstaliListNazivFormated>
  <DomainObject.Predmet.OstaliListNazivFormatedOIB>
    <izvorni_sadrzaj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</izvorni_sadrzaj>
    <derivirana_varijabla naziv="DomainObject.Predmet.OstaliListNazivFormatedOIB_1"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2015.</izvorni_sadrzaj>
    <derivirana_varijabla naziv="DomainObject.Datum_1">28. rujna 2015.</derivirana_varijabla>
  </DomainObject.Datum>
  <DomainObject.PoslovniBrojDokumenta>
    <izvorni_sadrzaj>St-127/2012-121</izvorni_sadrzaj>
    <derivirana_varijabla naziv="DomainObject.PoslovniBrojDokumenta_1">St-127/2012-121</derivirana_varijabla>
  </DomainObject.PoslovniBrojDokumenta>
  <DomainObject.Predmet.StrankaIDrugi>
    <izvorni_sadrzaj>Josip Teskera, direktor i dr.</izvorni_sadrzaj>
    <derivirana_varijabla naziv="DomainObject.Predmet.StrankaIDrugi_1">Josip Teskera, direktor i dr.</derivirana_varijabla>
  </DomainObject.Predmet.StrankaIDrugi>
  <DomainObject.Predmet.ProtustrankaIDrugi>
    <izvorni_sadrzaj>BILOKALNIK-DRVO d.o.o.</izvorni_sadrzaj>
    <derivirana_varijabla naziv="DomainObject.Predmet.ProtustrankaIDrugi_1">BILOKALNIK-DRVO d.o.o.</derivirana_varijabla>
  </DomainObject.Predmet.ProtustrankaIDrugi>
  <DomainObject.Predmet.StrankaIDrugiAdressOIB>
    <izvorni_sadrzaj>Josip Teskera, direktor, OIB 28825742474, Eugena Kvaternika 50, 31 220 VIŠNJEVAC i dr.</izvorni_sadrzaj>
    <derivirana_varijabla naziv="DomainObject.Predmet.StrankaIDrugiAdressOIB_1">Josip Teskera, direktor, OIB 28825742474, Eugena Kvaternika 50, 31 220 VIŠNJEVAC i dr.</derivirana_varijabla>
  </DomainObject.Predmet.StrankaIDrugiAdressOIB>
  <DomainObject.Predmet.ProtustrankaIDrugiAdressOIB>
    <izvorni_sadrzaj>BILOKALNIK-DRVO d.o.o., OIB 29854066284, Pavelinska/bb, Koprivnica</izvorni_sadrzaj>
    <derivirana_varijabla naziv="DomainObject.Predmet.ProtustrankaIDrugiAdressOIB_1">BILOKALNIK-DRVO d.o.o., OIB 29854066284, Pavelinska/bb,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Teskera, direktor</item>
      <item>BILOKALNIK-DRVO d.o.o.</item>
      <item>SUDSKI REGISTAR</item>
      <item>FINA KOPRIVNICA</item>
      <item>POREZNA UPRAVA KOPRIVNICA</item>
      <item>stečajni upravitelj Želimir Uršulin</item>
      <item>MIRJANA DOLENEC</item>
      <item>ŽUPANIJSKO DRŽAVNO ODVJETNIŠTVO U VARAŽDINU Građansko upravni odjel</item>
      <item>PORSCHE LEASING društvo s ograničenom odgovornošću za leasing</item>
    </izvorni_sadrzaj>
    <derivirana_varijabla naziv="DomainObject.Predmet.SudioniciListNaziv_1">
      <item>Josip Teskera, direktor</item>
      <item>BILOKALNIK-DRVO d.o.o.</item>
      <item>SUDSKI REGISTAR</item>
      <item>FINA KOPRIVNICA</item>
      <item>POREZNA UPRAVA KOPRIVNICA</item>
      <item>stečajni upravitelj Želimir Uršulin</item>
      <item>MIRJANA DOLENEC</item>
      <item>ŽUPANIJSKO DRŽAVNO ODVJETNIŠTVO U VARAŽDINU Građansko upravni odjel</item>
      <item>PORSCHE LEASING društvo s ograničenom odgovornošću za leasing</item>
    </derivirana_varijabla>
  </DomainObject.Predmet.SudioniciListNaziv>
  <DomainObject.Predmet.SudioniciListAdressOIB>
    <izvorni_sadrzaj>
      <item>Josip Teskera, direktor, OIB 28825742474, Eugena Kvaternika 50,31 220 VIŠNJEVAC</item>
      <item>BILOKALNIK-DRVO d.o.o., OIB 29854066284, Pavelinska/bb,Koprivnica</item>
      <item>SUDSKI REGISTAR</item>
      <item>FINA KOPRIVNICA, OIB 85821130368, Opatička 1,48 000 KOPRIVNICA</item>
      <item>POREZNA UPRAVA KOPRIVNICA, Hrv. državnosti 7,48 000 KOPRIVNICA</item>
      <item>stečajni upravitelj Želimir Uršulin, OIB 03842320752</item>
      <item>MIRJANA DOLENEC</item>
      <item>ŽUPANIJSKO DRŽAVNO ODVJETNIŠTVO U VARAŽDINU Građansko upravni odjel, 42000 Varaždin</item>
      <item>PORSCHE LEASING društvo s ograničenom odgovornošću za leasing, OIB 90275854576, Velimira Škorpika 21,Zagreb</item>
    </izvorni_sadrzaj>
    <derivirana_varijabla naziv="DomainObject.Predmet.SudioniciListAdressOIB_1">
      <item>Josip Teskera, direktor, OIB 28825742474, Eugena Kvaternika 50,31 220 VIŠNJEVAC</item>
      <item>BILOKALNIK-DRVO d.o.o., OIB 29854066284, Pavelinska/bb,Koprivnica</item>
      <item>SUDSKI REGISTAR</item>
      <item>FINA KOPRIVNICA, OIB 85821130368, Opatička 1,48 000 KOPRIVNICA</item>
      <item>POREZNA UPRAVA KOPRIVNICA, Hrv. državnosti 7,48 000 KOPRIVNICA</item>
      <item>stečajni upravitelj Želimir Uršulin, OIB 03842320752</item>
      <item>MIRJANA DOLENEC</item>
      <item>ŽUPANIJSKO DRŽAVNO ODVJETNIŠTVO U VARAŽDINU Građansko upravni odjel, 42000 Varaždin</item>
      <item>PORSCHE LEASING društvo s ograničenom odgovornošću za leasing, OIB 90275854576, Velimira Škorpika 21,Zagreb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7E41A8-AC12-42DD-8897-333316760F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1528</properties:Words>
  <properties:Characters>8522</properties:Characters>
  <properties:Lines>166</properties:Lines>
  <properties:Paragraphs>42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Lea Rogina</cp:lastModifiedBy>
  <dcterms:modified xmlns:xsi="http://www.w3.org/2001/XMLSchema-instance" xsi:type="dcterms:W3CDTF">2015-09-28T07:58:00Z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St-127/2012-121 / Zapisnik - Ročište za dražbu</vt:lpwstr>
  </prop:property>
  <prop:property name="Predlozak_id" pid="6" fmtid="{D5CDD505-2E9C-101B-9397-08002B2CF9AE}">
    <vt:lpwstr>1000000458</vt:lpwstr>
  </prop:property>
  <prop:property name="Predlozak_oznaka" pid="7" fmtid="{D5CDD505-2E9C-101B-9397-08002B2CF9AE}">
    <vt:lpwstr>ZA0000</vt:lpwstr>
  </prop:property>
  <prop:property name="Predlozak_naziv" pid="8" fmtid="{D5CDD505-2E9C-101B-9397-08002B2CF9AE}">
    <vt:lpwstr>Potpuno prazni predložak - zapisnik</vt:lpwstr>
  </prop:property>
</prop:Properties>
</file>