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efed" w14:paraId="54aefed" w:rsidRDefault="007F4FEC" w:rsidP="007F4FEC" w:rsidR="007F4FEC" w:rsidRPr="007F4FEC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F4FEC">
        <w:rPr>
          <w:rFonts w:hAnsi="Times New Roman" w:ascii="Times New Roman"/>
          <w:sz w:val="24"/>
          <w:szCs w:val="24"/>
        </w:rPr>
        <w:t xml:space="preserve">    </w:t>
      </w:r>
      <w:r w:rsidRPr="007F4FEC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7541">
        <w:rPr>
          <w:rFonts w:hAnsi="Times New Roman" w:ascii="Times New Roman"/>
          <w:sz w:val="24"/>
          <w:szCs w:val="24"/>
        </w:rPr>
        <w:tab/>
      </w:r>
      <w:r w:rsidR="00FF7541">
        <w:rPr>
          <w:rFonts w:hAnsi="Times New Roman" w:ascii="Times New Roman"/>
          <w:sz w:val="24"/>
          <w:szCs w:val="24"/>
        </w:rPr>
        <w:tab/>
      </w:r>
      <w:r w:rsidR="00FF7541">
        <w:rPr>
          <w:rFonts w:hAnsi="Times New Roman" w:ascii="Times New Roman"/>
          <w:sz w:val="24"/>
          <w:szCs w:val="24"/>
        </w:rPr>
        <w:tab/>
      </w:r>
      <w:r w:rsidR="00FF7541">
        <w:rPr>
          <w:rFonts w:hAnsi="Times New Roman" w:ascii="Times New Roman"/>
          <w:sz w:val="24"/>
          <w:szCs w:val="24"/>
        </w:rPr>
        <w:tab/>
      </w:r>
      <w:r w:rsidR="00FF7541">
        <w:rPr>
          <w:rFonts w:hAnsi="Times New Roman" w:ascii="Times New Roman"/>
          <w:sz w:val="24"/>
          <w:szCs w:val="24"/>
        </w:rPr>
        <w:tab/>
        <w:t xml:space="preserve">          </w:t>
      </w:r>
      <w:r w:rsidR="000E34A8">
        <w:rPr>
          <w:rFonts w:hAnsi="Times New Roman" w:ascii="Times New Roman"/>
          <w:sz w:val="24"/>
          <w:szCs w:val="24"/>
        </w:rPr>
        <w:t xml:space="preserve"> </w:t>
      </w:r>
      <w:r w:rsidR="00B457C0">
        <w:rPr>
          <w:rFonts w:hAnsi="Times New Roman" w:ascii="Times New Roman"/>
          <w:sz w:val="24"/>
          <w:szCs w:val="24"/>
        </w:rPr>
        <w:t>Poslovni broj: 12. St-</w:t>
      </w:r>
      <w:r w:rsidR="00B85843">
        <w:rPr>
          <w:rFonts w:hAnsi="Times New Roman" w:ascii="Times New Roman"/>
          <w:sz w:val="24"/>
          <w:szCs w:val="24"/>
        </w:rPr>
        <w:t>1135/2016-</w:t>
      </w:r>
      <w:r w:rsidR="00A107E0">
        <w:rPr>
          <w:rFonts w:hAnsi="Times New Roman" w:ascii="Times New Roman"/>
          <w:sz w:val="24"/>
          <w:szCs w:val="24"/>
        </w:rPr>
        <w:t>27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REPUBLIKA HRVATSKA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TRGOVAČKI SUD U SPLITU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Split, Sukoišanska 6</w:t>
      </w:r>
    </w:p>
    <w:p w:rsidRDefault="007F4FEC" w:rsidP="007F4FEC" w:rsidR="007F4FEC" w:rsidRPr="007F4FEC">
      <w:pPr>
        <w:rPr>
          <w:rFonts w:hAnsi="Times New Roman" w:ascii="Times New Roman"/>
          <w:sz w:val="22"/>
          <w:szCs w:val="22"/>
        </w:rPr>
      </w:pPr>
    </w:p>
    <w:p w:rsidRDefault="007F4FEC" w:rsidP="007F4FEC" w:rsidR="007F4FEC" w:rsidRPr="007F4FEC">
      <w:pPr>
        <w:keepNext/>
        <w:jc w:val="center"/>
        <w:outlineLvl w:val="0"/>
        <w:rPr>
          <w:rFonts w:eastAsia="Arial Unicode MS" w:hAnsi="Times New Roman" w:ascii="Times New Roman"/>
          <w:bCs/>
          <w:sz w:val="24"/>
          <w:szCs w:val="24"/>
          <w:lang w:eastAsia="hr-HR"/>
        </w:rPr>
      </w:pPr>
      <w:r w:rsidRPr="007F4FEC">
        <w:rPr>
          <w:rFonts w:eastAsia="Arial Unicode MS" w:hAnsi="Times New Roman" w:ascii="Times New Roman"/>
          <w:bCs/>
          <w:sz w:val="24"/>
          <w:szCs w:val="24"/>
          <w:lang w:eastAsia="hr-HR"/>
        </w:rPr>
        <w:t>R E P U B L I K A   H R V A T S K A</w:t>
      </w:r>
    </w:p>
    <w:p w:rsidRDefault="007F4FEC" w:rsidP="007F4FEC" w:rsidR="007F4FEC" w:rsidRPr="007F4FEC">
      <w:pPr>
        <w:rPr>
          <w:sz w:val="24"/>
          <w:szCs w:val="24"/>
          <w:lang w:eastAsia="hr-HR"/>
        </w:rPr>
      </w:pPr>
    </w:p>
    <w:p w:rsidRDefault="007F4FEC" w:rsidP="007F4FEC" w:rsidR="007F4FEC" w:rsidRPr="007F4FEC">
      <w:pPr>
        <w:keepNext/>
        <w:jc w:val="center"/>
        <w:outlineLvl w:val="1"/>
        <w:rPr>
          <w:rFonts w:eastAsia="Arial Unicode MS" w:hAnsi="Times New Roman" w:ascii="Times New Roman"/>
          <w:bCs/>
          <w:sz w:val="24"/>
          <w:szCs w:val="24"/>
        </w:rPr>
      </w:pPr>
      <w:r w:rsidRPr="007F4FEC">
        <w:rPr>
          <w:rFonts w:eastAsia="Arial Unicode MS" w:hAnsi="Times New Roman" w:ascii="Times New Roman"/>
          <w:bCs/>
          <w:sz w:val="24"/>
          <w:szCs w:val="24"/>
        </w:rPr>
        <w:t>R J E Š E N J E</w:t>
      </w:r>
    </w:p>
    <w:p w:rsidRDefault="007F4FEC" w:rsidP="007F4FEC" w:rsidR="007F4FEC" w:rsidRPr="007F4FEC">
      <w:pPr>
        <w:rPr>
          <w:rFonts w:hAnsi="Times New Roman" w:ascii="Times New Roman"/>
          <w:sz w:val="22"/>
          <w:szCs w:val="22"/>
        </w:rPr>
      </w:pPr>
    </w:p>
    <w:p w:rsidRDefault="007F4FEC" w:rsidP="007F4FEC" w:rsidR="007F4FEC" w:rsidRPr="00FF7541">
      <w:pPr>
        <w:jc w:val="both"/>
        <w:rPr>
          <w:rFonts w:hAnsi="Times New Roman" w:ascii="Times New Roman"/>
          <w:sz w:val="24"/>
          <w:szCs w:val="24"/>
        </w:rPr>
      </w:pPr>
      <w:r w:rsidRPr="007F4FEC">
        <w:rPr>
          <w:szCs w:val="24"/>
        </w:rPr>
        <w:tab/>
      </w:r>
      <w:r w:rsidR="00810B0E" w:rsidRPr="00810B0E">
        <w:rPr>
          <w:rFonts w:hAnsi="Times New Roman" w:ascii="Times New Roman"/>
          <w:sz w:val="24"/>
          <w:szCs w:val="24"/>
        </w:rPr>
        <w:t>Trgova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ki sud u Splitu, po sucu tog suda Pašku Ba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i</w:t>
      </w:r>
      <w:r w:rsidR="00810B0E" w:rsidRPr="00810B0E">
        <w:rPr>
          <w:rFonts w:hAnsi="Times New Roman" w:ascii="Times New Roman" w:hint="eastAsia"/>
          <w:sz w:val="24"/>
          <w:szCs w:val="24"/>
        </w:rPr>
        <w:t>ć</w:t>
      </w:r>
      <w:r w:rsidR="00810B0E" w:rsidRPr="00810B0E">
        <w:rPr>
          <w:rFonts w:hAnsi="Times New Roman" w:ascii="Times New Roman"/>
          <w:sz w:val="24"/>
          <w:szCs w:val="24"/>
        </w:rPr>
        <w:t>u, kao ste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ajnom sucu, u ste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 xml:space="preserve">ajnom postupku povodom prijedloga predlagatelja </w:t>
      </w:r>
      <w:r w:rsidR="00B85843" w:rsidRPr="00B85843">
        <w:rPr>
          <w:rFonts w:hAnsi="Times New Roman" w:ascii="Times New Roman"/>
          <w:sz w:val="24"/>
          <w:szCs w:val="24"/>
        </w:rPr>
        <w:t>FINANCIJSKE AGENCIJE, Regionalni centar Split, Mažurani</w:t>
      </w:r>
      <w:r w:rsidR="00B85843" w:rsidRPr="00B85843">
        <w:rPr>
          <w:rFonts w:hAnsi="Times New Roman" w:ascii="Times New Roman" w:hint="eastAsia"/>
          <w:sz w:val="24"/>
          <w:szCs w:val="24"/>
        </w:rPr>
        <w:t>ć</w:t>
      </w:r>
      <w:r w:rsidR="00B85843" w:rsidRPr="00B85843">
        <w:rPr>
          <w:rFonts w:hAnsi="Times New Roman" w:ascii="Times New Roman"/>
          <w:sz w:val="24"/>
          <w:szCs w:val="24"/>
        </w:rPr>
        <w:t>evo šetalište 24b, OIB: 85821130368</w:t>
      </w:r>
      <w:r w:rsidR="00810B0E" w:rsidRPr="00810B0E">
        <w:rPr>
          <w:rFonts w:hAnsi="Times New Roman" w:ascii="Times New Roman"/>
          <w:sz w:val="24"/>
          <w:szCs w:val="24"/>
        </w:rPr>
        <w:t>, za otvaranje ste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 xml:space="preserve">ajnog postupka nad dužnikom </w:t>
      </w:r>
      <w:r w:rsidR="00B85843" w:rsidRPr="00B85843">
        <w:rPr>
          <w:rFonts w:hAnsi="Times New Roman" w:ascii="Times New Roman"/>
          <w:sz w:val="24"/>
          <w:szCs w:val="24"/>
        </w:rPr>
        <w:t>KATANAC j.d.o.o. Split, Polji</w:t>
      </w:r>
      <w:r w:rsidR="00B85843" w:rsidRPr="00B85843">
        <w:rPr>
          <w:rFonts w:hAnsi="Times New Roman" w:ascii="Times New Roman" w:hint="eastAsia"/>
          <w:sz w:val="24"/>
          <w:szCs w:val="24"/>
        </w:rPr>
        <w:t>č</w:t>
      </w:r>
      <w:r w:rsidR="00B85843" w:rsidRPr="00B85843">
        <w:rPr>
          <w:rFonts w:hAnsi="Times New Roman" w:ascii="Times New Roman"/>
          <w:sz w:val="24"/>
          <w:szCs w:val="24"/>
        </w:rPr>
        <w:t>ka cesta 7, OIB: 41178309115</w:t>
      </w:r>
      <w:r w:rsidR="00B457C0" w:rsidRPr="00B457C0">
        <w:rPr>
          <w:rFonts w:hAnsi="Times New Roman" w:ascii="Times New Roman"/>
          <w:sz w:val="24"/>
          <w:szCs w:val="24"/>
        </w:rPr>
        <w:t>,</w:t>
      </w:r>
      <w:r w:rsidR="00810B0E">
        <w:rPr>
          <w:rFonts w:hAnsi="Times New Roman" w:ascii="Times New Roman"/>
          <w:sz w:val="24"/>
          <w:szCs w:val="24"/>
        </w:rPr>
        <w:t xml:space="preserve"> </w:t>
      </w:r>
      <w:r w:rsidR="00FF7541">
        <w:rPr>
          <w:rFonts w:hAnsi="Times New Roman" w:ascii="Times New Roman"/>
          <w:sz w:val="24"/>
          <w:szCs w:val="24"/>
        </w:rPr>
        <w:t>8. veljače</w:t>
      </w:r>
      <w:r w:rsidR="00B85843">
        <w:rPr>
          <w:rFonts w:hAnsi="Times New Roman" w:ascii="Times New Roman"/>
          <w:sz w:val="24"/>
          <w:szCs w:val="24"/>
        </w:rPr>
        <w:t xml:space="preserve"> 2019</w:t>
      </w:r>
      <w:r w:rsidRPr="007F4FEC">
        <w:rPr>
          <w:rFonts w:hAnsi="Times New Roman" w:ascii="Times New Roman"/>
          <w:sz w:val="24"/>
          <w:szCs w:val="24"/>
        </w:rPr>
        <w:t>.</w:t>
      </w:r>
    </w:p>
    <w:p w:rsidRDefault="007F4FEC" w:rsidP="007F4FEC" w:rsidR="007F4FEC" w:rsidRPr="00FF754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E7EC2" w:rsidP="009E7EC2" w:rsidR="009E7EC2" w:rsidRPr="000029EE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  <w:r w:rsidR="00810B0E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9E7EC2" w:rsidR="009E7EC2" w:rsidRPr="000029EE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A87905" w:rsidRPr="000029EE">
      <w:pPr>
        <w:pStyle w:val="Naslov3"/>
        <w:ind w:firstLine="12" w:left="708"/>
        <w:rPr>
          <w:b w:val="false"/>
          <w:szCs w:val="24"/>
          <w:lang w:val="hr-HR"/>
        </w:rPr>
      </w:pPr>
      <w:r w:rsidRPr="000029EE">
        <w:rPr>
          <w:b w:val="false"/>
          <w:szCs w:val="24"/>
        </w:rPr>
        <w:t>I</w:t>
      </w:r>
      <w:r w:rsidRPr="000029EE">
        <w:rPr>
          <w:b w:val="false"/>
          <w:szCs w:val="24"/>
          <w:lang w:val="hr-HR"/>
        </w:rPr>
        <w:t xml:space="preserve">. </w:t>
      </w:r>
      <w:r w:rsidRPr="000029EE">
        <w:rPr>
          <w:b w:val="false"/>
          <w:szCs w:val="24"/>
        </w:rPr>
        <w:t>O</w:t>
      </w:r>
      <w:r w:rsidR="00A87905" w:rsidRPr="000029EE">
        <w:rPr>
          <w:b w:val="false"/>
          <w:szCs w:val="24"/>
          <w:lang w:val="hr-HR"/>
        </w:rPr>
        <w:t>dređuje se</w:t>
      </w:r>
      <w:r w:rsidR="00A66D92" w:rsidRPr="000029EE">
        <w:rPr>
          <w:b w:val="false"/>
          <w:szCs w:val="24"/>
          <w:lang w:val="hr-HR"/>
        </w:rPr>
        <w:t xml:space="preserve"> </w:t>
      </w:r>
      <w:r w:rsidR="00B457C0">
        <w:rPr>
          <w:b w:val="false"/>
          <w:szCs w:val="24"/>
          <w:lang w:val="hr-HR"/>
        </w:rPr>
        <w:t xml:space="preserve">nagrada </w:t>
      </w:r>
      <w:r w:rsidR="00810B0E">
        <w:rPr>
          <w:b w:val="false"/>
          <w:szCs w:val="24"/>
          <w:lang w:val="hr-HR"/>
        </w:rPr>
        <w:t>za rad privremen</w:t>
      </w:r>
      <w:r w:rsidR="00F77789">
        <w:rPr>
          <w:b w:val="false"/>
          <w:szCs w:val="24"/>
          <w:lang w:val="hr-HR"/>
        </w:rPr>
        <w:t>om</w:t>
      </w:r>
      <w:r w:rsidR="00810B0E">
        <w:rPr>
          <w:b w:val="false"/>
          <w:szCs w:val="24"/>
          <w:lang w:val="hr-HR"/>
        </w:rPr>
        <w:t xml:space="preserve"> </w:t>
      </w:r>
      <w:r w:rsidR="00B457C0">
        <w:rPr>
          <w:b w:val="false"/>
          <w:szCs w:val="24"/>
          <w:lang w:val="hr-HR"/>
        </w:rPr>
        <w:t>stečajno</w:t>
      </w:r>
      <w:r w:rsidR="00F77789">
        <w:rPr>
          <w:b w:val="false"/>
          <w:szCs w:val="24"/>
          <w:lang w:val="hr-HR"/>
        </w:rPr>
        <w:t>m</w:t>
      </w:r>
      <w:r w:rsidR="00B457C0">
        <w:rPr>
          <w:b w:val="false"/>
          <w:szCs w:val="24"/>
          <w:lang w:val="hr-HR"/>
        </w:rPr>
        <w:t xml:space="preserve"> upravitelj</w:t>
      </w:r>
      <w:r w:rsidR="00F77789">
        <w:rPr>
          <w:b w:val="false"/>
          <w:szCs w:val="24"/>
          <w:lang w:val="hr-HR"/>
        </w:rPr>
        <w:t xml:space="preserve">u </w:t>
      </w:r>
      <w:r w:rsidR="00B85843" w:rsidRPr="00B85843">
        <w:rPr>
          <w:b w:val="false"/>
          <w:lang w:val="hr-HR"/>
        </w:rPr>
        <w:t>Joz</w:t>
      </w:r>
      <w:r w:rsidR="00B85843">
        <w:rPr>
          <w:b w:val="false"/>
          <w:lang w:val="hr-HR"/>
        </w:rPr>
        <w:t>i</w:t>
      </w:r>
      <w:r w:rsidR="00B85843" w:rsidRPr="00B85843">
        <w:rPr>
          <w:b w:val="false"/>
          <w:lang w:val="hr-HR"/>
        </w:rPr>
        <w:t xml:space="preserve"> Bagari</w:t>
      </w:r>
      <w:r w:rsidR="00B85843" w:rsidRPr="00B85843">
        <w:rPr>
          <w:rFonts w:hint="eastAsia"/>
          <w:b w:val="false"/>
          <w:lang w:val="hr-HR"/>
        </w:rPr>
        <w:t>ć</w:t>
      </w:r>
      <w:r w:rsidR="00B85843">
        <w:rPr>
          <w:b w:val="false"/>
          <w:lang w:val="hr-HR"/>
        </w:rPr>
        <w:t>u</w:t>
      </w:r>
      <w:r w:rsidR="00B85843" w:rsidRPr="00B85843">
        <w:rPr>
          <w:b w:val="false"/>
          <w:lang w:val="hr-HR"/>
        </w:rPr>
        <w:t xml:space="preserve"> iz Plo</w:t>
      </w:r>
      <w:r w:rsidR="00B85843" w:rsidRPr="00B85843">
        <w:rPr>
          <w:rFonts w:hint="eastAsia"/>
          <w:b w:val="false"/>
          <w:lang w:val="hr-HR"/>
        </w:rPr>
        <w:t>č</w:t>
      </w:r>
      <w:r w:rsidR="00B85843" w:rsidRPr="00B85843">
        <w:rPr>
          <w:b w:val="false"/>
          <w:lang w:val="hr-HR"/>
        </w:rPr>
        <w:t>a, Trg bana Jela</w:t>
      </w:r>
      <w:r w:rsidR="00B85843" w:rsidRPr="00B85843">
        <w:rPr>
          <w:rFonts w:hint="eastAsia"/>
          <w:b w:val="false"/>
          <w:lang w:val="hr-HR"/>
        </w:rPr>
        <w:t>č</w:t>
      </w:r>
      <w:r w:rsidR="00B85843" w:rsidRPr="00B85843">
        <w:rPr>
          <w:b w:val="false"/>
          <w:lang w:val="hr-HR"/>
        </w:rPr>
        <w:t>i</w:t>
      </w:r>
      <w:r w:rsidR="00B85843" w:rsidRPr="00B85843">
        <w:rPr>
          <w:rFonts w:hint="eastAsia"/>
          <w:b w:val="false"/>
          <w:lang w:val="hr-HR"/>
        </w:rPr>
        <w:t>ć</w:t>
      </w:r>
      <w:r w:rsidR="00B85843" w:rsidRPr="00B85843">
        <w:rPr>
          <w:b w:val="false"/>
          <w:lang w:val="hr-HR"/>
        </w:rPr>
        <w:t>a 4, OIB: 81445363370</w:t>
      </w:r>
      <w:r w:rsidR="00F77789">
        <w:rPr>
          <w:b w:val="false"/>
          <w:lang w:val="hr-HR"/>
        </w:rPr>
        <w:t>, u iznosu od 3.0</w:t>
      </w:r>
      <w:r w:rsidR="00810B0E">
        <w:rPr>
          <w:b w:val="false"/>
          <w:lang w:val="hr-HR"/>
        </w:rPr>
        <w:t xml:space="preserve">00,00 kn bruto. </w:t>
      </w:r>
    </w:p>
    <w:p w:rsidRDefault="00AA0900" w:rsidP="00AA0900" w:rsidR="00AA0900" w:rsidRPr="000029EE">
      <w:pPr>
        <w:rPr>
          <w:rFonts w:hAnsi="Times New Roman" w:ascii="Times New Roman"/>
          <w:sz w:val="24"/>
          <w:szCs w:val="24"/>
        </w:rPr>
      </w:pPr>
    </w:p>
    <w:p w:rsidRDefault="007C5FA0" w:rsidP="00A87905" w:rsidR="00F77789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="00D94A05" w:rsidRPr="000029EE">
        <w:rPr>
          <w:rFonts w:hAnsi="Times New Roman" w:ascii="Times New Roman"/>
          <w:sz w:val="24"/>
          <w:szCs w:val="24"/>
        </w:rPr>
        <w:t>I</w:t>
      </w:r>
      <w:r w:rsidR="007F4FEC">
        <w:rPr>
          <w:rFonts w:hAnsi="Times New Roman" w:ascii="Times New Roman"/>
          <w:sz w:val="24"/>
          <w:szCs w:val="24"/>
        </w:rPr>
        <w:t xml:space="preserve">. </w:t>
      </w:r>
      <w:r w:rsidR="00F77789">
        <w:rPr>
          <w:rFonts w:hAnsi="Times New Roman" w:ascii="Times New Roman"/>
          <w:sz w:val="24"/>
          <w:szCs w:val="24"/>
        </w:rPr>
        <w:t xml:space="preserve">Privremenom stečajnom upravitelju </w:t>
      </w:r>
      <w:r w:rsidR="00B85843" w:rsidRPr="00B85843">
        <w:rPr>
          <w:rFonts w:hAnsi="Times New Roman" w:ascii="Times New Roman"/>
          <w:sz w:val="24"/>
          <w:szCs w:val="24"/>
        </w:rPr>
        <w:t>Jozi Bagari</w:t>
      </w:r>
      <w:r w:rsidR="00B85843" w:rsidRPr="00B85843">
        <w:rPr>
          <w:rFonts w:hAnsi="Times New Roman" w:ascii="Times New Roman" w:hint="eastAsia"/>
          <w:sz w:val="24"/>
          <w:szCs w:val="24"/>
        </w:rPr>
        <w:t>ć</w:t>
      </w:r>
      <w:r w:rsidR="00B85843" w:rsidRPr="00B85843">
        <w:rPr>
          <w:rFonts w:hAnsi="Times New Roman" w:ascii="Times New Roman"/>
          <w:sz w:val="24"/>
          <w:szCs w:val="24"/>
        </w:rPr>
        <w:t>u iz Plo</w:t>
      </w:r>
      <w:r w:rsidR="00B85843" w:rsidRPr="00B85843">
        <w:rPr>
          <w:rFonts w:hAnsi="Times New Roman" w:ascii="Times New Roman" w:hint="eastAsia"/>
          <w:sz w:val="24"/>
          <w:szCs w:val="24"/>
        </w:rPr>
        <w:t>č</w:t>
      </w:r>
      <w:r w:rsidR="00B85843" w:rsidRPr="00B85843">
        <w:rPr>
          <w:rFonts w:hAnsi="Times New Roman" w:ascii="Times New Roman"/>
          <w:sz w:val="24"/>
          <w:szCs w:val="24"/>
        </w:rPr>
        <w:t>a, Trg bana Jela</w:t>
      </w:r>
      <w:r w:rsidR="00B85843" w:rsidRPr="00B85843">
        <w:rPr>
          <w:rFonts w:hAnsi="Times New Roman" w:ascii="Times New Roman" w:hint="eastAsia"/>
          <w:sz w:val="24"/>
          <w:szCs w:val="24"/>
        </w:rPr>
        <w:t>č</w:t>
      </w:r>
      <w:r w:rsidR="00B85843" w:rsidRPr="00B85843">
        <w:rPr>
          <w:rFonts w:hAnsi="Times New Roman" w:ascii="Times New Roman"/>
          <w:sz w:val="24"/>
          <w:szCs w:val="24"/>
        </w:rPr>
        <w:t>i</w:t>
      </w:r>
      <w:r w:rsidR="00B85843" w:rsidRPr="00B85843">
        <w:rPr>
          <w:rFonts w:hAnsi="Times New Roman" w:ascii="Times New Roman" w:hint="eastAsia"/>
          <w:sz w:val="24"/>
          <w:szCs w:val="24"/>
        </w:rPr>
        <w:t>ć</w:t>
      </w:r>
      <w:r w:rsidR="00B85843" w:rsidRPr="00B85843">
        <w:rPr>
          <w:rFonts w:hAnsi="Times New Roman" w:ascii="Times New Roman"/>
          <w:sz w:val="24"/>
          <w:szCs w:val="24"/>
        </w:rPr>
        <w:t>a 4, OIB: 81445363370</w:t>
      </w:r>
      <w:r w:rsidR="00F77789">
        <w:rPr>
          <w:rFonts w:hAnsi="Times New Roman" w:ascii="Times New Roman"/>
          <w:sz w:val="24"/>
          <w:szCs w:val="24"/>
        </w:rPr>
        <w:t xml:space="preserve">, određuje se naknada stvarnih troškova u </w:t>
      </w:r>
      <w:r w:rsidR="00E877B8">
        <w:rPr>
          <w:rFonts w:hAnsi="Times New Roman" w:ascii="Times New Roman"/>
          <w:sz w:val="24"/>
          <w:szCs w:val="24"/>
        </w:rPr>
        <w:t xml:space="preserve">ovom postupku u iznosu od </w:t>
      </w:r>
      <w:r w:rsidR="00146671">
        <w:rPr>
          <w:rFonts w:hAnsi="Times New Roman" w:ascii="Times New Roman"/>
          <w:sz w:val="24"/>
          <w:szCs w:val="24"/>
        </w:rPr>
        <w:t>1.237,00</w:t>
      </w:r>
      <w:r w:rsidR="00F77789">
        <w:rPr>
          <w:rFonts w:hAnsi="Times New Roman" w:ascii="Times New Roman"/>
          <w:sz w:val="24"/>
          <w:szCs w:val="24"/>
        </w:rPr>
        <w:t xml:space="preserve"> kn</w:t>
      </w:r>
      <w:r w:rsidR="00146671">
        <w:rPr>
          <w:rFonts w:hAnsi="Times New Roman" w:ascii="Times New Roman"/>
          <w:sz w:val="24"/>
          <w:szCs w:val="24"/>
        </w:rPr>
        <w:t>, dok se njegov zahtjev za naknadu više zatraženih troškova u iznosu od 1.253,00 kn odbija</w:t>
      </w:r>
      <w:r w:rsidR="00F77789">
        <w:rPr>
          <w:rFonts w:hAnsi="Times New Roman" w:ascii="Times New Roman"/>
          <w:sz w:val="24"/>
          <w:szCs w:val="24"/>
        </w:rPr>
        <w:t>.</w:t>
      </w:r>
    </w:p>
    <w:p w:rsidRDefault="00B85843" w:rsidP="00A87905" w:rsidR="00F77789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F77789" w:rsidP="00F77789" w:rsidR="004174F7" w:rsidRPr="000029EE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</w:t>
      </w:r>
      <w:r w:rsidR="00B457C0">
        <w:rPr>
          <w:rFonts w:hAnsi="Times New Roman" w:ascii="Times New Roman"/>
          <w:sz w:val="24"/>
          <w:szCs w:val="24"/>
        </w:rPr>
        <w:t xml:space="preserve">Isplata </w:t>
      </w:r>
      <w:r w:rsidR="007F4FEC">
        <w:rPr>
          <w:rFonts w:hAnsi="Times New Roman" w:ascii="Times New Roman"/>
          <w:sz w:val="24"/>
          <w:szCs w:val="24"/>
        </w:rPr>
        <w:t>određene nagrade</w:t>
      </w:r>
      <w:r>
        <w:rPr>
          <w:rFonts w:hAnsi="Times New Roman" w:ascii="Times New Roman"/>
          <w:sz w:val="24"/>
          <w:szCs w:val="24"/>
        </w:rPr>
        <w:t xml:space="preserve"> u bruto iznosu </w:t>
      </w:r>
      <w:r w:rsidR="0082588C">
        <w:rPr>
          <w:rFonts w:hAnsi="Times New Roman" w:ascii="Times New Roman"/>
          <w:sz w:val="24"/>
          <w:szCs w:val="24"/>
        </w:rPr>
        <w:t>iz točke I. ovog rješenja</w:t>
      </w:r>
      <w:r w:rsidR="00810B0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iznosa naknade stvarnih troškova iz točke II. ovog rješenja uvećanog za pripadajuće poreze, prireze i doprinose, izvršit će se </w:t>
      </w:r>
      <w:r w:rsidR="00810B0E">
        <w:rPr>
          <w:rFonts w:hAnsi="Times New Roman" w:ascii="Times New Roman"/>
          <w:sz w:val="24"/>
          <w:szCs w:val="24"/>
        </w:rPr>
        <w:t>iz</w:t>
      </w:r>
      <w:r w:rsidR="00B85843">
        <w:rPr>
          <w:rFonts w:hAnsi="Times New Roman" w:ascii="Times New Roman"/>
          <w:sz w:val="24"/>
          <w:szCs w:val="24"/>
        </w:rPr>
        <w:t xml:space="preserve"> sredstava zaplijenjenih na ime predujma troškova postupka te iz </w:t>
      </w:r>
      <w:r w:rsidR="00810B0E">
        <w:rPr>
          <w:rFonts w:hAnsi="Times New Roman" w:ascii="Times New Roman"/>
          <w:sz w:val="24"/>
          <w:szCs w:val="24"/>
        </w:rPr>
        <w:t>sredstava Fonda za namirenje troškova stečajnog postupka,</w:t>
      </w:r>
      <w:r w:rsidR="00B85843">
        <w:rPr>
          <w:rFonts w:hAnsi="Times New Roman" w:ascii="Times New Roman"/>
          <w:sz w:val="24"/>
          <w:szCs w:val="24"/>
        </w:rPr>
        <w:t xml:space="preserve"> a sve to</w:t>
      </w:r>
      <w:r w:rsidR="00810B0E">
        <w:rPr>
          <w:rFonts w:hAnsi="Times New Roman" w:ascii="Times New Roman"/>
          <w:sz w:val="24"/>
          <w:szCs w:val="24"/>
        </w:rPr>
        <w:t xml:space="preserve"> nakon pravomoćnosti ovog rješenja. </w:t>
      </w:r>
    </w:p>
    <w:p w:rsidRDefault="00F72DA3" w:rsidP="009E7EC2" w:rsidR="00F72DA3" w:rsidRPr="00FF7541">
      <w:pPr>
        <w:jc w:val="center"/>
        <w:rPr>
          <w:rFonts w:hAnsi="Times New Roman" w:ascii="Times New Roman"/>
          <w:sz w:val="16"/>
          <w:szCs w:val="16"/>
        </w:rPr>
      </w:pPr>
    </w:p>
    <w:p w:rsidRDefault="00237C81" w:rsidP="009E7EC2" w:rsidR="00237C81" w:rsidRPr="00E877B8">
      <w:pPr>
        <w:jc w:val="center"/>
        <w:rPr>
          <w:rFonts w:hAnsi="Times New Roman" w:ascii="Times New Roman"/>
        </w:rPr>
      </w:pPr>
    </w:p>
    <w:p w:rsidRDefault="009E7EC2" w:rsidP="009E7EC2" w:rsidR="009E7EC2" w:rsidRPr="000029EE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0029EE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F77789" w:rsidR="00B85843">
      <w:pPr>
        <w:jc w:val="both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ab/>
      </w:r>
      <w:r w:rsidR="00B85843">
        <w:rPr>
          <w:rFonts w:hAnsi="Times New Roman" w:ascii="Times New Roman"/>
          <w:sz w:val="24"/>
          <w:szCs w:val="24"/>
        </w:rPr>
        <w:t xml:space="preserve">Povodom prijedloga Financijske agencije, Regionalni centar Split za otvaranje stečajnog postupka nad dužnikom </w:t>
      </w:r>
      <w:r w:rsidR="00FF7541" w:rsidRPr="00B85843">
        <w:rPr>
          <w:rFonts w:hAnsi="Times New Roman" w:ascii="Times New Roman"/>
          <w:sz w:val="24"/>
          <w:szCs w:val="24"/>
        </w:rPr>
        <w:t xml:space="preserve">Katanac </w:t>
      </w:r>
      <w:r w:rsidR="00B85843" w:rsidRPr="00B85843">
        <w:rPr>
          <w:rFonts w:hAnsi="Times New Roman" w:ascii="Times New Roman"/>
          <w:sz w:val="24"/>
          <w:szCs w:val="24"/>
        </w:rPr>
        <w:t>j.d.o.o. Split</w:t>
      </w:r>
      <w:r w:rsidR="00C9523B">
        <w:rPr>
          <w:rFonts w:hAnsi="Times New Roman" w:ascii="Times New Roman"/>
          <w:sz w:val="24"/>
          <w:szCs w:val="24"/>
        </w:rPr>
        <w:t>,</w:t>
      </w:r>
      <w:r w:rsidR="00B85843">
        <w:rPr>
          <w:rFonts w:hAnsi="Times New Roman" w:ascii="Times New Roman"/>
          <w:sz w:val="24"/>
          <w:szCs w:val="24"/>
        </w:rPr>
        <w:t xml:space="preserve"> </w:t>
      </w:r>
      <w:r w:rsidR="00C9523B">
        <w:rPr>
          <w:rFonts w:hAnsi="Times New Roman" w:ascii="Times New Roman"/>
          <w:sz w:val="24"/>
          <w:szCs w:val="24"/>
        </w:rPr>
        <w:t>kod ovog suda je pokrenut</w:t>
      </w:r>
      <w:r w:rsidR="00B85843">
        <w:rPr>
          <w:rFonts w:hAnsi="Times New Roman" w:ascii="Times New Roman"/>
          <w:sz w:val="24"/>
          <w:szCs w:val="24"/>
        </w:rPr>
        <w:t xml:space="preserve"> prethodni postupak, radi utvrđivanja pretpostavki za otvaranje </w:t>
      </w:r>
      <w:r w:rsidR="00C9523B">
        <w:rPr>
          <w:rFonts w:hAnsi="Times New Roman" w:ascii="Times New Roman"/>
          <w:sz w:val="24"/>
          <w:szCs w:val="24"/>
        </w:rPr>
        <w:t>stečajnog postupka nad dužnikom.</w:t>
      </w:r>
      <w:r w:rsidR="00B85843">
        <w:rPr>
          <w:rFonts w:hAnsi="Times New Roman" w:ascii="Times New Roman"/>
          <w:sz w:val="24"/>
          <w:szCs w:val="24"/>
        </w:rPr>
        <w:t xml:space="preserve"> </w:t>
      </w:r>
      <w:r w:rsidR="00C9523B">
        <w:rPr>
          <w:rFonts w:hAnsi="Times New Roman" w:ascii="Times New Roman"/>
          <w:sz w:val="24"/>
          <w:szCs w:val="24"/>
        </w:rPr>
        <w:t>Tijekom prethodnog postupka,</w:t>
      </w:r>
      <w:r w:rsidR="00B85843">
        <w:rPr>
          <w:rFonts w:hAnsi="Times New Roman" w:ascii="Times New Roman"/>
          <w:sz w:val="24"/>
          <w:szCs w:val="24"/>
        </w:rPr>
        <w:t xml:space="preserve"> rješenjem ovog suda broj St-1135/2016 od 4. travnja 2017. određene su mu mjere osiguranja te je dužniku postavljen privremeni stečajni upravitelj Jozo Bagarić iz Ploča, kojem su ti</w:t>
      </w:r>
      <w:r w:rsidR="00FF7541">
        <w:rPr>
          <w:rFonts w:hAnsi="Times New Roman" w:ascii="Times New Roman"/>
          <w:sz w:val="24"/>
          <w:szCs w:val="24"/>
        </w:rPr>
        <w:t>m rješenjem određene dužnosti,</w:t>
      </w:r>
      <w:r w:rsidR="00B85843">
        <w:rPr>
          <w:rFonts w:hAnsi="Times New Roman" w:ascii="Times New Roman"/>
          <w:sz w:val="24"/>
          <w:szCs w:val="24"/>
        </w:rPr>
        <w:t xml:space="preserve"> između ostalog ispitati s kojom imovinom dužnik raspolaže i je li ta imovina dostatna za namirenje troškova stečajnog postupka.</w:t>
      </w:r>
    </w:p>
    <w:p w:rsidRDefault="00B85843" w:rsidP="00F77789" w:rsidR="00B85843">
      <w:pPr>
        <w:jc w:val="both"/>
        <w:rPr>
          <w:rFonts w:hAnsi="Times New Roman" w:ascii="Times New Roman"/>
          <w:sz w:val="24"/>
          <w:szCs w:val="24"/>
        </w:rPr>
      </w:pPr>
    </w:p>
    <w:p w:rsidRDefault="00B85843" w:rsidP="00F77789" w:rsidR="00F22B5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Prema pisanom izvješću pr</w:t>
      </w:r>
      <w:r w:rsidR="00F22B5D">
        <w:rPr>
          <w:rFonts w:hAnsi="Times New Roman" w:ascii="Times New Roman"/>
          <w:sz w:val="24"/>
          <w:szCs w:val="24"/>
        </w:rPr>
        <w:t xml:space="preserve">ivremenog stečajnog upravitelja, kao i očitovanju danom na ročištu u prethodnom postupku, nije utvrđeno postojanje imovine dužnika koja bi ušla u stečajnu masu i iz koje bi se mogli podmiriti troškovi stečajnog postupka. </w:t>
      </w:r>
    </w:p>
    <w:p w:rsidRDefault="00F22B5D" w:rsidP="00F77789" w:rsidR="00F22B5D">
      <w:pPr>
        <w:jc w:val="both"/>
        <w:rPr>
          <w:rFonts w:hAnsi="Times New Roman" w:ascii="Times New Roman"/>
          <w:sz w:val="24"/>
          <w:szCs w:val="24"/>
        </w:rPr>
      </w:pPr>
    </w:p>
    <w:p w:rsidRDefault="00F22B5D" w:rsidP="004D2500" w:rsidR="0070734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Privremeni stečajni upravitelj je predložio sudu odrediti mu nagradu za obavljene poslove u ovom stečajnom postupku u iznosu od 3.000,00 kn bruto, a isto tako je podnio zahtjev za naknadu stvarnih troškova u ukupnom iznosu od 2.490,00 kn. </w:t>
      </w:r>
    </w:p>
    <w:p w:rsidRDefault="00C9523B" w:rsidP="004D2500" w:rsidR="00C9523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F22B5D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 119. stavak 6. SZ-a propisano je da se na privremenog stečajnog upravitelja na odgovarajući način primjenjuju odredbe Stečajnog zakona o stečajnom upravitelju.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odredbama članka 94. SZ-a, stečajni upravitelj ima pravo na nagradu za svoj rad i naknadu stvarnih troškova (stavak 1.). Nagradu stečajnom upravitelju rješenjem određuje sud prema uredbi kojom Vlada Republike Hrvatske utvrđuje kriterije i način obračuna i plaćanja nagrade stečajnim upraviteljima (stavak 2.), a naknadu troškova rješenjem određuje sud na temelju pisanog, obrazloženog i dokumentiranog izvješća stečajnog upravitelja (stavak 3.).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 2. stavak 1. Uredbe o kriterijima i načinu obračuna i plaćanja nagrade stečajnim upraviteljima (Narodne novine broj 105/05, dalje Uredba), propisano je da stečajni upravitelj, privremeni stečajni upravitelj, povjerenik predstečajnog postupka i stečajni povjerenik imaju pravo na nagradu za obavljene poslove. Prema članku 4. Uredbe privremenom stečajnom upravitelju pripada pravo na jednokratnu nagradu za poslove obavljene u prethodnom postupku u iznosu od 3.000,00 kn do 20.000,00 kn</w:t>
      </w:r>
      <w:r w:rsidR="000E02FA">
        <w:rPr>
          <w:rFonts w:hAnsi="Times New Roman" w:ascii="Times New Roman"/>
          <w:sz w:val="24"/>
          <w:szCs w:val="24"/>
        </w:rPr>
        <w:t xml:space="preserve"> (stavak 1.), a koju nagradu privremenom stečajnom upravitelju određuje sud vodeći računa o složenosti poslova koje je obavio (stavak 2.).</w:t>
      </w:r>
    </w:p>
    <w:p w:rsidRDefault="000E02FA" w:rsidP="009D1989" w:rsidR="000E02F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73177" w:rsidP="009D1989" w:rsidR="000E02F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da je</w:t>
      </w:r>
      <w:r w:rsidR="00EF0EEA">
        <w:rPr>
          <w:rFonts w:hAnsi="Times New Roman" w:ascii="Times New Roman"/>
          <w:sz w:val="24"/>
          <w:szCs w:val="24"/>
        </w:rPr>
        <w:t xml:space="preserve"> </w:t>
      </w:r>
      <w:r w:rsidR="000E02FA">
        <w:rPr>
          <w:rFonts w:hAnsi="Times New Roman" w:ascii="Times New Roman"/>
          <w:sz w:val="24"/>
          <w:szCs w:val="24"/>
        </w:rPr>
        <w:t xml:space="preserve">obavljeni posao u prethodnom postupku </w:t>
      </w:r>
      <w:r>
        <w:rPr>
          <w:rFonts w:hAnsi="Times New Roman" w:ascii="Times New Roman"/>
          <w:sz w:val="24"/>
          <w:szCs w:val="24"/>
        </w:rPr>
        <w:t xml:space="preserve">bio </w:t>
      </w:r>
      <w:r w:rsidR="000E02FA">
        <w:rPr>
          <w:rFonts w:hAnsi="Times New Roman" w:ascii="Times New Roman"/>
          <w:sz w:val="24"/>
          <w:szCs w:val="24"/>
        </w:rPr>
        <w:t xml:space="preserve">nižeg stupnja složenosti </w:t>
      </w:r>
      <w:r>
        <w:rPr>
          <w:rFonts w:hAnsi="Times New Roman" w:ascii="Times New Roman"/>
          <w:sz w:val="24"/>
          <w:szCs w:val="24"/>
        </w:rPr>
        <w:t>to stoga</w:t>
      </w:r>
      <w:r w:rsidR="000E02FA">
        <w:rPr>
          <w:rFonts w:hAnsi="Times New Roman" w:ascii="Times New Roman"/>
          <w:sz w:val="24"/>
          <w:szCs w:val="24"/>
        </w:rPr>
        <w:t xml:space="preserve"> ovaj sud smatra da je jednokratna nagrada </w:t>
      </w:r>
      <w:r w:rsidR="000723A2">
        <w:rPr>
          <w:rFonts w:hAnsi="Times New Roman" w:ascii="Times New Roman"/>
          <w:sz w:val="24"/>
          <w:szCs w:val="24"/>
        </w:rPr>
        <w:t>u</w:t>
      </w:r>
      <w:r w:rsidR="000E02FA">
        <w:rPr>
          <w:rFonts w:hAnsi="Times New Roman" w:ascii="Times New Roman"/>
          <w:sz w:val="24"/>
          <w:szCs w:val="24"/>
        </w:rPr>
        <w:t xml:space="preserve"> </w:t>
      </w:r>
      <w:r w:rsidR="00F22B5D">
        <w:rPr>
          <w:rFonts w:hAnsi="Times New Roman" w:ascii="Times New Roman"/>
          <w:sz w:val="24"/>
          <w:szCs w:val="24"/>
        </w:rPr>
        <w:t xml:space="preserve">zaraženom </w:t>
      </w:r>
      <w:r w:rsidR="000E02FA">
        <w:rPr>
          <w:rFonts w:hAnsi="Times New Roman" w:ascii="Times New Roman"/>
          <w:sz w:val="24"/>
          <w:szCs w:val="24"/>
        </w:rPr>
        <w:t>iznosu od 3.</w:t>
      </w:r>
      <w:r w:rsidR="000723A2">
        <w:rPr>
          <w:rFonts w:hAnsi="Times New Roman" w:ascii="Times New Roman"/>
          <w:sz w:val="24"/>
          <w:szCs w:val="24"/>
        </w:rPr>
        <w:t>0</w:t>
      </w:r>
      <w:r w:rsidR="000E02FA">
        <w:rPr>
          <w:rFonts w:hAnsi="Times New Roman" w:ascii="Times New Roman"/>
          <w:sz w:val="24"/>
          <w:szCs w:val="24"/>
        </w:rPr>
        <w:t>00,00 kn bruto primjerena uloženom trudu i p</w:t>
      </w:r>
      <w:r w:rsidR="000723A2">
        <w:rPr>
          <w:rFonts w:hAnsi="Times New Roman" w:ascii="Times New Roman"/>
          <w:sz w:val="24"/>
          <w:szCs w:val="24"/>
        </w:rPr>
        <w:t>oduzetim aktivnostima privremenog stečajnog</w:t>
      </w:r>
      <w:r w:rsidR="000E02FA">
        <w:rPr>
          <w:rFonts w:hAnsi="Times New Roman" w:ascii="Times New Roman"/>
          <w:sz w:val="24"/>
          <w:szCs w:val="24"/>
        </w:rPr>
        <w:t xml:space="preserve"> upravitel</w:t>
      </w:r>
      <w:r w:rsidR="000723A2">
        <w:rPr>
          <w:rFonts w:hAnsi="Times New Roman" w:ascii="Times New Roman"/>
          <w:sz w:val="24"/>
          <w:szCs w:val="24"/>
        </w:rPr>
        <w:t>ja, a radi čega je privremenom stečajnom upravitelju i određ</w:t>
      </w:r>
      <w:r>
        <w:rPr>
          <w:rFonts w:hAnsi="Times New Roman" w:ascii="Times New Roman"/>
          <w:sz w:val="24"/>
          <w:szCs w:val="24"/>
        </w:rPr>
        <w:t>ena nagrada za rad u tom iznosu</w:t>
      </w:r>
      <w:r w:rsidR="000E02FA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Pri tom se napominje da se tako određeni iznos nagrade kreće u okvirima iznosa nagrada koje je ovaj sud određivao drugim privremenim stečajnim upraviteljima u predmetima koji su bili istog ili sličnog stupnja složenosti.</w:t>
      </w:r>
    </w:p>
    <w:p w:rsidRDefault="000723A2" w:rsidP="009D1989" w:rsidR="000723A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23A2" w:rsidP="009D1989" w:rsidR="00EF0EE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odnosu na zahtjev za naknadu stvarnih troškova,</w:t>
      </w:r>
      <w:r w:rsidR="00F22B5D">
        <w:rPr>
          <w:rFonts w:hAnsi="Times New Roman" w:ascii="Times New Roman"/>
          <w:sz w:val="24"/>
          <w:szCs w:val="24"/>
        </w:rPr>
        <w:t xml:space="preserve"> </w:t>
      </w:r>
      <w:r w:rsidR="00EF0EEA">
        <w:rPr>
          <w:rFonts w:hAnsi="Times New Roman" w:ascii="Times New Roman"/>
          <w:sz w:val="24"/>
          <w:szCs w:val="24"/>
        </w:rPr>
        <w:t xml:space="preserve">privremeni stečajni upravitelj </w:t>
      </w:r>
      <w:r w:rsidR="00F22B5D">
        <w:rPr>
          <w:rFonts w:hAnsi="Times New Roman" w:ascii="Times New Roman"/>
          <w:sz w:val="24"/>
          <w:szCs w:val="24"/>
        </w:rPr>
        <w:t>je zatražio naknadu putnih troškova</w:t>
      </w:r>
      <w:r w:rsidR="00482BA1">
        <w:rPr>
          <w:rFonts w:hAnsi="Times New Roman" w:ascii="Times New Roman"/>
          <w:sz w:val="24"/>
          <w:szCs w:val="24"/>
        </w:rPr>
        <w:t xml:space="preserve"> </w:t>
      </w:r>
      <w:r w:rsidR="00F22B5D">
        <w:rPr>
          <w:rFonts w:hAnsi="Times New Roman" w:ascii="Times New Roman"/>
          <w:sz w:val="24"/>
          <w:szCs w:val="24"/>
        </w:rPr>
        <w:t xml:space="preserve">za korištenje </w:t>
      </w:r>
      <w:r w:rsidR="00C04ED7">
        <w:rPr>
          <w:rFonts w:hAnsi="Times New Roman" w:ascii="Times New Roman"/>
          <w:sz w:val="24"/>
          <w:szCs w:val="24"/>
        </w:rPr>
        <w:t xml:space="preserve">osobnog </w:t>
      </w:r>
      <w:r w:rsidR="00F22B5D">
        <w:rPr>
          <w:rFonts w:hAnsi="Times New Roman" w:ascii="Times New Roman"/>
          <w:sz w:val="24"/>
          <w:szCs w:val="24"/>
        </w:rPr>
        <w:t>automobila,</w:t>
      </w:r>
      <w:r w:rsidR="00482BA1">
        <w:rPr>
          <w:rFonts w:hAnsi="Times New Roman" w:ascii="Times New Roman"/>
          <w:sz w:val="24"/>
          <w:szCs w:val="24"/>
        </w:rPr>
        <w:t xml:space="preserve"> troškova autoceste te dnevnica,</w:t>
      </w:r>
      <w:r w:rsidR="00C9523B">
        <w:rPr>
          <w:rFonts w:hAnsi="Times New Roman" w:ascii="Times New Roman"/>
          <w:sz w:val="24"/>
          <w:szCs w:val="24"/>
        </w:rPr>
        <w:t xml:space="preserve"> za ukupno tri putovanja koja bi bila</w:t>
      </w:r>
      <w:r w:rsidR="00482BA1">
        <w:rPr>
          <w:rFonts w:hAnsi="Times New Roman" w:ascii="Times New Roman"/>
          <w:sz w:val="24"/>
          <w:szCs w:val="24"/>
        </w:rPr>
        <w:t xml:space="preserve"> obavljena 12.04.2017., 24.04.2017. i 03.05.2017.,</w:t>
      </w:r>
      <w:r w:rsidR="00F22B5D">
        <w:rPr>
          <w:rFonts w:hAnsi="Times New Roman" w:ascii="Times New Roman"/>
          <w:sz w:val="24"/>
          <w:szCs w:val="24"/>
        </w:rPr>
        <w:t xml:space="preserve"> a sve sukladno putnim nalozima koji je isti dostavio u spis. </w:t>
      </w:r>
      <w:r w:rsidR="00482BA1">
        <w:rPr>
          <w:rFonts w:hAnsi="Times New Roman" w:ascii="Times New Roman"/>
          <w:sz w:val="24"/>
          <w:szCs w:val="24"/>
        </w:rPr>
        <w:t>Po ocjeni ovog suda</w:t>
      </w:r>
      <w:r w:rsidR="00C04ED7">
        <w:rPr>
          <w:rFonts w:hAnsi="Times New Roman" w:ascii="Times New Roman"/>
          <w:sz w:val="24"/>
          <w:szCs w:val="24"/>
        </w:rPr>
        <w:t>,</w:t>
      </w:r>
      <w:r w:rsidR="00482BA1">
        <w:rPr>
          <w:rFonts w:hAnsi="Times New Roman" w:ascii="Times New Roman"/>
          <w:sz w:val="24"/>
          <w:szCs w:val="24"/>
        </w:rPr>
        <w:t xml:space="preserve"> zahtjev za naknadu stvarnih troškova nije u cijelosti osnovan budući da dio tih troškova nije bio opravdan, dok dio troškova nij</w:t>
      </w:r>
      <w:r w:rsidR="00C04ED7">
        <w:rPr>
          <w:rFonts w:hAnsi="Times New Roman" w:ascii="Times New Roman"/>
          <w:sz w:val="24"/>
          <w:szCs w:val="24"/>
        </w:rPr>
        <w:t xml:space="preserve">e niti dokumentiran. </w:t>
      </w:r>
    </w:p>
    <w:p w:rsidRDefault="00EF0EEA" w:rsidP="009D1989" w:rsidR="00EF0EE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F0EEA" w:rsidP="009D1989" w:rsidR="00A0718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Privremenom </w:t>
      </w:r>
      <w:r w:rsidR="00482BA1">
        <w:rPr>
          <w:rFonts w:hAnsi="Times New Roman" w:ascii="Times New Roman"/>
          <w:sz w:val="24"/>
          <w:szCs w:val="24"/>
        </w:rPr>
        <w:t xml:space="preserve">stečajnom upravitelju </w:t>
      </w:r>
      <w:r>
        <w:rPr>
          <w:rFonts w:hAnsi="Times New Roman" w:ascii="Times New Roman"/>
          <w:sz w:val="24"/>
          <w:szCs w:val="24"/>
        </w:rPr>
        <w:t>valjalo je priznati putne troškove</w:t>
      </w:r>
      <w:r w:rsidR="00482BA1">
        <w:rPr>
          <w:rFonts w:hAnsi="Times New Roman" w:ascii="Times New Roman"/>
          <w:sz w:val="24"/>
          <w:szCs w:val="24"/>
        </w:rPr>
        <w:t xml:space="preserve"> prema putnom nalogu od 12.04.2017. i to za korištenje osobnog automobila na relaciji Ploče – Kaštel Štafilić – Ploče u iznosu od 612,00 kn (306 km x 2,00 kn)</w:t>
      </w:r>
      <w:r w:rsidR="009B0782">
        <w:rPr>
          <w:rFonts w:hAnsi="Times New Roman" w:ascii="Times New Roman"/>
          <w:sz w:val="24"/>
          <w:szCs w:val="24"/>
        </w:rPr>
        <w:t xml:space="preserve">, budući da se sjedište dužnika nalazi u Splitu, a upisana adresa zastupnika po zakonu dužnika u Kaštel Štafiliću pa su stoga radi utvrđivanja gospodarskog položaja i stanja imovine </w:t>
      </w:r>
      <w:r w:rsidR="00C9523B">
        <w:rPr>
          <w:rFonts w:hAnsi="Times New Roman" w:ascii="Times New Roman"/>
          <w:sz w:val="24"/>
          <w:szCs w:val="24"/>
        </w:rPr>
        <w:t xml:space="preserve">kod </w:t>
      </w:r>
      <w:r w:rsidR="009B0782">
        <w:rPr>
          <w:rFonts w:hAnsi="Times New Roman" w:ascii="Times New Roman"/>
          <w:sz w:val="24"/>
          <w:szCs w:val="24"/>
        </w:rPr>
        <w:t>dužnika ti troškovi po ocjeni ovog suda bili opravdani.</w:t>
      </w:r>
      <w:r w:rsidR="00526B95">
        <w:rPr>
          <w:rFonts w:hAnsi="Times New Roman" w:ascii="Times New Roman"/>
          <w:sz w:val="24"/>
          <w:szCs w:val="24"/>
        </w:rPr>
        <w:t xml:space="preserve"> Isto tako opravdani bi</w:t>
      </w:r>
      <w:r w:rsidR="009B0782">
        <w:rPr>
          <w:rFonts w:hAnsi="Times New Roman" w:ascii="Times New Roman"/>
          <w:sz w:val="24"/>
          <w:szCs w:val="24"/>
        </w:rPr>
        <w:t xml:space="preserve"> bili i troškovi za korištenje osobnog automobila na relaciji Ploče – Split – Ploče, dana 3. svibnja 2017., u iznosu od 540,00 kn (270 km x 2,00 kn) budući da je toga dana održano ročište u prethodnom postupku na koje ročište je privremeni </w:t>
      </w:r>
      <w:r w:rsidR="009B0782">
        <w:rPr>
          <w:rFonts w:hAnsi="Times New Roman" w:ascii="Times New Roman"/>
          <w:sz w:val="24"/>
          <w:szCs w:val="24"/>
        </w:rPr>
        <w:lastRenderedPageBreak/>
        <w:t>stečajni upravitelj pristupio. Međutim, zat</w:t>
      </w:r>
      <w:r w:rsidR="00526B95">
        <w:rPr>
          <w:rFonts w:hAnsi="Times New Roman" w:ascii="Times New Roman"/>
          <w:sz w:val="24"/>
          <w:szCs w:val="24"/>
        </w:rPr>
        <w:t>raženi troškovi po putnom nalog</w:t>
      </w:r>
      <w:r w:rsidR="009B0782">
        <w:rPr>
          <w:rFonts w:hAnsi="Times New Roman" w:ascii="Times New Roman"/>
          <w:sz w:val="24"/>
          <w:szCs w:val="24"/>
        </w:rPr>
        <w:t>u od 24.04.2017. po ocjeni ovog suda nisu bili opravdani. Naime, prema</w:t>
      </w:r>
      <w:r w:rsidR="00526B95">
        <w:rPr>
          <w:rFonts w:hAnsi="Times New Roman" w:ascii="Times New Roman"/>
          <w:sz w:val="24"/>
          <w:szCs w:val="24"/>
        </w:rPr>
        <w:t xml:space="preserve"> tom</w:t>
      </w:r>
      <w:r w:rsidR="009B0782">
        <w:rPr>
          <w:rFonts w:hAnsi="Times New Roman" w:ascii="Times New Roman"/>
          <w:sz w:val="24"/>
          <w:szCs w:val="24"/>
        </w:rPr>
        <w:t xml:space="preserve"> putnom nalogu </w:t>
      </w:r>
      <w:r w:rsidR="00526B95">
        <w:rPr>
          <w:rFonts w:hAnsi="Times New Roman" w:ascii="Times New Roman"/>
          <w:sz w:val="24"/>
          <w:szCs w:val="24"/>
        </w:rPr>
        <w:t>popisani</w:t>
      </w:r>
      <w:r w:rsidR="009B0782">
        <w:rPr>
          <w:rFonts w:hAnsi="Times New Roman" w:ascii="Times New Roman"/>
          <w:sz w:val="24"/>
          <w:szCs w:val="24"/>
        </w:rPr>
        <w:t xml:space="preserve"> trošak u ukupnom iznosu od 806,00 kn</w:t>
      </w:r>
      <w:r w:rsidR="00526B95">
        <w:rPr>
          <w:rFonts w:hAnsi="Times New Roman" w:ascii="Times New Roman"/>
          <w:sz w:val="24"/>
          <w:szCs w:val="24"/>
        </w:rPr>
        <w:t xml:space="preserve"> sastoji se od: troškova</w:t>
      </w:r>
      <w:r w:rsidR="009B0782">
        <w:rPr>
          <w:rFonts w:hAnsi="Times New Roman" w:ascii="Times New Roman"/>
          <w:sz w:val="24"/>
          <w:szCs w:val="24"/>
        </w:rPr>
        <w:t xml:space="preserve"> korištenja osobnog automobila na relaciji Ploče – Split – Ploče u iznosu od 540,00 kn (270 km x 2,00 kn)</w:t>
      </w:r>
      <w:r w:rsidR="00526B95">
        <w:rPr>
          <w:rFonts w:hAnsi="Times New Roman" w:ascii="Times New Roman"/>
          <w:sz w:val="24"/>
          <w:szCs w:val="24"/>
        </w:rPr>
        <w:t>, zatim naknade</w:t>
      </w:r>
      <w:r w:rsidR="009B0782">
        <w:rPr>
          <w:rFonts w:hAnsi="Times New Roman" w:ascii="Times New Roman"/>
          <w:sz w:val="24"/>
          <w:szCs w:val="24"/>
        </w:rPr>
        <w:t xml:space="preserve"> za korištenje autoputa u iznosu od 96,00 kn (2 x 48,00 kn) te jed</w:t>
      </w:r>
      <w:r w:rsidR="00526B95">
        <w:rPr>
          <w:rFonts w:hAnsi="Times New Roman" w:ascii="Times New Roman"/>
          <w:sz w:val="24"/>
          <w:szCs w:val="24"/>
        </w:rPr>
        <w:t>ne dnevnice</w:t>
      </w:r>
      <w:r w:rsidR="009B0782">
        <w:rPr>
          <w:rFonts w:hAnsi="Times New Roman" w:ascii="Times New Roman"/>
          <w:sz w:val="24"/>
          <w:szCs w:val="24"/>
        </w:rPr>
        <w:t xml:space="preserve"> u iznosu od 170,00 kn. Kao svrha </w:t>
      </w:r>
      <w:r w:rsidR="00912F20">
        <w:rPr>
          <w:rFonts w:hAnsi="Times New Roman" w:ascii="Times New Roman"/>
          <w:sz w:val="24"/>
          <w:szCs w:val="24"/>
        </w:rPr>
        <w:t>putovanja u</w:t>
      </w:r>
      <w:r w:rsidR="009B0782">
        <w:rPr>
          <w:rFonts w:hAnsi="Times New Roman" w:ascii="Times New Roman"/>
          <w:sz w:val="24"/>
          <w:szCs w:val="24"/>
        </w:rPr>
        <w:t xml:space="preserve"> tom putnom nalogu </w:t>
      </w:r>
      <w:r w:rsidR="00912F20">
        <w:rPr>
          <w:rFonts w:hAnsi="Times New Roman" w:ascii="Times New Roman"/>
          <w:sz w:val="24"/>
          <w:szCs w:val="24"/>
        </w:rPr>
        <w:t>je navedeno:</w:t>
      </w:r>
      <w:r w:rsidR="009B0782">
        <w:rPr>
          <w:rFonts w:hAnsi="Times New Roman" w:ascii="Times New Roman"/>
          <w:sz w:val="24"/>
          <w:szCs w:val="24"/>
        </w:rPr>
        <w:t xml:space="preserve"> "Mjere osiguranja – HZMO, MUP-Split". Uzimajući u obzir da je prema putnom nalogu od 12.04.2017. privremeni stečajni upravitelj već bio u Splitu odnosno Kaštelima radi pregleda dužnikovog poslovnog prostora i kontakta sa z.z. dužnika, to je stoga isti već toga dana mogao otići u HZMO i MUP radi pribave podataka o imovini dužnika, a ne samo radi pribave tih podataka ponovno putovati 24.04.2017. Uz to</w:t>
      </w:r>
      <w:r w:rsidR="00526B95">
        <w:rPr>
          <w:rFonts w:hAnsi="Times New Roman" w:ascii="Times New Roman"/>
          <w:sz w:val="24"/>
          <w:szCs w:val="24"/>
        </w:rPr>
        <w:t xml:space="preserve"> je potrebno</w:t>
      </w:r>
      <w:r w:rsidR="009B0782">
        <w:rPr>
          <w:rFonts w:hAnsi="Times New Roman" w:ascii="Times New Roman"/>
          <w:sz w:val="24"/>
          <w:szCs w:val="24"/>
        </w:rPr>
        <w:t xml:space="preserve"> navesti da je stečajni upravitelj dostavio ovom sudu uvjerenje MUP-a, ali ne PU Splitsko-dalmatinske, već PU Dubrovačko-neretvanske, Policijsk</w:t>
      </w:r>
      <w:r w:rsidR="00526B95">
        <w:rPr>
          <w:rFonts w:hAnsi="Times New Roman" w:ascii="Times New Roman"/>
          <w:sz w:val="24"/>
          <w:szCs w:val="24"/>
        </w:rPr>
        <w:t>a postaja Ploče (list 34 spisa)</w:t>
      </w:r>
      <w:r w:rsidR="009B0782">
        <w:rPr>
          <w:rFonts w:hAnsi="Times New Roman" w:ascii="Times New Roman"/>
          <w:sz w:val="24"/>
          <w:szCs w:val="24"/>
        </w:rPr>
        <w:t xml:space="preserve"> pa se samim time postavlja pitanje i je li to putovanje od 24.04.2017. uopće obavljeno, a ako je obavljeno isto očito nije bilo potrebno za ovaj stečajni postupak. Nadalje, privremenom stečajnom upravitelju nisu priznati ni zatraženi troškovi </w:t>
      </w:r>
      <w:r w:rsidR="00C61FA3">
        <w:rPr>
          <w:rFonts w:hAnsi="Times New Roman" w:ascii="Times New Roman"/>
          <w:sz w:val="24"/>
          <w:szCs w:val="24"/>
        </w:rPr>
        <w:t>cestarine (</w:t>
      </w:r>
      <w:r w:rsidR="009B0782">
        <w:rPr>
          <w:rFonts w:hAnsi="Times New Roman" w:ascii="Times New Roman"/>
          <w:sz w:val="24"/>
          <w:szCs w:val="24"/>
        </w:rPr>
        <w:t>autoputa</w:t>
      </w:r>
      <w:r w:rsidR="00C61FA3">
        <w:rPr>
          <w:rFonts w:hAnsi="Times New Roman" w:ascii="Times New Roman"/>
          <w:sz w:val="24"/>
          <w:szCs w:val="24"/>
        </w:rPr>
        <w:t>)</w:t>
      </w:r>
      <w:r w:rsidR="00C9523B">
        <w:rPr>
          <w:rFonts w:hAnsi="Times New Roman" w:ascii="Times New Roman"/>
          <w:sz w:val="24"/>
          <w:szCs w:val="24"/>
        </w:rPr>
        <w:t>, koji</w:t>
      </w:r>
      <w:r w:rsidR="009B0782">
        <w:rPr>
          <w:rFonts w:hAnsi="Times New Roman" w:ascii="Times New Roman"/>
          <w:sz w:val="24"/>
          <w:szCs w:val="24"/>
        </w:rPr>
        <w:t xml:space="preserve"> po tri putna na</w:t>
      </w:r>
      <w:r w:rsidR="00A0718D">
        <w:rPr>
          <w:rFonts w:hAnsi="Times New Roman" w:ascii="Times New Roman"/>
          <w:sz w:val="24"/>
          <w:szCs w:val="24"/>
        </w:rPr>
        <w:t>loga, ukupno iznose 288,00 kn budući da privremeni stečajni upravite</w:t>
      </w:r>
      <w:r w:rsidR="00526B95">
        <w:rPr>
          <w:rFonts w:hAnsi="Times New Roman" w:ascii="Times New Roman"/>
          <w:sz w:val="24"/>
          <w:szCs w:val="24"/>
        </w:rPr>
        <w:t>lj nije dostavio dokaze (račune</w:t>
      </w:r>
      <w:r w:rsidR="00A0718D">
        <w:rPr>
          <w:rFonts w:hAnsi="Times New Roman" w:ascii="Times New Roman"/>
          <w:sz w:val="24"/>
          <w:szCs w:val="24"/>
        </w:rPr>
        <w:t xml:space="preserve"> za autocestu</w:t>
      </w:r>
      <w:r w:rsidR="00526B95">
        <w:rPr>
          <w:rFonts w:hAnsi="Times New Roman" w:ascii="Times New Roman"/>
          <w:sz w:val="24"/>
          <w:szCs w:val="24"/>
        </w:rPr>
        <w:t>) o tom trošku</w:t>
      </w:r>
      <w:r w:rsidR="00A0718D">
        <w:rPr>
          <w:rFonts w:hAnsi="Times New Roman" w:ascii="Times New Roman"/>
          <w:sz w:val="24"/>
          <w:szCs w:val="24"/>
        </w:rPr>
        <w:t>, odnosno te troškove nije ničim dokumentirao. Isto tako niti zatraženi troškovi na ime dnevnica ne bi bili osnovani i to za putni nalog od 24.04.2017. zbog već naprijed navedenih razloga, a za putni nalog od 03.05.2017., kada je kod ovog suda održano ročište u prethodnom postupku</w:t>
      </w:r>
      <w:r w:rsidR="00C61FA3">
        <w:rPr>
          <w:rFonts w:hAnsi="Times New Roman" w:ascii="Times New Roman"/>
          <w:sz w:val="24"/>
          <w:szCs w:val="24"/>
        </w:rPr>
        <w:t>,</w:t>
      </w:r>
      <w:r w:rsidR="00A0718D">
        <w:rPr>
          <w:rFonts w:hAnsi="Times New Roman" w:ascii="Times New Roman"/>
          <w:sz w:val="24"/>
          <w:szCs w:val="24"/>
        </w:rPr>
        <w:t xml:space="preserve"> iz razloga što je to ročište počelo u 9,00 sati i završilo u 9,25 sati pa je stoga stečajni upravitelj, ako mu je za dolazak na ročište trebalo 3 sata (prema podacima iz putnog naloga), u tom istom vremenu se mogao vratiti u Ploče, a iz čega bi proizlazilo da bi mu za to putovanje bilo potrebno manje od 8 sati, odnosno svakako manje od 12 sati koliko je navedeno u putnom nalogu. U odnosu na </w:t>
      </w:r>
      <w:r w:rsidR="0070734F">
        <w:rPr>
          <w:rFonts w:hAnsi="Times New Roman" w:ascii="Times New Roman"/>
          <w:sz w:val="24"/>
          <w:szCs w:val="24"/>
        </w:rPr>
        <w:t xml:space="preserve">zatraženi </w:t>
      </w:r>
      <w:r w:rsidR="00A0718D">
        <w:rPr>
          <w:rFonts w:hAnsi="Times New Roman" w:ascii="Times New Roman"/>
          <w:sz w:val="24"/>
          <w:szCs w:val="24"/>
        </w:rPr>
        <w:t>trošak dnevnice po prvom putn</w:t>
      </w:r>
      <w:r w:rsidR="0070734F">
        <w:rPr>
          <w:rFonts w:hAnsi="Times New Roman" w:ascii="Times New Roman"/>
          <w:sz w:val="24"/>
          <w:szCs w:val="24"/>
        </w:rPr>
        <w:t>om nalogu od 12.04.2017., privremenom stečajnom upravitelju je priznat trošak pola dnevnice, u iznosu od 85,00 kn, a ne trošak pune dnevnice u iznosu od 170,00 kn koliko je zatraženo, budući da je po ocjeni ovog suda (a s obzirom na cestovnu udaljenost i potrebno prosječno vrijeme putovanja od Ploča do Splita odnosno Kaštel Sućurca i natrag) privremeni stečajni upravitelj to putovanje</w:t>
      </w:r>
      <w:r w:rsidR="00912F20">
        <w:rPr>
          <w:rFonts w:hAnsi="Times New Roman" w:ascii="Times New Roman"/>
          <w:sz w:val="24"/>
          <w:szCs w:val="24"/>
        </w:rPr>
        <w:t xml:space="preserve"> i potrebne radnje (pregled poslovnih prostorija i kontakt sa z.z. dužnika)</w:t>
      </w:r>
      <w:r w:rsidR="0070734F">
        <w:rPr>
          <w:rFonts w:hAnsi="Times New Roman" w:ascii="Times New Roman"/>
          <w:sz w:val="24"/>
          <w:szCs w:val="24"/>
        </w:rPr>
        <w:t xml:space="preserve"> mogao obaviti svakako za manje od 12 sati, a to pogotovo uzimajući u obzir njegove navode da na registriranoj adresi sjedišta </w:t>
      </w:r>
      <w:r w:rsidR="00912F20">
        <w:rPr>
          <w:rFonts w:hAnsi="Times New Roman" w:ascii="Times New Roman"/>
          <w:sz w:val="24"/>
          <w:szCs w:val="24"/>
        </w:rPr>
        <w:t xml:space="preserve">nije pronašao </w:t>
      </w:r>
      <w:r w:rsidR="0070734F">
        <w:rPr>
          <w:rFonts w:hAnsi="Times New Roman" w:ascii="Times New Roman"/>
          <w:sz w:val="24"/>
          <w:szCs w:val="24"/>
        </w:rPr>
        <w:t>dužnik</w:t>
      </w:r>
      <w:r w:rsidR="00912F20">
        <w:rPr>
          <w:rFonts w:hAnsi="Times New Roman" w:ascii="Times New Roman"/>
          <w:sz w:val="24"/>
          <w:szCs w:val="24"/>
        </w:rPr>
        <w:t>a niti je</w:t>
      </w:r>
      <w:r w:rsidR="0070734F">
        <w:rPr>
          <w:rFonts w:hAnsi="Times New Roman" w:ascii="Times New Roman"/>
          <w:sz w:val="24"/>
          <w:szCs w:val="24"/>
        </w:rPr>
        <w:t xml:space="preserve"> </w:t>
      </w:r>
      <w:r w:rsidR="00912F20">
        <w:rPr>
          <w:rFonts w:hAnsi="Times New Roman" w:ascii="Times New Roman"/>
          <w:sz w:val="24"/>
          <w:szCs w:val="24"/>
        </w:rPr>
        <w:t>tog</w:t>
      </w:r>
      <w:r w:rsidR="0070734F">
        <w:rPr>
          <w:rFonts w:hAnsi="Times New Roman" w:ascii="Times New Roman"/>
          <w:sz w:val="24"/>
          <w:szCs w:val="24"/>
        </w:rPr>
        <w:t xml:space="preserve"> dana stupio u kontakt sa z.z. dužnika.  </w:t>
      </w:r>
    </w:p>
    <w:p w:rsidRDefault="0070734F" w:rsidP="009D1989" w:rsidR="0070734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18D" w:rsidP="009D1989" w:rsidR="00A0718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svega naprijed navedenog, privremenom stečajnom upravitelju je kao opravdan priznat trošak u ukupnom iznosu od </w:t>
      </w:r>
      <w:r w:rsidR="00C61FA3">
        <w:rPr>
          <w:rFonts w:hAnsi="Times New Roman" w:ascii="Times New Roman"/>
          <w:sz w:val="24"/>
          <w:szCs w:val="24"/>
        </w:rPr>
        <w:t>1.237,00</w:t>
      </w:r>
      <w:r>
        <w:rPr>
          <w:rFonts w:hAnsi="Times New Roman" w:ascii="Times New Roman"/>
          <w:sz w:val="24"/>
          <w:szCs w:val="24"/>
        </w:rPr>
        <w:t xml:space="preserve"> kn, dok je za više zatraženi iznos od </w:t>
      </w:r>
      <w:r w:rsidR="00C61FA3">
        <w:rPr>
          <w:rFonts w:hAnsi="Times New Roman" w:ascii="Times New Roman"/>
          <w:sz w:val="24"/>
          <w:szCs w:val="24"/>
        </w:rPr>
        <w:t>1.253,00 kn</w:t>
      </w:r>
      <w:r>
        <w:rPr>
          <w:rFonts w:hAnsi="Times New Roman" w:ascii="Times New Roman"/>
          <w:sz w:val="24"/>
          <w:szCs w:val="24"/>
        </w:rPr>
        <w:t xml:space="preserve"> zahtjev privremenog stečajnog upravitelja </w:t>
      </w:r>
      <w:r w:rsidR="00C61FA3">
        <w:rPr>
          <w:rFonts w:hAnsi="Times New Roman" w:ascii="Times New Roman"/>
          <w:sz w:val="24"/>
          <w:szCs w:val="24"/>
        </w:rPr>
        <w:t xml:space="preserve">za naknadu troškova </w:t>
      </w:r>
      <w:r>
        <w:rPr>
          <w:rFonts w:hAnsi="Times New Roman" w:ascii="Times New Roman"/>
          <w:sz w:val="24"/>
          <w:szCs w:val="24"/>
        </w:rPr>
        <w:t>odbijen</w:t>
      </w:r>
      <w:r w:rsidR="00C61FA3">
        <w:rPr>
          <w:rFonts w:hAnsi="Times New Roman" w:ascii="Times New Roman"/>
          <w:sz w:val="24"/>
          <w:szCs w:val="24"/>
        </w:rPr>
        <w:t xml:space="preserve"> kao neosnovan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0723A2" w:rsidP="00A0718D" w:rsidR="000723A2">
      <w:pPr>
        <w:jc w:val="both"/>
        <w:rPr>
          <w:rFonts w:hAnsi="Times New Roman" w:ascii="Times New Roman"/>
          <w:sz w:val="24"/>
          <w:szCs w:val="24"/>
        </w:rPr>
      </w:pPr>
    </w:p>
    <w:p w:rsidRDefault="000723A2" w:rsidP="009D1989" w:rsidR="000723A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navedenog</w:t>
      </w:r>
      <w:r w:rsidR="00562529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sukladno naprijed navedenim odredbama SZ-</w:t>
      </w:r>
      <w:r w:rsidR="00562529">
        <w:rPr>
          <w:rFonts w:hAnsi="Times New Roman" w:ascii="Times New Roman"/>
          <w:sz w:val="24"/>
          <w:szCs w:val="24"/>
        </w:rPr>
        <w:t>a i Uredbe, odlučeno kao u točkama</w:t>
      </w:r>
      <w:r>
        <w:rPr>
          <w:rFonts w:hAnsi="Times New Roman" w:ascii="Times New Roman"/>
          <w:sz w:val="24"/>
          <w:szCs w:val="24"/>
        </w:rPr>
        <w:t xml:space="preserve"> I. i</w:t>
      </w:r>
      <w:r w:rsidR="00562529">
        <w:rPr>
          <w:rFonts w:hAnsi="Times New Roman" w:ascii="Times New Roman"/>
          <w:sz w:val="24"/>
          <w:szCs w:val="24"/>
        </w:rPr>
        <w:t xml:space="preserve"> II. i</w:t>
      </w:r>
      <w:r>
        <w:rPr>
          <w:rFonts w:hAnsi="Times New Roman" w:ascii="Times New Roman"/>
          <w:sz w:val="24"/>
          <w:szCs w:val="24"/>
        </w:rPr>
        <w:t>zreke ovog rješenja</w:t>
      </w:r>
    </w:p>
    <w:p w:rsidRDefault="000E02FA" w:rsidP="009D1989" w:rsidR="000E02F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2067F" w:rsidP="009D1989" w:rsidR="000E02FA" w:rsidRPr="0060447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da zaplijenjeni iznos sredstava sa računa dužnika</w:t>
      </w:r>
      <w:r w:rsidR="00BF63AC">
        <w:rPr>
          <w:rFonts w:hAnsi="Times New Roman" w:ascii="Times New Roman"/>
          <w:sz w:val="24"/>
          <w:szCs w:val="24"/>
        </w:rPr>
        <w:t xml:space="preserve"> na ime predujma troškova postupka</w:t>
      </w:r>
      <w:r>
        <w:rPr>
          <w:rFonts w:hAnsi="Times New Roman" w:ascii="Times New Roman"/>
          <w:sz w:val="24"/>
          <w:szCs w:val="24"/>
        </w:rPr>
        <w:t xml:space="preserve"> (prema obavijesti Financijske agencije u skladu s člankom 112. SZ-a) nije dovoljan za cjelokupno podmirenje određene nagrade i naknade troškova privremenog stečajnog upravitelja, to je stoga dio te nagrade i troškova potrebno isplatiti iz sredstava Fonda za </w:t>
      </w:r>
      <w:r>
        <w:rPr>
          <w:rFonts w:hAnsi="Times New Roman" w:ascii="Times New Roman"/>
          <w:sz w:val="24"/>
          <w:szCs w:val="24"/>
        </w:rPr>
        <w:lastRenderedPageBreak/>
        <w:t xml:space="preserve">namirenje </w:t>
      </w:r>
      <w:r w:rsidRPr="00604472">
        <w:rPr>
          <w:rFonts w:hAnsi="Times New Roman" w:ascii="Times New Roman"/>
          <w:sz w:val="24"/>
          <w:szCs w:val="24"/>
        </w:rPr>
        <w:t xml:space="preserve">troškova stečajnog postupka pa je stoga, u smislu </w:t>
      </w:r>
      <w:r w:rsidR="000E02FA" w:rsidRPr="00604472">
        <w:rPr>
          <w:rFonts w:hAnsi="Times New Roman" w:ascii="Times New Roman"/>
          <w:sz w:val="24"/>
          <w:szCs w:val="24"/>
        </w:rPr>
        <w:t xml:space="preserve">odredbi članka 111. stavak 3. u vezi s člankom </w:t>
      </w:r>
      <w:r w:rsidRPr="00604472">
        <w:rPr>
          <w:rFonts w:hAnsi="Times New Roman" w:ascii="Times New Roman"/>
          <w:sz w:val="24"/>
          <w:szCs w:val="24"/>
        </w:rPr>
        <w:t xml:space="preserve">94. stavak 6. SZ-a, odlučeno </w:t>
      </w:r>
      <w:r w:rsidR="000E02FA" w:rsidRPr="00604472">
        <w:rPr>
          <w:rFonts w:hAnsi="Times New Roman" w:ascii="Times New Roman"/>
          <w:sz w:val="24"/>
          <w:szCs w:val="24"/>
        </w:rPr>
        <w:t>kao u toč</w:t>
      </w:r>
      <w:r w:rsidR="00604472">
        <w:rPr>
          <w:rFonts w:hAnsi="Times New Roman" w:ascii="Times New Roman"/>
          <w:sz w:val="24"/>
          <w:szCs w:val="24"/>
        </w:rPr>
        <w:t>c</w:t>
      </w:r>
      <w:r w:rsidR="000E02FA" w:rsidRPr="00604472">
        <w:rPr>
          <w:rFonts w:hAnsi="Times New Roman" w:ascii="Times New Roman"/>
          <w:sz w:val="24"/>
          <w:szCs w:val="24"/>
        </w:rPr>
        <w:t>i I</w:t>
      </w:r>
      <w:r w:rsidR="00562529" w:rsidRPr="00604472">
        <w:rPr>
          <w:rFonts w:hAnsi="Times New Roman" w:ascii="Times New Roman"/>
          <w:sz w:val="24"/>
          <w:szCs w:val="24"/>
        </w:rPr>
        <w:t>I</w:t>
      </w:r>
      <w:r w:rsidR="000E02FA" w:rsidRPr="00604472">
        <w:rPr>
          <w:rFonts w:hAnsi="Times New Roman" w:ascii="Times New Roman"/>
          <w:sz w:val="24"/>
          <w:szCs w:val="24"/>
        </w:rPr>
        <w:t xml:space="preserve">I. izreke ovog rješenja. </w:t>
      </w:r>
    </w:p>
    <w:p w:rsidRDefault="000E02FA" w:rsidP="009E7EC2" w:rsidR="000E02FA" w:rsidRPr="00604472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604472">
      <w:pPr>
        <w:jc w:val="center"/>
        <w:rPr>
          <w:rFonts w:hAnsi="Times New Roman" w:ascii="Times New Roman"/>
          <w:sz w:val="24"/>
          <w:szCs w:val="24"/>
        </w:rPr>
      </w:pPr>
      <w:r w:rsidRPr="00604472">
        <w:rPr>
          <w:rFonts w:hAnsi="Times New Roman" w:ascii="Times New Roman"/>
          <w:sz w:val="24"/>
          <w:szCs w:val="24"/>
        </w:rPr>
        <w:t>U Splitu,</w:t>
      </w:r>
      <w:r w:rsidR="0074456A" w:rsidRPr="00604472">
        <w:rPr>
          <w:rFonts w:hAnsi="Times New Roman" w:ascii="Times New Roman"/>
          <w:sz w:val="24"/>
          <w:szCs w:val="24"/>
        </w:rPr>
        <w:t xml:space="preserve"> </w:t>
      </w:r>
      <w:r w:rsidR="00FF7541" w:rsidRPr="00604472">
        <w:rPr>
          <w:rFonts w:hAnsi="Times New Roman" w:ascii="Times New Roman"/>
          <w:sz w:val="24"/>
          <w:szCs w:val="24"/>
        </w:rPr>
        <w:t>8</w:t>
      </w:r>
      <w:r w:rsidR="00C2067F" w:rsidRPr="00604472">
        <w:rPr>
          <w:rFonts w:hAnsi="Times New Roman" w:ascii="Times New Roman"/>
          <w:sz w:val="24"/>
          <w:szCs w:val="24"/>
        </w:rPr>
        <w:t xml:space="preserve">. </w:t>
      </w:r>
      <w:r w:rsidR="00FF7541" w:rsidRPr="00604472">
        <w:rPr>
          <w:rFonts w:hAnsi="Times New Roman" w:ascii="Times New Roman"/>
          <w:sz w:val="24"/>
          <w:szCs w:val="24"/>
        </w:rPr>
        <w:t>veljače</w:t>
      </w:r>
      <w:r w:rsidR="00C2067F" w:rsidRPr="00604472">
        <w:rPr>
          <w:rFonts w:hAnsi="Times New Roman" w:ascii="Times New Roman"/>
          <w:sz w:val="24"/>
          <w:szCs w:val="24"/>
        </w:rPr>
        <w:t xml:space="preserve"> 2019.</w:t>
      </w:r>
    </w:p>
    <w:p w:rsidRDefault="009E7EC2" w:rsidP="009E7EC2" w:rsidR="009E7EC2" w:rsidRPr="00604472">
      <w:pPr>
        <w:jc w:val="both"/>
        <w:rPr>
          <w:rFonts w:hAnsi="Times New Roman" w:ascii="Times New Roman"/>
          <w:sz w:val="24"/>
          <w:szCs w:val="24"/>
        </w:rPr>
      </w:pPr>
      <w:r w:rsidRPr="00604472">
        <w:rPr>
          <w:rFonts w:hAnsi="Times New Roman" w:ascii="Times New Roman"/>
          <w:sz w:val="24"/>
          <w:szCs w:val="24"/>
        </w:rPr>
        <w:t xml:space="preserve"> </w:t>
      </w:r>
    </w:p>
    <w:p w:rsidRDefault="00604472" w:rsidP="00F53C8F" w:rsidR="00604472" w:rsidRPr="00604472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604472">
        <w:rPr>
          <w:rFonts w:hAnsi="Times New Roman" w:ascii="Times New Roman"/>
          <w:sz w:val="24"/>
          <w:szCs w:val="24"/>
        </w:rPr>
        <w:t>Sudac</w:t>
      </w:r>
    </w:p>
    <w:p w:rsidRDefault="00604472" w:rsidP="00F53C8F" w:rsidR="00604472" w:rsidRPr="00604472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604472" w:rsidP="00F53C8F" w:rsidR="00604472" w:rsidRPr="00604472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604472">
        <w:rPr>
          <w:rFonts w:hAnsi="Times New Roman" w:ascii="Times New Roman"/>
          <w:sz w:val="24"/>
          <w:szCs w:val="24"/>
        </w:rPr>
        <w:t>Paško Bačić, v.r.</w:t>
      </w:r>
    </w:p>
    <w:p w:rsidRDefault="00604472" w:rsidP="00F53C8F" w:rsidR="00604472" w:rsidRPr="00604472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604472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604472" w:rsidP="00F53C8F" w:rsidR="00604472" w:rsidRPr="00604472">
      <w:pPr>
        <w:ind w:firstLine="708" w:left="5664"/>
        <w:rPr>
          <w:rFonts w:hAnsi="Times New Roman" w:ascii="Times New Roman"/>
          <w:sz w:val="24"/>
          <w:szCs w:val="24"/>
        </w:rPr>
      </w:pPr>
      <w:r w:rsidRPr="00604472">
        <w:rPr>
          <w:rFonts w:hAnsi="Times New Roman" w:ascii="Times New Roman"/>
          <w:sz w:val="24"/>
          <w:szCs w:val="24"/>
        </w:rPr>
        <w:t xml:space="preserve"> Katarina Raos</w:t>
      </w:r>
    </w:p>
    <w:p w:rsidRDefault="00ED5ED9" w:rsidP="00A544C7" w:rsidR="00ED5ED9" w:rsidRPr="00604472">
      <w:pPr>
        <w:ind w:firstLine="708" w:left="7080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604472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ED5ED9" w:rsidP="009E7EC2" w:rsidR="00ED5ED9" w:rsidRPr="00604472">
      <w:pPr>
        <w:jc w:val="both"/>
        <w:rPr>
          <w:rFonts w:hAnsi="Times New Roman" w:ascii="Times New Roman"/>
          <w:sz w:val="24"/>
          <w:szCs w:val="24"/>
        </w:rPr>
      </w:pPr>
    </w:p>
    <w:p w:rsidRDefault="00F91A6D" w:rsidP="009E7EC2" w:rsidR="009E7EC2" w:rsidRPr="00604472">
      <w:pPr>
        <w:jc w:val="both"/>
        <w:rPr>
          <w:rFonts w:hAnsi="Times New Roman" w:ascii="Times New Roman"/>
          <w:sz w:val="24"/>
          <w:szCs w:val="24"/>
        </w:rPr>
      </w:pPr>
      <w:r w:rsidRPr="00604472">
        <w:rPr>
          <w:rFonts w:hAnsi="Times New Roman" w:ascii="Times New Roman"/>
          <w:sz w:val="24"/>
          <w:szCs w:val="24"/>
        </w:rPr>
        <w:t>Pouka o pravnom lijeku</w:t>
      </w:r>
      <w:r w:rsidR="009E7EC2" w:rsidRPr="00604472">
        <w:rPr>
          <w:rFonts w:hAnsi="Times New Roman" w:ascii="Times New Roman"/>
          <w:sz w:val="24"/>
          <w:szCs w:val="24"/>
        </w:rPr>
        <w:t xml:space="preserve">: </w:t>
      </w:r>
    </w:p>
    <w:p w:rsidRDefault="009E7EC2" w:rsidP="00604472" w:rsidR="004817CB" w:rsidRPr="000029EE">
      <w:pPr>
        <w:jc w:val="both"/>
        <w:rPr>
          <w:rFonts w:hAnsi="Times New Roman" w:ascii="Times New Roman"/>
          <w:sz w:val="24"/>
          <w:szCs w:val="24"/>
        </w:rPr>
      </w:pPr>
      <w:r w:rsidRPr="00604472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604472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604472">
        <w:rPr>
          <w:rFonts w:hAnsi="Times New Roman" w:ascii="Times New Roman"/>
          <w:sz w:val="24"/>
          <w:szCs w:val="24"/>
        </w:rPr>
        <w:t xml:space="preserve">. Žalba se podnosi putem ovog suda, pismeno u tri primjerka, u roku od </w:t>
      </w:r>
      <w:r w:rsidR="00122181" w:rsidRPr="00604472">
        <w:rPr>
          <w:rFonts w:hAnsi="Times New Roman" w:ascii="Times New Roman"/>
          <w:sz w:val="24"/>
          <w:szCs w:val="24"/>
        </w:rPr>
        <w:t>8 dana od dostave ovog rješenja, a dostava ovog rješenja smatra se obavljenom istekom osmog dana od dana njegove objave na mrežnoj stranici e-Oglasna ploča</w:t>
      </w:r>
      <w:r w:rsidR="00122181" w:rsidRPr="000029EE">
        <w:rPr>
          <w:rFonts w:hAnsi="Times New Roman" w:ascii="Times New Roman"/>
          <w:sz w:val="24"/>
          <w:szCs w:val="24"/>
        </w:rPr>
        <w:t xml:space="preserve"> sudova.</w:t>
      </w:r>
      <w:r w:rsidRPr="000029EE">
        <w:rPr>
          <w:rFonts w:hAnsi="Times New Roman" w:ascii="Times New Roman"/>
          <w:sz w:val="24"/>
          <w:szCs w:val="24"/>
        </w:rPr>
        <w:t xml:space="preserve"> </w:t>
      </w:r>
    </w:p>
    <w:sectPr w:rsidSect="00BF63AC" w:rsidR="004817CB" w:rsidRPr="000029EE">
      <w:headerReference w:type="even" r:id="rId11"/>
      <w:headerReference w:type="default" r:id="rId12"/>
      <w:pgSz w:h="16838" w:w="11906"/>
      <w:pgMar w:gutter="0" w:footer="708" w:header="993" w:left="1417" w:bottom="184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604472">
      <w:rPr>
        <w:rStyle w:val="Brojstranice"/>
        <w:rFonts w:hAnsi="Times New Roman" w:ascii="Times New Roman"/>
        <w:noProof/>
        <w:sz w:val="24"/>
        <w:szCs w:val="24"/>
      </w:rPr>
      <w:t>4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810B0E" w:rsidP="00B844E9" w:rsidR="00B85843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 xml:space="preserve">  Poslovni broj: 12. St-</w:t>
    </w:r>
    <w:r w:rsidR="00B85843">
      <w:rPr>
        <w:rFonts w:hAnsi="Times New Roman" w:ascii="Times New Roman"/>
        <w:sz w:val="24"/>
        <w:szCs w:val="24"/>
        <w:lang w:val="hr-HR"/>
      </w:rPr>
      <w:t>1135/2016-</w:t>
    </w:r>
    <w:r w:rsidR="00A107E0">
      <w:rPr>
        <w:rFonts w:hAnsi="Times New Roman" w:ascii="Times New Roman"/>
        <w:sz w:val="24"/>
        <w:szCs w:val="24"/>
        <w:lang w:val="hr-HR"/>
      </w:rPr>
      <w:t>27</w:t>
    </w:r>
  </w:p>
  <w:p w:rsidRDefault="00B85843" w:rsidP="00B844E9" w:rsidR="00B85843" w:rsidRPr="004D2500">
    <w:pPr>
      <w:pStyle w:val="Zaglavlje"/>
      <w:jc w:val="right"/>
      <w:rPr>
        <w:rFonts w:hAnsi="Times New Roman" w:ascii="Times New Roman"/>
        <w:sz w:val="22"/>
        <w:szCs w:val="22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9EE"/>
    <w:rsid w:val="000256BD"/>
    <w:rsid w:val="00026DC6"/>
    <w:rsid w:val="00050D71"/>
    <w:rsid w:val="00064D8B"/>
    <w:rsid w:val="000666DB"/>
    <w:rsid w:val="00070416"/>
    <w:rsid w:val="000723A2"/>
    <w:rsid w:val="0008030A"/>
    <w:rsid w:val="000967E4"/>
    <w:rsid w:val="000B14EA"/>
    <w:rsid w:val="000C6104"/>
    <w:rsid w:val="000D3FA6"/>
    <w:rsid w:val="000D6440"/>
    <w:rsid w:val="000D769F"/>
    <w:rsid w:val="000E02FA"/>
    <w:rsid w:val="000E135C"/>
    <w:rsid w:val="000E34A8"/>
    <w:rsid w:val="000E35E1"/>
    <w:rsid w:val="000E6BF0"/>
    <w:rsid w:val="000F2A1F"/>
    <w:rsid w:val="00100413"/>
    <w:rsid w:val="00106949"/>
    <w:rsid w:val="0011505F"/>
    <w:rsid w:val="00115DF3"/>
    <w:rsid w:val="0011733C"/>
    <w:rsid w:val="00122181"/>
    <w:rsid w:val="00130BBB"/>
    <w:rsid w:val="00131752"/>
    <w:rsid w:val="00131926"/>
    <w:rsid w:val="001324F3"/>
    <w:rsid w:val="00136578"/>
    <w:rsid w:val="00146671"/>
    <w:rsid w:val="00147C84"/>
    <w:rsid w:val="0017422F"/>
    <w:rsid w:val="001758D4"/>
    <w:rsid w:val="00176CA4"/>
    <w:rsid w:val="00180B76"/>
    <w:rsid w:val="00181AF2"/>
    <w:rsid w:val="00187057"/>
    <w:rsid w:val="001A2551"/>
    <w:rsid w:val="001B4BE2"/>
    <w:rsid w:val="001C17FB"/>
    <w:rsid w:val="001C23EE"/>
    <w:rsid w:val="001D19B5"/>
    <w:rsid w:val="001D3C48"/>
    <w:rsid w:val="001D4887"/>
    <w:rsid w:val="001D5C4A"/>
    <w:rsid w:val="001E1520"/>
    <w:rsid w:val="001E5EA3"/>
    <w:rsid w:val="001F5654"/>
    <w:rsid w:val="00200E29"/>
    <w:rsid w:val="002175EE"/>
    <w:rsid w:val="00217DD3"/>
    <w:rsid w:val="00225862"/>
    <w:rsid w:val="0022644A"/>
    <w:rsid w:val="00232EBD"/>
    <w:rsid w:val="0023331B"/>
    <w:rsid w:val="00235AE7"/>
    <w:rsid w:val="00237A3C"/>
    <w:rsid w:val="00237C81"/>
    <w:rsid w:val="002412CF"/>
    <w:rsid w:val="00247B33"/>
    <w:rsid w:val="002529FA"/>
    <w:rsid w:val="002626F2"/>
    <w:rsid w:val="00264B6C"/>
    <w:rsid w:val="00267E3A"/>
    <w:rsid w:val="002702A4"/>
    <w:rsid w:val="00276B39"/>
    <w:rsid w:val="00283ED3"/>
    <w:rsid w:val="00290812"/>
    <w:rsid w:val="002937EB"/>
    <w:rsid w:val="00297A60"/>
    <w:rsid w:val="00297D13"/>
    <w:rsid w:val="002A118A"/>
    <w:rsid w:val="002A2351"/>
    <w:rsid w:val="002A2D2A"/>
    <w:rsid w:val="002A4497"/>
    <w:rsid w:val="002C7F2F"/>
    <w:rsid w:val="002D4824"/>
    <w:rsid w:val="002D73FF"/>
    <w:rsid w:val="002F4BC4"/>
    <w:rsid w:val="002F4D40"/>
    <w:rsid w:val="002F5903"/>
    <w:rsid w:val="00306A8D"/>
    <w:rsid w:val="00306DFC"/>
    <w:rsid w:val="003124FF"/>
    <w:rsid w:val="00323D77"/>
    <w:rsid w:val="00323DA7"/>
    <w:rsid w:val="003273EB"/>
    <w:rsid w:val="003311B2"/>
    <w:rsid w:val="00333289"/>
    <w:rsid w:val="00333688"/>
    <w:rsid w:val="003466C2"/>
    <w:rsid w:val="003620D0"/>
    <w:rsid w:val="00363B02"/>
    <w:rsid w:val="00367DD5"/>
    <w:rsid w:val="00370E1F"/>
    <w:rsid w:val="0037103F"/>
    <w:rsid w:val="00373D86"/>
    <w:rsid w:val="003745E5"/>
    <w:rsid w:val="00375F03"/>
    <w:rsid w:val="0038414E"/>
    <w:rsid w:val="00386D85"/>
    <w:rsid w:val="003908EE"/>
    <w:rsid w:val="003A0A62"/>
    <w:rsid w:val="003A697B"/>
    <w:rsid w:val="003C225A"/>
    <w:rsid w:val="003C2B02"/>
    <w:rsid w:val="003C6493"/>
    <w:rsid w:val="003D0697"/>
    <w:rsid w:val="003F0802"/>
    <w:rsid w:val="004108CD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177"/>
    <w:rsid w:val="0047338F"/>
    <w:rsid w:val="004817CB"/>
    <w:rsid w:val="00482BA1"/>
    <w:rsid w:val="004A2B81"/>
    <w:rsid w:val="004B056F"/>
    <w:rsid w:val="004C2345"/>
    <w:rsid w:val="004C35A7"/>
    <w:rsid w:val="004C5497"/>
    <w:rsid w:val="004D2500"/>
    <w:rsid w:val="004D2950"/>
    <w:rsid w:val="004D3A13"/>
    <w:rsid w:val="004D4C7A"/>
    <w:rsid w:val="004D5DD6"/>
    <w:rsid w:val="004E0354"/>
    <w:rsid w:val="004E4E0D"/>
    <w:rsid w:val="004E6EB6"/>
    <w:rsid w:val="005056A8"/>
    <w:rsid w:val="0050663D"/>
    <w:rsid w:val="00513CFF"/>
    <w:rsid w:val="005261F6"/>
    <w:rsid w:val="00526B95"/>
    <w:rsid w:val="005273C2"/>
    <w:rsid w:val="00532AAD"/>
    <w:rsid w:val="0054106E"/>
    <w:rsid w:val="00541B88"/>
    <w:rsid w:val="00544596"/>
    <w:rsid w:val="00546F89"/>
    <w:rsid w:val="005513D6"/>
    <w:rsid w:val="00562529"/>
    <w:rsid w:val="0057305D"/>
    <w:rsid w:val="00587181"/>
    <w:rsid w:val="005A09B6"/>
    <w:rsid w:val="005C063E"/>
    <w:rsid w:val="005C3964"/>
    <w:rsid w:val="005C6078"/>
    <w:rsid w:val="005E087E"/>
    <w:rsid w:val="005F603B"/>
    <w:rsid w:val="00602B6A"/>
    <w:rsid w:val="00604472"/>
    <w:rsid w:val="00613736"/>
    <w:rsid w:val="00614BF8"/>
    <w:rsid w:val="00616832"/>
    <w:rsid w:val="00617625"/>
    <w:rsid w:val="006302EE"/>
    <w:rsid w:val="00631C34"/>
    <w:rsid w:val="0063342E"/>
    <w:rsid w:val="00645792"/>
    <w:rsid w:val="00651D5E"/>
    <w:rsid w:val="00657E5C"/>
    <w:rsid w:val="00662C89"/>
    <w:rsid w:val="006742D8"/>
    <w:rsid w:val="00680DAA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7058A7"/>
    <w:rsid w:val="0070734F"/>
    <w:rsid w:val="0072018A"/>
    <w:rsid w:val="0072258C"/>
    <w:rsid w:val="00723929"/>
    <w:rsid w:val="007248B8"/>
    <w:rsid w:val="00725728"/>
    <w:rsid w:val="0074456A"/>
    <w:rsid w:val="0074484A"/>
    <w:rsid w:val="00747A29"/>
    <w:rsid w:val="007725FF"/>
    <w:rsid w:val="0077638B"/>
    <w:rsid w:val="00785994"/>
    <w:rsid w:val="00794628"/>
    <w:rsid w:val="00796E4B"/>
    <w:rsid w:val="007978AD"/>
    <w:rsid w:val="007A44C2"/>
    <w:rsid w:val="007A55D1"/>
    <w:rsid w:val="007B5064"/>
    <w:rsid w:val="007B5636"/>
    <w:rsid w:val="007C0915"/>
    <w:rsid w:val="007C5FA0"/>
    <w:rsid w:val="007D3AC0"/>
    <w:rsid w:val="007E61EC"/>
    <w:rsid w:val="007E7F67"/>
    <w:rsid w:val="007F20C8"/>
    <w:rsid w:val="007F352C"/>
    <w:rsid w:val="007F4FEC"/>
    <w:rsid w:val="00802882"/>
    <w:rsid w:val="00810B0E"/>
    <w:rsid w:val="0081749E"/>
    <w:rsid w:val="0082268D"/>
    <w:rsid w:val="0082588C"/>
    <w:rsid w:val="008364A8"/>
    <w:rsid w:val="0084245F"/>
    <w:rsid w:val="00847054"/>
    <w:rsid w:val="00856FA5"/>
    <w:rsid w:val="00864375"/>
    <w:rsid w:val="00874C02"/>
    <w:rsid w:val="00890D3C"/>
    <w:rsid w:val="00891B86"/>
    <w:rsid w:val="0089240F"/>
    <w:rsid w:val="0089511D"/>
    <w:rsid w:val="008A1D01"/>
    <w:rsid w:val="008B678E"/>
    <w:rsid w:val="008D2F9A"/>
    <w:rsid w:val="008E15FF"/>
    <w:rsid w:val="008E1FF0"/>
    <w:rsid w:val="008E700A"/>
    <w:rsid w:val="008E78FD"/>
    <w:rsid w:val="008F669C"/>
    <w:rsid w:val="00902190"/>
    <w:rsid w:val="009114D1"/>
    <w:rsid w:val="00912F20"/>
    <w:rsid w:val="00916C42"/>
    <w:rsid w:val="00931AFA"/>
    <w:rsid w:val="009327EC"/>
    <w:rsid w:val="00934D92"/>
    <w:rsid w:val="00940F7B"/>
    <w:rsid w:val="00943CC2"/>
    <w:rsid w:val="00943CCC"/>
    <w:rsid w:val="0095313F"/>
    <w:rsid w:val="00955B22"/>
    <w:rsid w:val="00975244"/>
    <w:rsid w:val="00977902"/>
    <w:rsid w:val="00986FAD"/>
    <w:rsid w:val="00993815"/>
    <w:rsid w:val="009B0782"/>
    <w:rsid w:val="009B3CB3"/>
    <w:rsid w:val="009C695A"/>
    <w:rsid w:val="009D1989"/>
    <w:rsid w:val="009D1F59"/>
    <w:rsid w:val="009E4E1A"/>
    <w:rsid w:val="009E7BF1"/>
    <w:rsid w:val="009E7EC2"/>
    <w:rsid w:val="009F3195"/>
    <w:rsid w:val="00A0718D"/>
    <w:rsid w:val="00A107E0"/>
    <w:rsid w:val="00A12183"/>
    <w:rsid w:val="00A141A0"/>
    <w:rsid w:val="00A1520C"/>
    <w:rsid w:val="00A21046"/>
    <w:rsid w:val="00A31551"/>
    <w:rsid w:val="00A32D9C"/>
    <w:rsid w:val="00A33DAF"/>
    <w:rsid w:val="00A3676A"/>
    <w:rsid w:val="00A43262"/>
    <w:rsid w:val="00A46CE7"/>
    <w:rsid w:val="00A544C7"/>
    <w:rsid w:val="00A64269"/>
    <w:rsid w:val="00A65FC6"/>
    <w:rsid w:val="00A66D92"/>
    <w:rsid w:val="00A71E76"/>
    <w:rsid w:val="00A72D96"/>
    <w:rsid w:val="00A87905"/>
    <w:rsid w:val="00A9152D"/>
    <w:rsid w:val="00AA0900"/>
    <w:rsid w:val="00AB52E7"/>
    <w:rsid w:val="00AB68C3"/>
    <w:rsid w:val="00AD13E8"/>
    <w:rsid w:val="00AD6B13"/>
    <w:rsid w:val="00AE3D57"/>
    <w:rsid w:val="00AF6761"/>
    <w:rsid w:val="00B0709D"/>
    <w:rsid w:val="00B106D0"/>
    <w:rsid w:val="00B12848"/>
    <w:rsid w:val="00B129D5"/>
    <w:rsid w:val="00B134DA"/>
    <w:rsid w:val="00B138BD"/>
    <w:rsid w:val="00B21D71"/>
    <w:rsid w:val="00B32922"/>
    <w:rsid w:val="00B457C0"/>
    <w:rsid w:val="00B47237"/>
    <w:rsid w:val="00B52B54"/>
    <w:rsid w:val="00B53E86"/>
    <w:rsid w:val="00B8020D"/>
    <w:rsid w:val="00B81AC0"/>
    <w:rsid w:val="00B844E9"/>
    <w:rsid w:val="00B85843"/>
    <w:rsid w:val="00BA718E"/>
    <w:rsid w:val="00BB0D0B"/>
    <w:rsid w:val="00BB23D7"/>
    <w:rsid w:val="00BB5D68"/>
    <w:rsid w:val="00BB7DD9"/>
    <w:rsid w:val="00BE1D74"/>
    <w:rsid w:val="00BE73AD"/>
    <w:rsid w:val="00BF63AC"/>
    <w:rsid w:val="00C03DD5"/>
    <w:rsid w:val="00C04ED7"/>
    <w:rsid w:val="00C11D70"/>
    <w:rsid w:val="00C2067F"/>
    <w:rsid w:val="00C3132F"/>
    <w:rsid w:val="00C32DE7"/>
    <w:rsid w:val="00C377D7"/>
    <w:rsid w:val="00C40F70"/>
    <w:rsid w:val="00C61C57"/>
    <w:rsid w:val="00C61FA3"/>
    <w:rsid w:val="00C706B9"/>
    <w:rsid w:val="00C73722"/>
    <w:rsid w:val="00C81434"/>
    <w:rsid w:val="00C86CC2"/>
    <w:rsid w:val="00C9523B"/>
    <w:rsid w:val="00CD56D1"/>
    <w:rsid w:val="00CE1B37"/>
    <w:rsid w:val="00CE4D6A"/>
    <w:rsid w:val="00CE58EF"/>
    <w:rsid w:val="00D0483C"/>
    <w:rsid w:val="00D10CAB"/>
    <w:rsid w:val="00D115F3"/>
    <w:rsid w:val="00D20FBB"/>
    <w:rsid w:val="00D30BCE"/>
    <w:rsid w:val="00D35DC0"/>
    <w:rsid w:val="00D55E6E"/>
    <w:rsid w:val="00D64F01"/>
    <w:rsid w:val="00D768CB"/>
    <w:rsid w:val="00D91180"/>
    <w:rsid w:val="00D914AE"/>
    <w:rsid w:val="00D949EA"/>
    <w:rsid w:val="00D94A05"/>
    <w:rsid w:val="00DB05F9"/>
    <w:rsid w:val="00DB5383"/>
    <w:rsid w:val="00DC7853"/>
    <w:rsid w:val="00DD6F37"/>
    <w:rsid w:val="00DE00EB"/>
    <w:rsid w:val="00DE772D"/>
    <w:rsid w:val="00E03A29"/>
    <w:rsid w:val="00E13859"/>
    <w:rsid w:val="00E44FBA"/>
    <w:rsid w:val="00E5187B"/>
    <w:rsid w:val="00E668F5"/>
    <w:rsid w:val="00E75F85"/>
    <w:rsid w:val="00E84A67"/>
    <w:rsid w:val="00E877B8"/>
    <w:rsid w:val="00E91AC2"/>
    <w:rsid w:val="00EA1908"/>
    <w:rsid w:val="00EA504F"/>
    <w:rsid w:val="00EB167D"/>
    <w:rsid w:val="00EB69EB"/>
    <w:rsid w:val="00EC16CA"/>
    <w:rsid w:val="00EC4018"/>
    <w:rsid w:val="00ED465E"/>
    <w:rsid w:val="00ED5ED9"/>
    <w:rsid w:val="00ED6E0B"/>
    <w:rsid w:val="00EE0AA9"/>
    <w:rsid w:val="00EE3368"/>
    <w:rsid w:val="00EF0EEA"/>
    <w:rsid w:val="00EF10F2"/>
    <w:rsid w:val="00EF121B"/>
    <w:rsid w:val="00F1395D"/>
    <w:rsid w:val="00F1610A"/>
    <w:rsid w:val="00F22833"/>
    <w:rsid w:val="00F22B5D"/>
    <w:rsid w:val="00F25F6E"/>
    <w:rsid w:val="00F30552"/>
    <w:rsid w:val="00F32BEA"/>
    <w:rsid w:val="00F372C0"/>
    <w:rsid w:val="00F408A9"/>
    <w:rsid w:val="00F4104E"/>
    <w:rsid w:val="00F449E5"/>
    <w:rsid w:val="00F47E37"/>
    <w:rsid w:val="00F56D3C"/>
    <w:rsid w:val="00F613A5"/>
    <w:rsid w:val="00F703F3"/>
    <w:rsid w:val="00F72DA3"/>
    <w:rsid w:val="00F77789"/>
    <w:rsid w:val="00F86323"/>
    <w:rsid w:val="00F91A6D"/>
    <w:rsid w:val="00F96B2F"/>
    <w:rsid w:val="00FA4218"/>
    <w:rsid w:val="00FA6993"/>
    <w:rsid w:val="00FA6AE9"/>
    <w:rsid w:val="00FB79FD"/>
    <w:rsid w:val="00FC3991"/>
    <w:rsid w:val="00FC499E"/>
    <w:rsid w:val="00FC6953"/>
    <w:rsid w:val="00FD54CF"/>
    <w:rsid w:val="00FD5764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604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4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47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4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4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604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4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47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4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4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</izvorni_sadrzaj>
    <derivirana_varijabla naziv="DomainObject.Predmet.Opis_1">4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St-1135/2016</izvorni_sadrzaj>
    <derivirana_varijabla naziv="DomainObject.Predmet.OznakaBroj_1">St-1135/2016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KATANAC j.d.o.o. za ugostiteljstvo</izvorni_sadrzaj>
    <derivirana_varijabla naziv="DomainObject.Predmet.ProtustrankaFormated_1">  KATANAC j.d.o.o. za ugostiteljstvo</derivirana_varijabla>
  </DomainObject.Predmet.ProtustrankaFormated>
  <DomainObject.Predmet.ProtustrankaFormatedOIB>
    <izvorni_sadrzaj>  KATANAC j.d.o.o. za ugostiteljstvo, OIB 41178309115</izvorni_sadrzaj>
    <derivirana_varijabla naziv="DomainObject.Predmet.ProtustrankaFormatedOIB_1">  KATANAC j.d.o.o. za ugostiteljstvo, OIB 41178309115</derivirana_varijabla>
  </DomainObject.Predmet.ProtustrankaFormatedOIB>
  <DomainObject.Predmet.ProtustrankaFormatedWithAdress>
    <izvorni_sadrzaj> KATANAC j.d.o.o. za ugostiteljstvo, Poljička cesta 7, 21000 Split</izvorni_sadrzaj>
    <derivirana_varijabla naziv="DomainObject.Predmet.ProtustrankaFormatedWithAdress_1"> KATANAC j.d.o.o. za ugostiteljstvo, Poljička cesta 7, 21000 Split</derivirana_varijabla>
  </DomainObject.Predmet.ProtustrankaFormatedWithAdress>
  <DomainObject.Predmet.ProtustrankaFormatedWithAdressOIB>
    <izvorni_sadrzaj> KATANAC j.d.o.o. za ugostiteljstvo, OIB 41178309115, Poljička cesta 7, 21000 Split</izvorni_sadrzaj>
    <derivirana_varijabla naziv="DomainObject.Predmet.ProtustrankaFormatedWithAdressOIB_1"> KATANAC j.d.o.o. za ugostiteljstvo, OIB 41178309115, Poljička cesta 7, 21000 Split</derivirana_varijabla>
  </DomainObject.Predmet.ProtustrankaFormatedWithAdressOIB>
  <DomainObject.Predmet.ProtustrankaWithAdress>
    <izvorni_sadrzaj>KATANAC j.d.o.o. za ugostiteljstvo Poljička cesta 7, 21000 Split</izvorni_sadrzaj>
    <derivirana_varijabla naziv="DomainObject.Predmet.ProtustrankaWithAdress_1">KATANAC j.d.o.o. za ugostiteljstvo Poljička cesta 7, 21000 Split</derivirana_varijabla>
  </DomainObject.Predmet.ProtustrankaWithAdress>
  <DomainObject.Predmet.ProtustrankaWithAdressOIB>
    <izvorni_sadrzaj>KATANAC j.d.o.o. za ugostiteljstvo, OIB 41178309115, Poljička cesta 7, 21000 Split</izvorni_sadrzaj>
    <derivirana_varijabla naziv="DomainObject.Predmet.ProtustrankaWithAdressOIB_1">KATANAC j.d.o.o. za ugostiteljstvo, OIB 41178309115, Poljička cesta 7, 21000 Split</derivirana_varijabla>
  </DomainObject.Predmet.ProtustrankaWithAdressOIB>
  <DomainObject.Predmet.ProtustrankaNazivFormated>
    <izvorni_sadrzaj>KATANAC j.d.o.o. za ugostiteljstvo</izvorni_sadrzaj>
    <derivirana_varijabla naziv="DomainObject.Predmet.ProtustrankaNazivFormated_1">KATANAC j.d.o.o. za ugostiteljstvo</derivirana_varijabla>
  </DomainObject.Predmet.ProtustrankaNazivFormated>
  <DomainObject.Predmet.ProtustrankaNazivFormatedOIB>
    <izvorni_sadrzaj>KATANAC j.d.o.o. za ugostiteljstvo, OIB 41178309115</izvorni_sadrzaj>
    <derivirana_varijabla naziv="DomainObject.Predmet.ProtustrankaNazivFormatedOIB_1">KATANAC j.d.o.o. za ugostiteljstvo, OIB 41178309115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63076.37</izvorni_sadrzaj>
    <derivirana_varijabla naziv="DomainObject.Predmet.TrenutnaVrijednost_1">63076.37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KATANAC j.d.o.o. za ugostiteljstvo</item>
    </izvorni_sadrzaj>
    <derivirana_varijabla naziv="DomainObject.Predmet.ProtuStrankaListFormated_1">
      <item>KATANAC j.d.o.o. za ugostiteljstvo</item>
    </derivirana_varijabla>
  </DomainObject.Predmet.ProtuStrankaListFormated>
  <DomainObject.Predmet.ProtuStrankaListFormatedOIB>
    <izvorni_sadrzaj>
      <item>KATANAC j.d.o.o. za ugostiteljstvo, OIB 41178309115</item>
    </izvorni_sadrzaj>
    <derivirana_varijabla naziv="DomainObject.Predmet.ProtuStrankaListFormatedOIB_1">
      <item>KATANAC j.d.o.o. za ugostiteljstvo, OIB 41178309115</item>
    </derivirana_varijabla>
  </DomainObject.Predmet.ProtuStrankaListFormatedOIB>
  <DomainObject.Predmet.ProtuStrankaListFormatedWithAdress>
    <izvorni_sadrzaj>
      <item>KATANAC j.d.o.o. za ugostiteljstvo, Poljička cesta 7, 21000 Split</item>
    </izvorni_sadrzaj>
    <derivirana_varijabla naziv="DomainObject.Predmet.ProtuStrankaListFormatedWithAdress_1">
      <item>KATANAC j.d.o.o. za ugostiteljstvo, Poljička cesta 7, 21000 Split</item>
    </derivirana_varijabla>
  </DomainObject.Predmet.ProtuStrankaListFormatedWithAdress>
  <DomainObject.Predmet.ProtuStrankaListFormatedWithAdressOIB>
    <izvorni_sadrzaj>
      <item>KATANAC j.d.o.o. za ugostiteljstvo, OIB 41178309115, Poljička cesta 7, 21000 Split</item>
    </izvorni_sadrzaj>
    <derivirana_varijabla naziv="DomainObject.Predmet.ProtuStrankaListFormatedWithAdressOIB_1">
      <item>KATANAC j.d.o.o. za ugostiteljstvo, OIB 41178309115, Poljička cesta 7, 21000 Split</item>
    </derivirana_varijabla>
  </DomainObject.Predmet.ProtuStrankaListFormatedWithAdressOIB>
  <DomainObject.Predmet.ProtuStrankaListNazivFormated>
    <izvorni_sadrzaj>
      <item>KATANAC j.d.o.o. za ugostiteljstvo</item>
    </izvorni_sadrzaj>
    <derivirana_varijabla naziv="DomainObject.Predmet.ProtuStrankaListNazivFormated_1">
      <item>KATANAC j.d.o.o. za ugostiteljstvo</item>
    </derivirana_varijabla>
  </DomainObject.Predmet.ProtuStrankaListNazivFormated>
  <DomainObject.Predmet.ProtuStrankaListNazivFormatedOIB>
    <izvorni_sadrzaj>
      <item>KATANAC j.d.o.o. za ugostiteljstvo, OIB 41178309115</item>
    </izvorni_sadrzaj>
    <derivirana_varijabla naziv="DomainObject.Predmet.ProtuStrankaListNazivFormatedOIB_1">
      <item>KATANAC j.d.o.o. za ugostiteljstvo, OIB 41178309115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KATANAC j.d.o.o. za ugostiteljstvo</izvorni_sadrzaj>
    <derivirana_varijabla naziv="DomainObject.Predmet.ProtustrankaIDrugi_1">KATANAC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KATANAC j.d.o.o. za ugostiteljstvo, OIB 41178309115, Poljička cesta 7, 21000 Split</izvorni_sadrzaj>
    <derivirana_varijabla naziv="DomainObject.Predmet.ProtustrankaIDrugiAdressOIB_1">KATANAC j.d.o.o. za ugostiteljstvo, OIB 41178309115, Poljička cesta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KATANAC j.d.o.o. za ugostiteljstvo</item>
      <item>FINANCIJSKA AGENCIJA, RC SPLIT</item>
    </izvorni_sadrzaj>
    <derivirana_varijabla naziv="DomainObject.Predmet.SudioniciListNaziv_1">
      <item>KATANAC j.d.o.o. za ugostiteljstvo</item>
      <item>FINANCIJSKA AGENCIJA, RC SPLIT</item>
    </derivirana_varijabla>
  </DomainObject.Predmet.SudioniciListNaziv>
  <DomainObject.Predmet.SudioniciListAdressOIB>
    <izvorni_sadrzaj>
      <item>KATANAC j.d.o.o. za ugostiteljstvo, OIB 41178309115, Poljička cesta 7,21000 Split</item>
      <item>FINANCIJSKA AGENCIJA, RC SPLIT, OIB 85821130368, Mažuranićevo šetalište 24 b,21000 Split</item>
    </izvorni_sadrzaj>
    <derivirana_varijabla naziv="DomainObject.Predmet.SudioniciListAdressOIB_1">
      <item>KATANAC j.d.o.o. za ugostiteljstvo, OIB 41178309115, Poljička cesta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41178309115</item>
      <item>, OIB 85821130368</item>
    </izvorni_sadrzaj>
    <derivirana_varijabla naziv="DomainObject.Predmet.SudioniciListNazivOIB_1">
      <item>, OIB 41178309115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2017.</izvorni_sadrzaj>
    <derivirana_varijabla naziv="DomainObject.Predmet.DatumZadnjeOdrzaneSudskeRadnje_1">3. svibnja 2017.</derivirana_varijabla>
  </DomainObject.Predmet.DatumZadnjeOdrzaneSudskeRadnje>
  <DomainObject.PredzadnjaOdlukaIzPredmeta.DatumDonosenjaOdluke>
    <izvorni_sadrzaj>20. studenog 2017.</izvorni_sadrzaj>
    <derivirana_varijabla naziv="DomainObject.PredzadnjaOdlukaIzPredmeta.DatumDonosenjaOdluke_1">20. studenog 2017.</derivirana_varijabla>
  </DomainObject.PredzadnjaOdlukaIzPredmeta.DatumDonosenjaOdluke>
  <DomainObject.PredzadnjaOdlukaIzPredmeta.Oznaka>
    <izvorni_sadrzaj>St-1135/2016-20</izvorni_sadrzaj>
    <derivirana_varijabla naziv="DomainObject.PredzadnjaOdlukaIzPredmeta.Oznaka_1">St-1135/2016-20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BA5CCF-1B38-41CD-B54E-142BFD529C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1505</properties:Words>
  <properties:Characters>8239</properties:Characters>
  <properties:Lines>158</properties:Lines>
  <properties:Paragraphs>31</properties:Paragraphs>
  <properties:TotalTime>526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2018-11-20T14:40:00Z</dcterms:created>
  <dc:creator>wsadmin</dc:creator>
  <cp:lastModifiedBy>Paško Bačić</cp:lastModifiedBy>
  <cp:lastPrinted>2019-02-08T10:40:00Z</cp:lastPrinted>
  <dcterms:modified xmlns:xsi="http://www.w3.org/2001/XMLSchema-instance" xsi:type="dcterms:W3CDTF">2019-02-08T10:40:00Z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i naknada troškova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