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1830" w14:paraId="f5f1830" w:rsidRDefault="00AA04F1" w:rsidP="00AA04F1" w:rsidR="00AA04F1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A04F1" w:rsidP="00AA04F1" w:rsidR="00AA04F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A04F1" w:rsidP="00AA04F1" w:rsidR="00AA04F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A04F1" w:rsidP="00AA04F1" w:rsidR="00AA04F1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A04F1" w:rsidP="006E1EA7" w:rsidR="00AA04F1">
      <w:pPr>
        <w:rPr>
          <w:rFonts w:cs="Times New Roman" w:hAnsi="Times New Roman" w:ascii="Times New Roman"/>
          <w:sz w:val="24"/>
          <w:szCs w:val="24"/>
        </w:rPr>
      </w:pPr>
    </w:p>
    <w:p w:rsidRDefault="00AA04F1" w:rsidP="006E1EA7" w:rsidR="00AA04F1">
      <w:pPr>
        <w:rPr>
          <w:rFonts w:cs="Times New Roman" w:hAnsi="Times New Roman" w:ascii="Times New Roman"/>
          <w:sz w:val="24"/>
          <w:szCs w:val="24"/>
        </w:rPr>
      </w:pPr>
    </w:p>
    <w:p w:rsidRDefault="003F0C30" w:rsidP="00AA04F1" w:rsidR="006E1EA7" w:rsidRPr="006E1EA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6E1EA7" w:rsidRPr="006E1EA7">
        <w:rPr>
          <w:rFonts w:cs="Times New Roman" w:hAnsi="Times New Roman" w:ascii="Times New Roman"/>
          <w:sz w:val="24"/>
          <w:szCs w:val="24"/>
        </w:rPr>
        <w:t xml:space="preserve">po sucu toga suda Kseniji Flack- Makitan,  u stečajnom postupku koji se vodi nad stečajnim dužnikom </w:t>
      </w:r>
      <w:r w:rsidR="00AA04F1" w:rsidRPr="00335AB3">
        <w:rPr>
          <w:rFonts w:cs="Times New Roman" w:hAnsi="Times New Roman" w:ascii="Times New Roman"/>
          <w:sz w:val="24"/>
          <w:szCs w:val="24"/>
        </w:rPr>
        <w:t>ŠTEFANEK j.d.o.o.</w:t>
      </w:r>
      <w:r w:rsidR="00AA04F1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A04F1" w:rsidRPr="00335AB3">
        <w:rPr>
          <w:rFonts w:cs="Times New Roman" w:hAnsi="Times New Roman" w:ascii="Times New Roman"/>
          <w:sz w:val="24"/>
          <w:szCs w:val="24"/>
        </w:rPr>
        <w:t>, Križevci, Pušća 62, OIB: 66937670172</w:t>
      </w:r>
      <w:r w:rsidR="006E1EA7" w:rsidRPr="006E1EA7">
        <w:rPr>
          <w:rFonts w:cs="Times New Roman" w:hAnsi="Times New Roman" w:ascii="Times New Roman"/>
          <w:sz w:val="24"/>
          <w:szCs w:val="24"/>
        </w:rPr>
        <w:t>, povodom zahtjeva za naknadu troška pr</w:t>
      </w:r>
      <w:r w:rsidR="009318E0">
        <w:rPr>
          <w:rFonts w:cs="Times New Roman" w:hAnsi="Times New Roman" w:ascii="Times New Roman"/>
          <w:sz w:val="24"/>
          <w:szCs w:val="24"/>
        </w:rPr>
        <w:t>e</w:t>
      </w:r>
      <w:r w:rsidR="006E1EA7" w:rsidRPr="006E1EA7">
        <w:rPr>
          <w:rFonts w:cs="Times New Roman" w:hAnsi="Times New Roman" w:ascii="Times New Roman"/>
          <w:sz w:val="24"/>
          <w:szCs w:val="24"/>
        </w:rPr>
        <w:t xml:space="preserve">thodnog postupka,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9318E0">
        <w:rPr>
          <w:rFonts w:cs="Times New Roman" w:hAnsi="Times New Roman" w:ascii="Times New Roman"/>
          <w:sz w:val="24"/>
          <w:szCs w:val="24"/>
        </w:rPr>
        <w:t>. prosinca</w:t>
      </w:r>
      <w:r w:rsidR="00AA04F1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6E1EA7" w:rsidP="009318E0" w:rsidR="006E1EA7">
      <w:pPr>
        <w:jc w:val="center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A04F1" w:rsidP="009318E0" w:rsidR="00AA04F1" w:rsidRPr="006E1EA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E1EA7" w:rsidP="003F0C30" w:rsidR="006E1EA7" w:rsidRP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I.</w:t>
      </w:r>
      <w:r w:rsidRPr="006E1EA7">
        <w:rPr>
          <w:rFonts w:cs="Times New Roman" w:hAnsi="Times New Roman" w:ascii="Times New Roman"/>
          <w:sz w:val="24"/>
          <w:szCs w:val="24"/>
        </w:rPr>
        <w:tab/>
        <w:t xml:space="preserve">Određuje se jednokratna nagrada </w:t>
      </w:r>
      <w:r w:rsidR="009318E0">
        <w:rPr>
          <w:rFonts w:cs="Times New Roman" w:hAnsi="Times New Roman" w:ascii="Times New Roman"/>
          <w:sz w:val="24"/>
          <w:szCs w:val="24"/>
        </w:rPr>
        <w:t xml:space="preserve">privremenom </w:t>
      </w:r>
      <w:r w:rsidR="003F0C3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7F742E">
        <w:rPr>
          <w:rFonts w:cs="Times New Roman" w:hAnsi="Times New Roman" w:ascii="Times New Roman"/>
          <w:sz w:val="24"/>
          <w:szCs w:val="24"/>
        </w:rPr>
        <w:t>Janku Kralj iz Varaždina, Janka Jurkovića 36, OIB</w:t>
      </w:r>
      <w:r w:rsidR="003F0C30">
        <w:rPr>
          <w:rFonts w:cs="Times New Roman" w:hAnsi="Times New Roman" w:ascii="Times New Roman"/>
          <w:sz w:val="24"/>
          <w:szCs w:val="24"/>
        </w:rPr>
        <w:t>: 20669310</w:t>
      </w:r>
      <w:r w:rsidR="007F742E">
        <w:rPr>
          <w:rFonts w:cs="Times New Roman" w:hAnsi="Times New Roman" w:ascii="Times New Roman"/>
          <w:sz w:val="24"/>
          <w:szCs w:val="24"/>
        </w:rPr>
        <w:t xml:space="preserve">366, </w:t>
      </w:r>
      <w:r w:rsidRPr="006E1EA7">
        <w:rPr>
          <w:rFonts w:cs="Times New Roman" w:hAnsi="Times New Roman" w:ascii="Times New Roman"/>
          <w:sz w:val="24"/>
          <w:szCs w:val="24"/>
        </w:rPr>
        <w:t xml:space="preserve">za poslove obavljene u prethodnom postupku u ovome predmetu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="009318E0">
        <w:rPr>
          <w:rFonts w:cs="Times New Roman" w:hAnsi="Times New Roman" w:ascii="Times New Roman"/>
          <w:sz w:val="24"/>
          <w:szCs w:val="24"/>
        </w:rPr>
        <w:t xml:space="preserve"> kn bruto. </w:t>
      </w:r>
    </w:p>
    <w:p w:rsidRDefault="006E1EA7" w:rsidP="003F0C30" w:rsid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II.</w:t>
      </w:r>
      <w:r w:rsidRPr="006E1EA7">
        <w:rPr>
          <w:rFonts w:cs="Times New Roman" w:hAnsi="Times New Roman" w:ascii="Times New Roman"/>
          <w:sz w:val="24"/>
          <w:szCs w:val="24"/>
        </w:rPr>
        <w:tab/>
        <w:t>Ovo rješenje kao obavijest o određivanju nagrade stečajnom upravitelju objavi</w:t>
      </w:r>
      <w:r w:rsidR="003F0C30">
        <w:rPr>
          <w:rFonts w:cs="Times New Roman" w:hAnsi="Times New Roman" w:ascii="Times New Roman"/>
          <w:sz w:val="24"/>
          <w:szCs w:val="24"/>
        </w:rPr>
        <w:t>ti će se na mrežnoj stranici e-O</w:t>
      </w:r>
      <w:r w:rsidRPr="006E1EA7">
        <w:rPr>
          <w:rFonts w:cs="Times New Roman" w:hAnsi="Times New Roman" w:ascii="Times New Roman"/>
          <w:sz w:val="24"/>
          <w:szCs w:val="24"/>
        </w:rPr>
        <w:t>glasna ploča suda bez naznake visine iznosa uz napomenu da se u stečajnoj pisarnici ovoga suda može izvršiti uvid u potpuni tekst rješenja.</w:t>
      </w:r>
    </w:p>
    <w:p w:rsidRDefault="003E0277" w:rsidP="003F0C30" w:rsidR="003E02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3F0C3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Nalaže se ra</w:t>
      </w:r>
      <w:r w:rsidR="007F742E">
        <w:rPr>
          <w:rFonts w:cs="Times New Roman" w:hAnsi="Times New Roman" w:ascii="Times New Roman"/>
          <w:sz w:val="24"/>
          <w:szCs w:val="24"/>
        </w:rPr>
        <w:t>čunovodstvu ovoga suda isplati</w:t>
      </w:r>
      <w:r w:rsidR="005A4895">
        <w:rPr>
          <w:rFonts w:cs="Times New Roman" w:hAnsi="Times New Roman" w:ascii="Times New Roman"/>
          <w:sz w:val="24"/>
          <w:szCs w:val="24"/>
        </w:rPr>
        <w:t>ti</w:t>
      </w:r>
      <w:r w:rsidR="007F742E">
        <w:rPr>
          <w:rFonts w:cs="Times New Roman" w:hAnsi="Times New Roman" w:ascii="Times New Roman"/>
          <w:sz w:val="24"/>
          <w:szCs w:val="24"/>
        </w:rPr>
        <w:t xml:space="preserve"> nagradu iz toč.</w:t>
      </w:r>
      <w:r w:rsidR="003F0C30">
        <w:rPr>
          <w:rFonts w:cs="Times New Roman" w:hAnsi="Times New Roman" w:ascii="Times New Roman"/>
          <w:sz w:val="24"/>
          <w:szCs w:val="24"/>
        </w:rPr>
        <w:t xml:space="preserve"> </w:t>
      </w:r>
      <w:r w:rsidR="007F742E">
        <w:rPr>
          <w:rFonts w:cs="Times New Roman" w:hAnsi="Times New Roman" w:ascii="Times New Roman"/>
          <w:sz w:val="24"/>
          <w:szCs w:val="24"/>
        </w:rPr>
        <w:t>I</w:t>
      </w:r>
      <w:r w:rsidR="003F0C30">
        <w:rPr>
          <w:rFonts w:cs="Times New Roman" w:hAnsi="Times New Roman" w:ascii="Times New Roman"/>
          <w:sz w:val="24"/>
          <w:szCs w:val="24"/>
        </w:rPr>
        <w:t>.</w:t>
      </w:r>
      <w:r w:rsidR="007F742E">
        <w:rPr>
          <w:rFonts w:cs="Times New Roman" w:hAnsi="Times New Roman" w:ascii="Times New Roman"/>
          <w:sz w:val="24"/>
          <w:szCs w:val="24"/>
        </w:rPr>
        <w:t xml:space="preserve"> izreke ovog rješenja </w:t>
      </w:r>
      <w:r w:rsidR="007F742E" w:rsidRPr="007F742E">
        <w:rPr>
          <w:rFonts w:cs="Times New Roman" w:hAnsi="Times New Roman" w:ascii="Times New Roman"/>
          <w:sz w:val="24"/>
          <w:szCs w:val="24"/>
        </w:rPr>
        <w:t>pri</w:t>
      </w:r>
      <w:r w:rsidR="003F0C30">
        <w:rPr>
          <w:rFonts w:cs="Times New Roman" w:hAnsi="Times New Roman" w:ascii="Times New Roman"/>
          <w:sz w:val="24"/>
          <w:szCs w:val="24"/>
        </w:rPr>
        <w:t xml:space="preserve">vremenom stečajnom upravitelju </w:t>
      </w:r>
      <w:r w:rsidR="007F742E" w:rsidRPr="007F742E">
        <w:rPr>
          <w:rFonts w:cs="Times New Roman" w:hAnsi="Times New Roman" w:ascii="Times New Roman"/>
          <w:sz w:val="24"/>
          <w:szCs w:val="24"/>
        </w:rPr>
        <w:t xml:space="preserve">Janku Kralj iz Varaždina, Janka Jurkovića 36, </w:t>
      </w:r>
      <w:r w:rsidR="001E5AA2">
        <w:rPr>
          <w:rFonts w:cs="Times New Roman" w:hAnsi="Times New Roman" w:ascii="Times New Roman"/>
          <w:sz w:val="24"/>
          <w:szCs w:val="24"/>
        </w:rPr>
        <w:t>OIB: 20669310366</w:t>
      </w:r>
      <w:r w:rsidR="003F0C30">
        <w:rPr>
          <w:rFonts w:cs="Times New Roman" w:hAnsi="Times New Roman" w:ascii="Times New Roman"/>
          <w:sz w:val="24"/>
          <w:szCs w:val="24"/>
        </w:rPr>
        <w:t>,</w:t>
      </w:r>
      <w:r w:rsidR="007F742E">
        <w:rPr>
          <w:rFonts w:cs="Times New Roman" w:hAnsi="Times New Roman" w:ascii="Times New Roman"/>
          <w:sz w:val="24"/>
          <w:szCs w:val="24"/>
        </w:rPr>
        <w:t xml:space="preserve"> umanjenu za pripadajuće poreze i doprinose iz položenog predujma u ovome predmetu.</w:t>
      </w:r>
    </w:p>
    <w:p w:rsidRDefault="007F742E" w:rsidP="003F0C30" w:rsidR="007F74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 w:rsidR="003F0C3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Određuju se troškovi privremenog st</w:t>
      </w:r>
      <w:r w:rsidR="003F0C30">
        <w:rPr>
          <w:rFonts w:cs="Times New Roman" w:hAnsi="Times New Roman" w:ascii="Times New Roman"/>
          <w:sz w:val="24"/>
          <w:szCs w:val="24"/>
        </w:rPr>
        <w:t>ečajnog upravitelja Janku</w:t>
      </w:r>
      <w:r w:rsidRPr="007F742E">
        <w:rPr>
          <w:rFonts w:cs="Times New Roman" w:hAnsi="Times New Roman" w:ascii="Times New Roman"/>
          <w:sz w:val="24"/>
          <w:szCs w:val="24"/>
        </w:rPr>
        <w:t xml:space="preserve"> Kralj iz Var</w:t>
      </w:r>
      <w:r w:rsidR="003F0C30">
        <w:rPr>
          <w:rFonts w:cs="Times New Roman" w:hAnsi="Times New Roman" w:ascii="Times New Roman"/>
          <w:sz w:val="24"/>
          <w:szCs w:val="24"/>
        </w:rPr>
        <w:t xml:space="preserve">aždina, Janka Jurkovića 36, </w:t>
      </w:r>
      <w:r w:rsidR="001E5AA2">
        <w:rPr>
          <w:rFonts w:cs="Times New Roman" w:hAnsi="Times New Roman" w:ascii="Times New Roman"/>
          <w:sz w:val="24"/>
          <w:szCs w:val="24"/>
        </w:rPr>
        <w:t>OIB: 20669310366</w:t>
      </w:r>
      <w:r w:rsidRPr="007F742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poslove obavljene u prethodnom postupku u ovome predmetu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te se nalaže računovodstvu ovoga suda da ovaj iznos isplati navedenom stečajnom upravitelju iz položenog predujma u ovome predmetu.</w:t>
      </w:r>
    </w:p>
    <w:p w:rsidRDefault="007F742E" w:rsidP="003F0C30" w:rsidR="007F742E" w:rsidRP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="003F0C3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Nalaže se računovodstvu ovoga suda da iznos predujma koji preostane nakon isplata iz toč.</w:t>
      </w:r>
      <w:r w:rsidR="003F0C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I. i IV. izreke ovog rješenja prenese u Fond za namirenje troškova stečajnoga postupka.</w:t>
      </w:r>
    </w:p>
    <w:p w:rsidRDefault="006E1EA7" w:rsidP="003F0C30" w:rsidR="006E1EA7" w:rsidRPr="006E1E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1EA7" w:rsidP="009318E0" w:rsidR="006E1EA7">
      <w:pPr>
        <w:jc w:val="center"/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>Obrazloženje</w:t>
      </w:r>
    </w:p>
    <w:p w:rsidRDefault="003F0C30" w:rsidP="003F0C30" w:rsidR="003F0C3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742E" w:rsidP="003F0C30" w:rsidR="007F74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ovome predmetu privremeni steč</w:t>
      </w:r>
      <w:r w:rsidR="005A4895">
        <w:rPr>
          <w:rFonts w:cs="Times New Roman" w:hAnsi="Times New Roman" w:ascii="Times New Roman"/>
          <w:sz w:val="24"/>
          <w:szCs w:val="24"/>
        </w:rPr>
        <w:t>ajni upravitelj Janko Kralj iz V</w:t>
      </w:r>
      <w:r>
        <w:rPr>
          <w:rFonts w:cs="Times New Roman" w:hAnsi="Times New Roman" w:ascii="Times New Roman"/>
          <w:sz w:val="24"/>
          <w:szCs w:val="24"/>
        </w:rPr>
        <w:t xml:space="preserve">araždina je u podnesku od 12. rujna 2016. zatražio od suda da odredi namirenje iz uplaćenog predujma nagrade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 bruto</w:t>
      </w:r>
      <w:r w:rsidR="003F0C3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 poslove obavljene u prethodnom postupku, a također i da mu se naknade troškovi korištenja osobnog automobila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te uredski troškovi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F742E" w:rsidP="003F0C30" w:rsidR="007F742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U svezi nagrade privremenom stečajnom upravitelju sud je istu odredio primjenom čl.</w:t>
      </w:r>
      <w:r w:rsidR="003F0C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4. Uredbe o kriterijima i načinu obračuna i plaćanja nagrade stečajnim upraviteljima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="003006C5">
        <w:rPr>
          <w:rFonts w:cs="Times New Roman" w:hAnsi="Times New Roman" w:ascii="Times New Roman"/>
          <w:sz w:val="24"/>
          <w:szCs w:val="24"/>
        </w:rPr>
        <w:t xml:space="preserve"> kn</w:t>
      </w:r>
      <w:r w:rsidR="003F0C30">
        <w:rPr>
          <w:rFonts w:cs="Times New Roman" w:hAnsi="Times New Roman" w:ascii="Times New Roman"/>
          <w:sz w:val="24"/>
          <w:szCs w:val="24"/>
        </w:rPr>
        <w:t>, kao jednokratnu</w:t>
      </w:r>
      <w:r w:rsidR="003006C5">
        <w:rPr>
          <w:rFonts w:cs="Times New Roman" w:hAnsi="Times New Roman" w:ascii="Times New Roman"/>
          <w:sz w:val="24"/>
          <w:szCs w:val="24"/>
        </w:rPr>
        <w:t xml:space="preserve"> nagrade za poslove obavljene u prethodnom postupku.</w:t>
      </w:r>
    </w:p>
    <w:p w:rsidRDefault="003006C5" w:rsidP="003F0C30" w:rsidR="003F0C3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Glede zatraženog troška u izn</w:t>
      </w:r>
      <w:r w:rsidR="003F0C30">
        <w:rPr>
          <w:rFonts w:cs="Times New Roman" w:hAnsi="Times New Roman" w:ascii="Times New Roman"/>
          <w:sz w:val="24"/>
          <w:szCs w:val="24"/>
        </w:rPr>
        <w:t xml:space="preserve">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="003F0C30">
        <w:rPr>
          <w:rFonts w:cs="Times New Roman" w:hAnsi="Times New Roman" w:ascii="Times New Roman"/>
          <w:sz w:val="24"/>
          <w:szCs w:val="24"/>
        </w:rPr>
        <w:t xml:space="preserve"> kn, koji se odnosi</w:t>
      </w: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="005A4895">
        <w:rPr>
          <w:rFonts w:cs="Times New Roman" w:hAnsi="Times New Roman" w:ascii="Times New Roman"/>
          <w:sz w:val="24"/>
          <w:szCs w:val="24"/>
        </w:rPr>
        <w:t>troškove</w:t>
      </w:r>
      <w:r w:rsidRPr="003006C5">
        <w:rPr>
          <w:rFonts w:cs="Times New Roman" w:hAnsi="Times New Roman" w:ascii="Times New Roman"/>
          <w:sz w:val="24"/>
          <w:szCs w:val="24"/>
        </w:rPr>
        <w:t xml:space="preserve"> korištenja osobnog automobila u</w:t>
      </w:r>
      <w:r w:rsidR="005A4895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="005A4895">
        <w:rPr>
          <w:rFonts w:cs="Times New Roman" w:hAnsi="Times New Roman" w:ascii="Times New Roman"/>
          <w:sz w:val="24"/>
          <w:szCs w:val="24"/>
        </w:rPr>
        <w:t xml:space="preserve"> kn, te uredske troškove</w:t>
      </w:r>
      <w:r w:rsidRPr="003006C5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Pr="003006C5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, sud je utvrdio da ti troškovi nisu osnovani s obzirom na to da je navedeni privremeni stečajni upravitelj u ovom postupku za potrebe sačinjenja jednog izvješća i dolaska na jedno ročište iste zatražio u previsokom iznosu. Naime, </w:t>
      </w:r>
      <w:r w:rsidR="005A4895">
        <w:rPr>
          <w:rFonts w:cs="Times New Roman" w:hAnsi="Times New Roman" w:ascii="Times New Roman"/>
          <w:sz w:val="24"/>
          <w:szCs w:val="24"/>
        </w:rPr>
        <w:t xml:space="preserve">sud je odredio troškove privremenom stečajnom upravitelju za obavljene radnje u prethodnom postupku u iznosu od </w:t>
      </w:r>
      <w:r w:rsidR="00D86C4C">
        <w:rPr>
          <w:rFonts w:cs="Times New Roman" w:hAnsi="Times New Roman" w:ascii="Times New Roman"/>
          <w:sz w:val="24"/>
          <w:szCs w:val="24"/>
        </w:rPr>
        <w:t>…</w:t>
      </w:r>
      <w:r w:rsidR="005A4895">
        <w:rPr>
          <w:rFonts w:cs="Times New Roman" w:hAnsi="Times New Roman" w:ascii="Times New Roman"/>
          <w:sz w:val="24"/>
          <w:szCs w:val="24"/>
        </w:rPr>
        <w:t xml:space="preserve"> kn jer je utvrdio da se radi o troškovima koji su u tom iznosu opravdani.</w:t>
      </w:r>
    </w:p>
    <w:p w:rsidRDefault="00F576FF" w:rsidP="003F0C30" w:rsidR="00F576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C30" w:rsidP="00F576FF" w:rsidR="003F0C3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30. prosinca 2016.</w:t>
      </w:r>
    </w:p>
    <w:p w:rsidRDefault="00F576FF" w:rsidP="00F576FF" w:rsidR="00F576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0C30" w:rsidP="003F0C30" w:rsidR="003F0C30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3F0C30" w:rsidP="003F0C30" w:rsidR="003F0C30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3F0C30" w:rsidP="003F0C30" w:rsidR="003F0C30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3F0C30" w:rsidP="003F0C30" w:rsidR="003F0C30" w:rsidRPr="00DC37B0">
      <w:pPr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3F0C30" w:rsidP="003F0C30" w:rsidR="003F0C30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F0C30" w:rsidP="003F0C30" w:rsidR="003F0C30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stečajni upravitelj, dužnik i svaki stečajni vjerovnik imaju pravo žalbe u roku od </w:t>
      </w:r>
      <w:r w:rsidR="00F576FF">
        <w:rPr>
          <w:rFonts w:hAnsi="Times New Roman" w:ascii="Times New Roman"/>
          <w:sz w:val="24"/>
          <w:szCs w:val="24"/>
        </w:rPr>
        <w:t xml:space="preserve">8 dana od </w:t>
      </w:r>
      <w:r w:rsidRPr="00F21A4D">
        <w:rPr>
          <w:rFonts w:hAnsi="Times New Roman" w:ascii="Times New Roman"/>
          <w:sz w:val="24"/>
          <w:szCs w:val="24"/>
        </w:rPr>
        <w:t>objave</w:t>
      </w:r>
      <w:r w:rsidR="00F576FF">
        <w:rPr>
          <w:rFonts w:hAnsi="Times New Roman" w:ascii="Times New Roman"/>
          <w:sz w:val="24"/>
          <w:szCs w:val="24"/>
        </w:rPr>
        <w:t xml:space="preserve"> ovog rješenja</w:t>
      </w:r>
      <w:r w:rsidRPr="00F21A4D">
        <w:rPr>
          <w:rFonts w:hAnsi="Times New Roman" w:ascii="Times New Roman"/>
          <w:sz w:val="24"/>
          <w:szCs w:val="24"/>
        </w:rPr>
        <w:t xml:space="preserve"> na</w:t>
      </w:r>
      <w:r>
        <w:rPr>
          <w:rFonts w:hAnsi="Times New Roman" w:ascii="Times New Roman"/>
          <w:sz w:val="24"/>
          <w:szCs w:val="24"/>
        </w:rPr>
        <w:t xml:space="preserve"> 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 w:rsidR="00F576FF"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3F0C30" w:rsidP="003F0C30" w:rsidR="003F0C30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3F0C30" w:rsidP="003F0C30" w:rsidR="003F0C30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Stečajnom upravitelju Janku Kralj, Varaždin, Janka Jurkovića 36,</w:t>
      </w:r>
    </w:p>
    <w:p w:rsidRDefault="003F0C30" w:rsidP="003F0C30" w:rsidR="003F0C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3F0C30" w:rsidP="006E1EA7" w:rsidR="003F0C30">
      <w:pPr>
        <w:rPr>
          <w:rFonts w:cs="Times New Roman" w:hAnsi="Times New Roman" w:ascii="Times New Roman"/>
          <w:sz w:val="24"/>
          <w:szCs w:val="24"/>
        </w:rPr>
      </w:pPr>
    </w:p>
    <w:p w:rsidRDefault="003F0C30" w:rsidP="006E1EA7" w:rsidR="003F0C30" w:rsidRPr="006E1EA7">
      <w:pPr>
        <w:rPr>
          <w:rFonts w:cs="Times New Roman" w:hAnsi="Times New Roman" w:ascii="Times New Roman"/>
          <w:sz w:val="24"/>
          <w:szCs w:val="24"/>
        </w:rPr>
      </w:pPr>
    </w:p>
    <w:p w:rsidRDefault="006E1EA7" w:rsidP="003F0C30" w:rsidR="00B91EED" w:rsidRPr="00B937E5">
      <w:pPr>
        <w:rPr>
          <w:rFonts w:cs="Times New Roman" w:hAnsi="Times New Roman" w:ascii="Times New Roman"/>
          <w:sz w:val="24"/>
          <w:szCs w:val="24"/>
        </w:rPr>
      </w:pPr>
      <w:r w:rsidRPr="006E1EA7">
        <w:rPr>
          <w:rFonts w:cs="Times New Roman" w:hAnsi="Times New Roman" w:ascii="Times New Roman"/>
          <w:sz w:val="24"/>
          <w:szCs w:val="24"/>
        </w:rPr>
        <w:tab/>
      </w:r>
    </w:p>
    <w:sectPr w:rsidSect="00AA04F1" w:rsidR="00B91EED" w:rsidRPr="00B937E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395" w:rsidP="00AA04F1" w:rsidR="00F37395">
      <w:pPr>
        <w:spacing w:lineRule="auto" w:line="240" w:after="0"/>
      </w:pPr>
      <w:r>
        <w:separator/>
      </w:r>
    </w:p>
  </w:endnote>
  <w:endnote w:id="0" w:type="continuationSeparator">
    <w:p w:rsidRDefault="00F37395" w:rsidP="00AA04F1" w:rsidR="00F373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395" w:rsidP="00AA04F1" w:rsidR="00F37395">
      <w:pPr>
        <w:spacing w:lineRule="auto" w:line="240" w:after="0"/>
      </w:pPr>
      <w:r>
        <w:separator/>
      </w:r>
    </w:p>
  </w:footnote>
  <w:footnote w:id="0" w:type="continuationSeparator">
    <w:p w:rsidRDefault="00F37395" w:rsidP="00AA04F1" w:rsidR="00F373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198235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A04F1" w:rsidR="00AA04F1" w:rsidRPr="00AA04F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A04F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A04F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A04F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4BD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A04F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A04F1" w:rsidR="00AA04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A04F1">
      <w:rPr>
        <w:rFonts w:cs="Times New Roman" w:hAnsi="Times New Roman" w:ascii="Times New Roman"/>
        <w:sz w:val="24"/>
        <w:szCs w:val="24"/>
      </w:rPr>
      <w:t>Poslovni broj: 5 St-1079/15-23</w:t>
    </w:r>
  </w:p>
  <w:p w:rsidRDefault="00AA04F1" w:rsidR="00AA04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F1" w:rsidR="00AA04F1" w:rsidRPr="00AA04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A04F1">
      <w:rPr>
        <w:rFonts w:cs="Times New Roman" w:hAnsi="Times New Roman" w:ascii="Times New Roman"/>
        <w:sz w:val="24"/>
        <w:szCs w:val="24"/>
      </w:rPr>
      <w:t>Poslovni broj: 5 St-1079/15-23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37E5"/>
    <w:rsid w:val="001E5AA2"/>
    <w:rsid w:val="003006C5"/>
    <w:rsid w:val="003E0277"/>
    <w:rsid w:val="003F0C30"/>
    <w:rsid w:val="005A4895"/>
    <w:rsid w:val="006B4BD9"/>
    <w:rsid w:val="006E1EA7"/>
    <w:rsid w:val="007F4195"/>
    <w:rsid w:val="007F742E"/>
    <w:rsid w:val="009318E0"/>
    <w:rsid w:val="00AA04F1"/>
    <w:rsid w:val="00B91EED"/>
    <w:rsid w:val="00B937E5"/>
    <w:rsid w:val="00D86C4C"/>
    <w:rsid w:val="00DC367B"/>
    <w:rsid w:val="00E22896"/>
    <w:rsid w:val="00F37395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4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4F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04F1"/>
  </w:style>
  <w:style w:styleId="Podnoje" w:type="paragraph">
    <w:name w:val="footer"/>
    <w:basedOn w:val="Normal"/>
    <w:link w:val="PodnojeChar"/>
    <w:uiPriority w:val="99"/>
    <w:unhideWhenUsed/>
    <w:rsid w:val="00AA04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04F1"/>
  </w:style>
  <w:style w:styleId="Tekstrezerviranogmjesta" w:type="character">
    <w:name w:val="Placeholder Text"/>
    <w:basedOn w:val="Zadanifontodlomka"/>
    <w:uiPriority w:val="99"/>
    <w:semiHidden/>
    <w:rsid w:val="006B4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D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4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4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04F1"/>
  </w:style>
  <w:style w:styleId="Podnoje" w:type="paragraph">
    <w:name w:val="footer"/>
    <w:basedOn w:val="Normal"/>
    <w:link w:val="PodnojeChar"/>
    <w:uiPriority w:val="99"/>
    <w:unhideWhenUsed/>
    <w:rsid w:val="00AA04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04F1"/>
  </w:style>
  <w:style w:styleId="Tekstrezerviranogmjesta" w:type="character">
    <w:name w:val="Placeholder Text"/>
    <w:basedOn w:val="Zadanifontodlomka"/>
    <w:uiPriority w:val="99"/>
    <w:semiHidden/>
    <w:rsid w:val="006B4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D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ŠTEFANEK jednostavno društvo s ograničenom odgovornošću za usluge i trgovinu</izvorni_sadrzaj>
    <derivirana_varijabla naziv="DomainObject.Predmet.ProtustrankaFormated_1">  ŠTEFANEK jednostavno društvo s ograničenom odgovornošću za usluge i trgovinu</derivirana_varijabla>
  </DomainObject.Predmet.ProtustrankaFormated>
  <DomainObject.Predmet.ProtustrankaFormatedOIB>
    <izvorni_sadrzaj>  ŠTEFANEK jednostavno društvo s ograničenom odgovornošću za usluge i trgovinu, OIB 66937670172</izvorni_sadrzaj>
    <derivirana_varijabla naziv="DomainObject.Predmet.ProtustrankaFormatedOIB_1">  ŠTEFANEK jednostavno društvo s ograničenom odgovornošću za usluge i trgovinu, OIB 66937670172</derivirana_varijabla>
  </DomainObject.Predmet.ProtustrankaFormatedOIB>
  <DomainObject.Predmet.ProtustrankaFormatedWithAdress>
    <izvorni_sadrzaj> ŠTEFANEK jednostavno društvo s ograničenom odgovornošću za usluge i trgovinu, Pušća 62, 48260 Križevci</izvorni_sadrzaj>
    <derivirana_varijabla naziv="DomainObject.Predmet.ProtustrankaFormatedWithAdress_1"> ŠTEFANEK jednostavno društvo s ograničenom odgovornošću za usluge i trgovinu, Pušća 62, 48260 Križevci</derivirana_varijabla>
  </DomainObject.Predmet.ProtustrankaFormatedWithAdress>
  <DomainObject.Predmet.ProtustrankaFormatedWithAdressOIB>
    <izvorni_sadrzaj> ŠTEFANEK jednostavno društvo s ograničenom odgovornošću za usluge i trgovinu, OIB 66937670172, Pušća 62, 48260 Križevci</izvorni_sadrzaj>
    <derivirana_varijabla naziv="DomainObject.Predmet.ProtustrankaFormatedWithAdressOIB_1"> ŠTEFANEK jednostavno društvo s ograničenom odgovornošću za usluge i trgovinu, OIB 66937670172, Pušća 62, 48260 Križevci</derivirana_varijabla>
  </DomainObject.Predmet.ProtustrankaFormatedWithAdressOIB>
  <DomainObject.Predmet.ProtustrankaWithAdress>
    <izvorni_sadrzaj>ŠTEFANEK jednostavno društvo s ograničenom odgovornošću za usluge i trgovinu Pušća 62, 48260 Križevci</izvorni_sadrzaj>
    <derivirana_varijabla naziv="DomainObject.Predmet.ProtustrankaWithAdress_1">ŠTEFANEK jednostavno društvo s ograničenom odgovornošću za usluge i trgovinu Pušća 62, 48260 Križevci</derivirana_varijabla>
  </DomainObject.Predmet.ProtustrankaWithAdress>
  <DomainObject.Predmet.ProtustrankaWithAdressOIB>
    <izvorni_sadrzaj>ŠTEFANEK jednostavno društvo s ograničenom odgovornošću za usluge i trgovinu, OIB 66937670172, Pušća 62, 48260 Križevci</izvorni_sadrzaj>
    <derivirana_varijabla naziv="DomainObject.Predmet.ProtustrankaWithAdressOIB_1">ŠTEFANEK jednostavno društvo s ograničenom odgovornošću za usluge i trgovinu, OIB 66937670172, Pušća 62, 48260 Križevci</derivirana_varijabla>
  </DomainObject.Predmet.ProtustrankaWithAdressOIB>
  <DomainObject.Predmet.ProtustrankaNazivFormated>
    <izvorni_sadrzaj>ŠTEFANEK jednostavno društvo s ograničenom odgovornošću za usluge i trgovinu</izvorni_sadrzaj>
    <derivirana_varijabla naziv="DomainObject.Predmet.ProtustrankaNazivFormated_1">ŠTEFANEK jednostavno društvo s ograničenom odgovornošću za usluge i trgovinu</derivirana_varijabla>
  </DomainObject.Predmet.ProtustrankaNazivFormated>
  <DomainObject.Predmet.ProtustrankaNazivFormatedOIB>
    <izvorni_sadrzaj>ŠTEFANEK jednostavno društvo s ograničenom odgovornošću za usluge i trgovinu, OIB 66937670172</izvorni_sadrzaj>
    <derivirana_varijabla naziv="DomainObject.Predmet.ProtustrankaNazivFormatedOIB_1">ŠTEFANEK jednostavno društvo s ograničenom odgovornošću za usluge i trgovinu, OIB 66937670172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2471.65</izvorni_sadrzaj>
    <derivirana_varijabla naziv="DomainObject.Predmet.TrenutnaVrijednost_1">2471.65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ŠTEFANEK jednostavno društvo s ograničenom odgovornošću za usluge i trgovinu</item>
    </izvorni_sadrzaj>
    <derivirana_varijabla naziv="DomainObject.Predmet.ProtuStrankaListFormated_1">
      <item>ŠTEFANEK jednostavno društvo s ograničenom odgovornošću za usluge i trgovinu</item>
    </derivirana_varijabla>
  </DomainObject.Predmet.ProtuStrankaListFormated>
  <DomainObject.Predmet.ProtuStrankaListFormatedOIB>
    <izvorni_sadrzaj>
      <item>ŠTEFANEK jednostavno društvo s ograničenom odgovornošću za usluge i trgovinu, OIB 66937670172</item>
    </izvorni_sadrzaj>
    <derivirana_varijabla naziv="DomainObject.Predmet.ProtuStrankaListFormatedOIB_1">
      <item>ŠTEFANEK jednostavno društvo s ograničenom odgovornošću za usluge i trgovinu, OIB 66937670172</item>
    </derivirana_varijabla>
  </DomainObject.Predmet.ProtuStrankaListFormatedOIB>
  <DomainObject.Predmet.ProtuStrankaListFormatedWithAdress>
    <izvorni_sadrzaj>
      <item>ŠTEFANEK jednostavno društvo s ograničenom odgovornošću za usluge i trgovinu, Pušća 62, 48260 Križevci</item>
    </izvorni_sadrzaj>
    <derivirana_varijabla naziv="DomainObject.Predmet.ProtuStrankaListFormatedWithAdress_1">
      <item>ŠTEFANEK jednostavno društvo s ograničenom odgovornošću za usluge i trgovinu, Pušća 62, 48260 Križevci</item>
    </derivirana_varijabla>
  </DomainObject.Predmet.ProtuStrankaListFormatedWithAdress>
  <DomainObject.Predmet.ProtuStrankaListFormatedWithAdressOIB>
    <izvorni_sadrzaj>
      <item>ŠTEFANEK jednostavno društvo s ograničenom odgovornošću za usluge i trgovinu, OIB 66937670172, Pušća 62, 48260 Križevci</item>
    </izvorni_sadrzaj>
    <derivirana_varijabla naziv="DomainObject.Predmet.ProtuStrankaListFormatedWithAdressOIB_1">
      <item>ŠTEFANEK jednostavno društvo s ograničenom odgovornošću za usluge i trgovinu, OIB 66937670172, Pušća 62, 48260 Križevci</item>
    </derivirana_varijabla>
  </DomainObject.Predmet.ProtuStrankaListFormatedWithAdressOIB>
  <DomainObject.Predmet.ProtuStrankaListNazivFormated>
    <izvorni_sadrzaj>
      <item>ŠTEFANEK jednostavno društvo s ograničenom odgovornošću za usluge i trgovinu</item>
    </izvorni_sadrzaj>
    <derivirana_varijabla naziv="DomainObject.Predmet.ProtuStrankaListNazivFormated_1">
      <item>ŠTEFANEK jednostavno društvo s ograničenom odgovornošću za usluge i trgovinu</item>
    </derivirana_varijabla>
  </DomainObject.Predmet.ProtuStrankaListNazivFormated>
  <DomainObject.Predmet.ProtuStrankaListNazivFormatedOIB>
    <izvorni_sadrzaj>
      <item>ŠTEFANEK jednostavno društvo s ograničenom odgovornošću za usluge i trgovinu, OIB 66937670172</item>
    </izvorni_sadrzaj>
    <derivirana_varijabla naziv="DomainObject.Predmet.ProtuStrankaListNazivFormatedOIB_1">
      <item>ŠTEFANEK jednostavno društvo s ograničenom odgovornošću za usluge i trgovinu, OIB 66937670172</item>
    </derivirana_varijabla>
  </DomainObject.Predmet.ProtuStrankaListNazivFormatedOIB>
  <DomainObject.Predmet.OstaliListFormated>
    <izvorni_sadrzaj>
      <item>Sudski registar, Trgovački sud u Varaždinu</item>
      <item>ERSTE&amp;STEIERMÄRKISCHE BANKA dioničko društvo</item>
    </izvorni_sadrzaj>
    <derivirana_varijabla naziv="DomainObject.Predmet.OstaliListFormated_1">
      <item>Sudski registar, Trgovački sud u Varaždinu</item>
      <item>ERSTE&amp;STEIERMÄRKISCHE BANKA dioničko društvo</item>
    </derivirana_varijabla>
  </DomainObject.Predmet.OstaliListFormated>
  <DomainObject.Predmet.OstaliListFormatedOIB>
    <izvorni_sadrzaj>
      <item>Sudski registar, Trgovački sud u Varaždinu</item>
      <item>ERSTE&amp;STEIERMÄRKISCHE BANKA dioničko društvo, OIB 23057039320</item>
    </izvorni_sadrzaj>
    <derivirana_varijabla naziv="DomainObject.Predmet.OstaliListFormatedOIB_1">
      <item>Sudski registar, Trgovački sud u Varaždinu</item>
      <item>ERSTE&amp;STEIERMÄRKISCHE BANKA dioničko društvo, OIB 23057039320</item>
    </derivirana_varijabla>
  </DomainObject.Predmet.OstaliListFormatedOIB>
  <DomainObject.Predmet.OstaliListFormatedWithAdress>
    <izvorni_sadrzaj>
      <item>Sudski registar, Trgovački sud u Varaždinu</item>
      <item>ERSTE&amp;STEIERMÄRKISCHE BANKA dioničko društvo, Jadranski Trg 3/a, 51000 Rijeka</item>
    </izvorni_sadrzaj>
    <derivirana_varijabla naziv="DomainObject.Predmet.OstaliListFormatedWithAdress_1">
      <item>Sudski registar, Trgovački sud u Varaždinu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registar, Trgovački sud u Varaždinu</item>
      <item>ERSTE&amp;STEIERMÄRKISCHE BANKA dioničko društvo, OIB 23057039320, Jadranski Trg 3/a, 51000 Rijeka</item>
    </izvorni_sadrzaj>
    <derivirana_varijabla naziv="DomainObject.Predmet.OstaliListFormatedWithAdressOIB_1">
      <item>Sudski registar, Trgovački sud u Varaždinu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registar, Trgovački sud u Varaždinu</item>
      <item>ERSTE&amp;STEIERMÄRKISCHE BANKA dioničko društvo</item>
    </izvorni_sadrzaj>
    <derivirana_varijabla naziv="DomainObject.Predmet.OstaliListNazivFormated_1">
      <item>Sudski registar, Trgovački sud u Varaždinu</item>
      <item>ERSTE&amp;STEIERMÄRKISCHE BANKA dioničko društvo</item>
    </derivirana_varijabla>
  </DomainObject.Predmet.OstaliListNazivFormated>
  <DomainObject.Predmet.OstaliListNazivFormatedOIB>
    <izvorni_sadrzaj>
      <item>Sudski registar, Trgovački sud u Varaždinu</item>
      <item>ERSTE&amp;STEIERMÄRKISCHE BANKA dioničko društvo, OIB 23057039320</item>
    </izvorni_sadrzaj>
    <derivirana_varijabla naziv="DomainObject.Predmet.OstaliListNazivFormatedOIB_1">
      <item>Sudski registar, Trgovački sud u Varaždinu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ŠTEFANEK jednostavno društvo s ograničenom odgovornošću za usluge i trgovinu</izvorni_sadrzaj>
    <derivirana_varijabla naziv="DomainObject.Predmet.ProtustrankaIDrugi_1">ŠTEFANEK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ŠTEFANEK jednostavno društvo s ograničenom odgovornošću za usluge i trgovinu, OIB 66937670172, Pušća 62, 48260 Križevci</izvorni_sadrzaj>
    <derivirana_varijabla naziv="DomainObject.Predmet.ProtustrankaIDrugiAdressOIB_1">ŠTEFANEK jednostavno društvo s ograničenom odgovornošću za usluge i trgovinu, OIB 66937670172, Pušća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5. svibnja 2016.</izvorni_sadrzaj>
    <derivirana_varijabla naziv="DomainObject.Predmet.OdlukaRjesenje.DatumPravomocnosti_1">5. svibnja 2016.</derivirana_varijabla>
  </DomainObject.Predmet.OdlukaRjesenje.DatumPravomocnosti>
  <DomainObject.Predmet.OdlukaRjesenje.Oznaka>
    <izvorni_sadrzaj>St-1079/2015-19</izvorni_sadrzaj>
    <derivirana_varijabla naziv="DomainObject.Predmet.OdlukaRjesenje.Oznaka_1">St-1079/2015-19</derivirana_varijabla>
  </DomainObject.Predmet.OdlukaRjesenje.Oznaka>
  <DomainObject.Predmet.SudioniciListNaziv>
    <izvorni_sadrzaj>
      <item>Financijska agencija</item>
      <item>ŠTEFANEK jednostavno društvo s ograničenom odgovornošću za usluge i trgovinu</item>
      <item>Sudski registar, Trgovački sud u Varaždinu</item>
      <item>ERSTE&amp;STEIERMÄRKISCHE BANKA dioničko društvo</item>
    </izvorni_sadrzaj>
    <derivirana_varijabla naziv="DomainObject.Predmet.SudioniciListNaziv_1">
      <item>Financijska agencija</item>
      <item>ŠTEFANEK jednostavno društvo s ograničenom odgovornošću za usluge i trgovinu</item>
      <item>Sudski registar, Trgovački sud u Varaždinu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ŠTEFANEK jednostavno društvo s ograničenom odgovornošću za usluge i trgovinu, OIB 66937670172, Pušća 62,48260 Križevci</item>
      <item>Sudski registar, Trgovački sud u Varaždinu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66937670172</item>
      <item>, OIB null</item>
      <item>, OIB 23057039320</item>
    </izvorni_sadrzaj>
    <derivirana_varijabla naziv="DomainObject.Predmet.SudioniciListNazivOIB_1">
      <item>, OIB 85821130368</item>
      <item>, OIB 66937670172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2816</properties:Characters>
  <properties:Lines>67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2016-12-28T13:15:00Z</dcterms:created>
  <dc:creator>Ksenija Flack Makitan</dc:creator>
  <cp:lastModifiedBy>Lea Rogina</cp:lastModifiedBy>
  <cp:lastPrinted>2016-12-30T11:39:00Z</cp:lastPrinted>
  <dcterms:modified xmlns:xsi="http://www.w3.org/2001/XMLSchema-instance" xsi:type="dcterms:W3CDTF">2016-12-30T11:40:00Z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