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e8b3" w14:paraId="d12e8b3" w:rsidRDefault="00955693" w:rsidP="00955693" w:rsidR="00955693" w:rsidRPr="00A77A26">
      <w:pPr>
        <w15:collapsed w:val="false"/>
        <w:rPr>
          <w:rFonts w:cs="Times New Roman" w:eastAsia="Times New Roman" w:hAnsi="Arial" w:ascii="Arial"/>
          <w:szCs w:val="24"/>
          <w:lang w:eastAsia="hr-HR" w:val="en-GB"/>
        </w:rPr>
      </w:pPr>
      <w:r w:rsidRPr="00A77A26">
        <w:rPr>
          <w:rFonts w:cs="Times New Roman" w:eastAsia="Times New Roman" w:hAnsi="Arial" w:ascii="Arial"/>
          <w:szCs w:val="24"/>
          <w:lang w:eastAsia="hr-HR" w:val="en-GB"/>
        </w:rPr>
        <w:t xml:space="preserve">          </w:t>
      </w:r>
      <w:r w:rsidRPr="00A77A26"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5693" w:rsidP="00955693" w:rsidR="00955693" w:rsidRPr="00A77A26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955693" w:rsidP="00955693" w:rsidR="00955693" w:rsidRPr="00A77A26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Trgovački sud u Zagrebu</w:t>
      </w:r>
    </w:p>
    <w:p w:rsidRDefault="00955693" w:rsidP="00955693" w:rsidR="00955693" w:rsidRPr="00A77A26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Zagreb</w:t>
      </w:r>
      <w:r w:rsidR="00A77A26" w:rsidRPr="00A77A26">
        <w:rPr>
          <w:rFonts w:cs="Times New Roman" w:eastAsia="Times New Roman"/>
          <w:szCs w:val="24"/>
          <w:lang w:eastAsia="hr-HR"/>
        </w:rPr>
        <w:t>, Amruševa 2/II, desno (p.p. 432</w:t>
      </w:r>
      <w:r w:rsidRPr="00A77A26">
        <w:rPr>
          <w:rFonts w:cs="Times New Roman" w:eastAsia="Times New Roman"/>
          <w:szCs w:val="24"/>
          <w:lang w:eastAsia="hr-HR"/>
        </w:rPr>
        <w:t>)</w:t>
      </w:r>
      <w:r w:rsidRPr="00A77A26">
        <w:rPr>
          <w:rFonts w:cs="Times New Roman" w:eastAsia="Times New Roman"/>
          <w:szCs w:val="24"/>
          <w:lang w:eastAsia="hr-HR"/>
        </w:rPr>
        <w:tab/>
        <w:t xml:space="preserve">                                               6.St-6738/2015</w:t>
      </w:r>
    </w:p>
    <w:p w:rsidRDefault="00955693" w:rsidP="00955693" w:rsidR="00955693" w:rsidRPr="00A77A26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R J E Š E N J E</w:t>
      </w: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ab/>
        <w:t xml:space="preserve">Trgovački sud u Zagrebu po sucu pojedincu  Miljenku Dolenc u pravnoj stvari podnositelja zahtjeva Financijske agencije, Podružnica Karlovac za pokretanjem  skraćenog stečajnog postupka nad dužnikom </w:t>
      </w:r>
      <w:r w:rsidRPr="00A77A26">
        <w:rPr>
          <w:szCs w:val="24"/>
        </w:rPr>
        <w:t xml:space="preserve">BIOVAL d.o.o. za proizvodnju, trgovinu i </w:t>
      </w:r>
      <w:proofErr w:type="spellStart"/>
      <w:r w:rsidRPr="00A77A26">
        <w:rPr>
          <w:szCs w:val="24"/>
        </w:rPr>
        <w:t>ulsuge</w:t>
      </w:r>
      <w:proofErr w:type="spellEnd"/>
      <w:r w:rsidRPr="00A77A26">
        <w:rPr>
          <w:szCs w:val="24"/>
        </w:rPr>
        <w:t xml:space="preserve">, Ozalj, </w:t>
      </w:r>
      <w:proofErr w:type="spellStart"/>
      <w:r w:rsidRPr="00A77A26">
        <w:rPr>
          <w:szCs w:val="24"/>
        </w:rPr>
        <w:t>Ilovac</w:t>
      </w:r>
      <w:proofErr w:type="spellEnd"/>
      <w:r w:rsidRPr="00A77A26">
        <w:rPr>
          <w:szCs w:val="24"/>
        </w:rPr>
        <w:t xml:space="preserve"> 2, OIB: 47538870551,</w:t>
      </w:r>
      <w:r w:rsidRPr="00A77A26">
        <w:rPr>
          <w:rFonts w:cs="Times New Roman" w:eastAsia="Times New Roman"/>
          <w:szCs w:val="24"/>
          <w:lang w:eastAsia="hr-HR"/>
        </w:rPr>
        <w:t xml:space="preserve">  dana 23.02. 2016.god.</w:t>
      </w: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r i j e š i o    je</w:t>
      </w: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 xml:space="preserve">Pokreće se skraćeni stečajni postupak nad dužnikom  </w:t>
      </w:r>
      <w:r w:rsidRPr="00A77A26">
        <w:rPr>
          <w:szCs w:val="24"/>
        </w:rPr>
        <w:t xml:space="preserve">BIOVAL d.o.o. za proizvodnju, trgovinu i </w:t>
      </w:r>
      <w:proofErr w:type="spellStart"/>
      <w:r w:rsidRPr="00A77A26">
        <w:rPr>
          <w:szCs w:val="24"/>
        </w:rPr>
        <w:t>ulsuge</w:t>
      </w:r>
      <w:proofErr w:type="spellEnd"/>
      <w:r w:rsidRPr="00A77A26">
        <w:rPr>
          <w:szCs w:val="24"/>
        </w:rPr>
        <w:t xml:space="preserve">, Ozalj, </w:t>
      </w:r>
      <w:proofErr w:type="spellStart"/>
      <w:r w:rsidRPr="00A77A26">
        <w:rPr>
          <w:szCs w:val="24"/>
        </w:rPr>
        <w:t>Ilovac</w:t>
      </w:r>
      <w:proofErr w:type="spellEnd"/>
      <w:r w:rsidRPr="00A77A26">
        <w:rPr>
          <w:szCs w:val="24"/>
        </w:rPr>
        <w:t xml:space="preserve"> 2, OIB: 47538870551</w:t>
      </w:r>
    </w:p>
    <w:p w:rsidRDefault="00955693" w:rsidP="00955693" w:rsidR="00955693" w:rsidRPr="00A77A26">
      <w:pPr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Obrazloženje</w:t>
      </w: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ab/>
        <w:t>Zahtjev za provedbu skraćenog stečajnog postupka nad gore navedenom pravnom osobom podnijela je ovome sudu Financijska agencija Podružnica Karlovac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77A26">
        <w:rPr>
          <w:szCs w:val="24"/>
        </w:rPr>
        <w:t xml:space="preserve">4.293,17 </w:t>
      </w:r>
      <w:r w:rsidRPr="00A77A26">
        <w:rPr>
          <w:rFonts w:cs="Times New Roman" w:eastAsia="Times New Roman"/>
          <w:szCs w:val="24"/>
          <w:lang w:eastAsia="hr-HR"/>
        </w:rPr>
        <w:t>kuna na dan 01.09.2015.              .</w:t>
      </w: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55693" w:rsidP="00955693" w:rsidR="00955693" w:rsidRPr="00A77A2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77A26">
        <w:rPr>
          <w:rFonts w:cs="Times New Roman" w:eastAsia="Times New Roman"/>
          <w:szCs w:val="24"/>
          <w:lang w:eastAsia="hr-HR"/>
        </w:rPr>
        <w:t>čl</w:t>
      </w:r>
      <w:proofErr w:type="spellEnd"/>
      <w:r w:rsidRPr="00A77A26">
        <w:rPr>
          <w:rFonts w:cs="Times New Roman" w:eastAsia="Times New Roman"/>
          <w:szCs w:val="24"/>
          <w:lang w:eastAsia="hr-HR"/>
        </w:rPr>
        <w:t xml:space="preserve"> 428. SZ.</w:t>
      </w: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szCs w:val="24"/>
          <w:lang w:eastAsia="hr-HR"/>
        </w:rPr>
        <w:t>U Zagrebu, 23.02.2016. godine</w:t>
      </w: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AD0C52" w:rsidR="00AD0C52" w:rsidRPr="00A77A26">
      <w:pPr>
        <w:ind w:firstLine="708" w:left="5664"/>
        <w:rPr>
          <w:szCs w:val="24"/>
        </w:rPr>
      </w:pPr>
      <w:r w:rsidRPr="00A77A26">
        <w:rPr>
          <w:rFonts w:cs="Times New Roman" w:eastAsia="Times New Roman"/>
          <w:szCs w:val="24"/>
          <w:lang w:eastAsia="hr-HR"/>
        </w:rPr>
        <w:t xml:space="preserve">      </w:t>
      </w:r>
      <w:r w:rsidR="00AD0C52" w:rsidRPr="00A77A26">
        <w:rPr>
          <w:szCs w:val="24"/>
        </w:rPr>
        <w:t>S U D A C</w:t>
      </w:r>
    </w:p>
    <w:p w:rsidRDefault="00AD0C52" w:rsidP="00AD0C52" w:rsidR="00AD0C52" w:rsidRPr="00A77A26">
      <w:pPr>
        <w:ind w:firstLine="708" w:left="5664"/>
        <w:rPr>
          <w:szCs w:val="24"/>
        </w:rPr>
      </w:pPr>
      <w:r w:rsidRPr="00A77A26">
        <w:rPr>
          <w:szCs w:val="24"/>
        </w:rPr>
        <w:t>Miljenko Dolenc  ,v.r.</w:t>
      </w:r>
    </w:p>
    <w:p w:rsidRDefault="00A77A26" w:rsidP="00A77A26" w:rsidR="00955693" w:rsidRPr="00A77A26">
      <w:pPr>
        <w:ind w:firstLine="708" w:left="2124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                           2                                 </w:t>
      </w:r>
      <w:r w:rsidRPr="00A77A26">
        <w:rPr>
          <w:rFonts w:cs="Times New Roman" w:eastAsia="Times New Roman"/>
          <w:szCs w:val="24"/>
          <w:lang w:eastAsia="hr-HR"/>
        </w:rPr>
        <w:t>6.St-6738/2015</w:t>
      </w: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5693" w:rsidP="00955693" w:rsidR="00955693" w:rsidRPr="00A77A2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A77A26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955693" w:rsidP="00955693" w:rsidR="00955693" w:rsidRPr="00A77A2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A77A26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55693" w:rsidP="00955693" w:rsidR="00955693" w:rsidRPr="00A77A2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AD0C52" w:rsidP="00955693" w:rsidR="00955693" w:rsidRPr="00A77A26">
      <w:pPr>
        <w:jc w:val="both"/>
        <w:rPr>
          <w:rFonts w:cs="Times New Roman" w:eastAsia="Times New Roman"/>
          <w:szCs w:val="24"/>
          <w:lang w:eastAsia="hr-HR"/>
        </w:rPr>
      </w:pPr>
      <w:r w:rsidRPr="00A77A26">
        <w:rPr>
          <w:rFonts w:cs="Times New Roman" w:eastAsia="Times New Roman"/>
          <w:i/>
          <w:szCs w:val="24"/>
          <w:lang w:eastAsia="hr-HR"/>
        </w:rPr>
        <w:t xml:space="preserve"> </w:t>
      </w:r>
    </w:p>
    <w:p w:rsidRDefault="00A77A26" w:rsidP="009A2924" w:rsidR="00A77A26">
      <w:pPr>
        <w:rPr>
          <w:szCs w:val="24"/>
        </w:rPr>
      </w:pPr>
      <w:bookmarkStart w:name="_GoBack" w:id="0"/>
      <w:bookmarkEnd w:id="0"/>
    </w:p>
    <w:p w:rsidRDefault="00A77A26" w:rsidP="009A2924" w:rsidR="00A77A2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77A26" w:rsidP="009A2924" w:rsidR="00A77A26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A77A26" w:rsidP="004320E8" w:rsidR="00A77A26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955693" w:rsidP="00955693" w:rsidR="00955693" w:rsidRPr="00A77A26">
      <w:pPr>
        <w:jc w:val="center"/>
        <w:rPr>
          <w:rFonts w:cs="Times New Roman" w:eastAsia="Times New Roman"/>
          <w:szCs w:val="24"/>
          <w:highlight w:val="green"/>
          <w:u w:val="single"/>
          <w:lang w:eastAsia="hr-HR"/>
        </w:rPr>
      </w:pPr>
    </w:p>
    <w:p w:rsidRDefault="00955693" w:rsidP="00955693" w:rsidR="00955693" w:rsidRPr="00A77A26">
      <w:pPr>
        <w:rPr>
          <w:rFonts w:cs="Times New Roman" w:eastAsia="Times New Roman" w:hAnsi="Arial" w:ascii="Arial"/>
          <w:szCs w:val="24"/>
          <w:lang w:eastAsia="hr-HR" w:val="en-GB"/>
        </w:rPr>
      </w:pPr>
    </w:p>
    <w:p w:rsidRDefault="00B82301" w:rsidR="00B82301" w:rsidRPr="00A77A26">
      <w:pPr>
        <w:rPr>
          <w:szCs w:val="24"/>
        </w:rPr>
      </w:pPr>
    </w:p>
    <w:sectPr w:rsidR="00B82301" w:rsidRPr="00A77A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693"/>
    <w:rsid w:val="00632BBA"/>
    <w:rsid w:val="00955693"/>
    <w:rsid w:val="00A77A26"/>
    <w:rsid w:val="00AD0C52"/>
    <w:rsid w:val="00B82301"/>
    <w:rsid w:val="00CF2D78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56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6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D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2D7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2D7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2D7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2D7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A77A26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77A2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56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6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D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2D7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2D7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2D7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2D7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A77A26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77A2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62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St-6738/2015-2</izvorni_sadrzaj>
    <derivirana_varijabla naziv="DomainObject.Oznaka_1">St-6738/2015-2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6738</izvorni_sadrzaj>
    <derivirana_varijabla naziv="DomainObject.Predmet.Broj_1">6738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St-6738/2015</izvorni_sadrzaj>
    <derivirana_varijabla naziv="DomainObject.Predmet.OznakaBroj_1">St-6738/2015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BIOVAL d.o.o.</izvorni_sadrzaj>
    <derivirana_varijabla naziv="DomainObject.Predmet.ProtustrankaFormated_1">  BIOVAL d.o.o.</derivirana_varijabla>
  </DomainObject.Predmet.ProtustrankaFormated>
  <DomainObject.Predmet.ProtustrankaFormatedOIB>
    <izvorni_sadrzaj>  BIOVAL d.o.o., OIB 47538870551</izvorni_sadrzaj>
    <derivirana_varijabla naziv="DomainObject.Predmet.ProtustrankaFormatedOIB_1">  BIOVAL d.o.o., OIB 47538870551</derivirana_varijabla>
  </DomainObject.Predmet.ProtustrankaFormatedOIB>
  <DomainObject.Predmet.ProtustrankaFormatedWithAdress>
    <izvorni_sadrzaj> BIOVAL d.o.o., Ilovac 2, 47280 Ozalj</izvorni_sadrzaj>
    <derivirana_varijabla naziv="DomainObject.Predmet.ProtustrankaFormatedWithAdress_1"> BIOVAL d.o.o., Ilovac 2, 47280 Ozalj</derivirana_varijabla>
  </DomainObject.Predmet.ProtustrankaFormatedWithAdress>
  <DomainObject.Predmet.ProtustrankaFormatedWithAdressOIB>
    <izvorni_sadrzaj> BIOVAL d.o.o., OIB 47538870551, Ilovac 2, 47280 Ozalj</izvorni_sadrzaj>
    <derivirana_varijabla naziv="DomainObject.Predmet.ProtustrankaFormatedWithAdressOIB_1"> BIOVAL d.o.o., OIB 47538870551, Ilovac 2, 47280 Ozalj</derivirana_varijabla>
  </DomainObject.Predmet.ProtustrankaFormatedWithAdressOIB>
  <DomainObject.Predmet.ProtustrankaWithAdress>
    <izvorni_sadrzaj>BIOVAL d.o.o. Ilovac 2, 47280 Ozalj</izvorni_sadrzaj>
    <derivirana_varijabla naziv="DomainObject.Predmet.ProtustrankaWithAdress_1">BIOVAL d.o.o. Ilovac 2, 47280 Ozalj</derivirana_varijabla>
  </DomainObject.Predmet.ProtustrankaWithAdress>
  <DomainObject.Predmet.ProtustrankaWithAdressOIB>
    <izvorni_sadrzaj>BIOVAL d.o.o., OIB 47538870551, Ilovac 2, 47280 Ozalj</izvorni_sadrzaj>
    <derivirana_varijabla naziv="DomainObject.Predmet.ProtustrankaWithAdressOIB_1">BIOVAL d.o.o., OIB 47538870551, Ilovac 2, 47280 Ozalj</derivirana_varijabla>
  </DomainObject.Predmet.ProtustrankaWithAdressOIB>
  <DomainObject.Predmet.ProtustrankaNazivFormated>
    <izvorni_sadrzaj>BIOVAL d.o.o.</izvorni_sadrzaj>
    <derivirana_varijabla naziv="DomainObject.Predmet.ProtustrankaNazivFormated_1">BIOVAL d.o.o.</derivirana_varijabla>
  </DomainObject.Predmet.ProtustrankaNazivFormated>
  <DomainObject.Predmet.ProtustrankaNazivFormatedOIB>
    <izvorni_sadrzaj>BIOVAL d.o.o., OIB 47538870551</izvorni_sadrzaj>
    <derivirana_varijabla naziv="DomainObject.Predmet.ProtustrankaNazivFormatedOIB_1">BIOVAL d.o.o., OIB 47538870551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BIOVAL d.o.o.</item>
    </izvorni_sadrzaj>
    <derivirana_varijabla naziv="DomainObject.Predmet.ProtuStrankaListFormated_1">
      <item>BIOVAL d.o.o.</item>
    </derivirana_varijabla>
  </DomainObject.Predmet.ProtuStrankaListFormated>
  <DomainObject.Predmet.ProtuStrankaListFormatedOIB>
    <izvorni_sadrzaj>
      <item>BIOVAL d.o.o., OIB 47538870551</item>
    </izvorni_sadrzaj>
    <derivirana_varijabla naziv="DomainObject.Predmet.ProtuStrankaListFormatedOIB_1">
      <item>BIOVAL d.o.o., OIB 47538870551</item>
    </derivirana_varijabla>
  </DomainObject.Predmet.ProtuStrankaListFormatedOIB>
  <DomainObject.Predmet.ProtuStrankaListFormatedWithAdress>
    <izvorni_sadrzaj>
      <item>BIOVAL d.o.o., Ilovac 2, 47280 Ozalj</item>
    </izvorni_sadrzaj>
    <derivirana_varijabla naziv="DomainObject.Predmet.ProtuStrankaListFormatedWithAdress_1">
      <item>BIOVAL d.o.o., Ilovac 2, 47280 Ozalj</item>
    </derivirana_varijabla>
  </DomainObject.Predmet.ProtuStrankaListFormatedWithAdress>
  <DomainObject.Predmet.ProtuStrankaListFormatedWithAdressOIB>
    <izvorni_sadrzaj>
      <item>BIOVAL d.o.o., OIB 47538870551, Ilovac 2, 47280 Ozalj</item>
    </izvorni_sadrzaj>
    <derivirana_varijabla naziv="DomainObject.Predmet.ProtuStrankaListFormatedWithAdressOIB_1">
      <item>BIOVAL d.o.o., OIB 47538870551, Ilovac 2, 47280 Ozalj</item>
    </derivirana_varijabla>
  </DomainObject.Predmet.ProtuStrankaListFormatedWithAdressOIB>
  <DomainObject.Predmet.ProtuStrankaListNazivFormated>
    <izvorni_sadrzaj>
      <item>BIOVAL d.o.o.</item>
    </izvorni_sadrzaj>
    <derivirana_varijabla naziv="DomainObject.Predmet.ProtuStrankaListNazivFormated_1">
      <item>BIOVAL d.o.o.</item>
    </derivirana_varijabla>
  </DomainObject.Predmet.ProtuStrankaListNazivFormated>
  <DomainObject.Predmet.ProtuStrankaListNazivFormatedOIB>
    <izvorni_sadrzaj>
      <item>BIOVAL d.o.o., OIB 47538870551</item>
    </izvorni_sadrzaj>
    <derivirana_varijabla naziv="DomainObject.Predmet.ProtuStrankaListNazivFormatedOIB_1">
      <item>BIOVAL d.o.o., OIB 47538870551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St-6738/2015-2</izvorni_sadrzaj>
    <derivirana_varijabla naziv="DomainObject.PoslovniBrojDokumenta_1">St-6738/2015-2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BIOVAL d.o.o.</izvorni_sadrzaj>
    <derivirana_varijabla naziv="DomainObject.Predmet.ProtustrankaIDrugi_1">BIOVAL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BIOVAL d.o.o., OIB 47538870551, Ilovac 2, 47280 Ozalj</izvorni_sadrzaj>
    <derivirana_varijabla naziv="DomainObject.Predmet.ProtustrankaIDrugiAdressOIB_1">BIOVAL d.o.o., OIB 47538870551, Ilovac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BIOVAL d.o.o.</item>
    </izvorni_sadrzaj>
    <derivirana_varijabla naziv="DomainObject.Predmet.SudioniciListNaziv_1">
      <item>FINA Regionalni centar Zagreb Podružnica Karlovac</item>
      <item>BIOVAL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BIOVAL d.o.o., OIB 47538870551, Ilovac 2,47280 Ozalj</item>
    </izvorni_sadrzaj>
    <derivirana_varijabla naziv="DomainObject.Predmet.SudioniciListAdressOIB_1">
      <item>FINA Regionalni centar Zagreb Podružnica Karlovac, OIB 85821130368, Ul. Pavla Vitezovića 1,47000 Karlovac</item>
      <item>BIOVAL d.o.o., OIB 47538870551, Ilovac 2,47280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47538870551</item>
    </izvorni_sadrzaj>
    <derivirana_varijabla naziv="DomainObject.Predmet.SudioniciListNazivOIB_1">
      <item>, OIB 85821130368</item>
      <item>, OIB 47538870551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1900</properties:Characters>
  <properties:Lines>62</properties:Lines>
  <properties:Paragraphs>21</properties:Paragraphs>
  <properties:TotalTime>4</properties:TotalTime>
  <properties:ScaleCrop>false</properties:ScaleCrop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2016-02-23T08:32:00Z</dcterms:created>
  <dc:creator>dvorana100</dc:creator>
  <cp:lastModifiedBy>Rebecca Boričević</cp:lastModifiedBy>
  <cp:lastPrinted>2016-08-24T08:09:00Z</cp:lastPrinted>
  <dcterms:modified xmlns:xsi="http://www.w3.org/2001/XMLSchema-instance" xsi:type="dcterms:W3CDTF">2016-08-24T08:09:00Z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