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abde" w14:paraId="a7babde" w:rsidRDefault="009D32D5" w:rsidP="009D32D5" w:rsidR="009D32D5" w:rsidRPr="006B578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9D32D5" w:rsidP="009D32D5" w:rsidR="009D32D5" w:rsidRPr="006B578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  <w:r w:rsidRPr="006B578C">
        <w:rPr>
          <w:rFonts w:cs="Times New Roman" w:hAnsi="Times New Roman" w:ascii="Times New Roman"/>
          <w:b/>
          <w:sz w:val="24"/>
        </w:rPr>
        <w:tab/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 xml:space="preserve">    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 xml:space="preserve">         </w:t>
      </w:r>
    </w:p>
    <w:p w:rsidRDefault="00792C58" w:rsidP="00792C58" w:rsidR="00792C58" w:rsidRPr="006B578C"/>
    <w:p w:rsidRDefault="00117B27" w:rsidR="00117B2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829" w:rsidP="005A1829" w:rsidR="005A1829" w:rsidRPr="006B578C">
      <w:r w:rsidRPr="006B578C">
        <w:t>REPUBLIKA HRVATSKA</w:t>
      </w:r>
    </w:p>
    <w:p w:rsidRDefault="005A1829" w:rsidP="005A1829" w:rsidR="005A1829" w:rsidRPr="006B578C">
      <w:r w:rsidRPr="006B578C">
        <w:t xml:space="preserve">  Trgovački sud u Zagrebu</w:t>
      </w:r>
    </w:p>
    <w:p w:rsidRDefault="005A1829" w:rsidP="005A1829" w:rsidR="005A1829" w:rsidRPr="006B578C">
      <w:r w:rsidRPr="006B578C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</w:t>
      </w:r>
      <w:r w:rsidR="008C3724">
        <w:t>465/2014</w:t>
      </w:r>
      <w:r w:rsidR="00117B27">
        <w:t>-133</w:t>
      </w:r>
    </w:p>
    <w:p w:rsidRDefault="005A1829" w:rsidP="005A1829" w:rsidR="005A1829" w:rsidRPr="006B578C"/>
    <w:p w:rsidRDefault="005A1829" w:rsidP="005A1829" w:rsidR="005A1829" w:rsidRPr="006B578C">
      <w:pPr>
        <w:jc w:val="center"/>
        <w:rPr>
          <w:b/>
        </w:rPr>
      </w:pPr>
      <w:r w:rsidRPr="006B578C">
        <w:t>R J E Š E N J E</w:t>
      </w:r>
    </w:p>
    <w:p w:rsidRDefault="005A1829" w:rsidP="005A1829" w:rsidR="005A1829" w:rsidRPr="006B578C">
      <w:pPr>
        <w:jc w:val="center"/>
        <w:rPr>
          <w:b/>
        </w:rPr>
      </w:pPr>
    </w:p>
    <w:p w:rsidRDefault="008C3724" w:rsidP="008C3724" w:rsidR="008C3724" w:rsidRPr="008167E7">
      <w:pPr>
        <w:jc w:val="center"/>
        <w:rPr>
          <w:b/>
        </w:rPr>
      </w:pPr>
    </w:p>
    <w:p w:rsidRDefault="008C3724" w:rsidP="008C3724" w:rsidR="008C3724">
      <w:pPr>
        <w:ind w:firstLine="720"/>
        <w:jc w:val="both"/>
        <w:rPr>
          <w:lang w:val="pt-BR"/>
        </w:rPr>
      </w:pPr>
      <w:r>
        <w:rPr>
          <w:lang w:val="pt-BR"/>
        </w:rPr>
        <w:t xml:space="preserve">Trgovački sud u Zagrebu, po sucu Nikoli Ribariću, kao stečajnom sucu, u stečajnom postupku nad trgovačkim društvom </w:t>
      </w:r>
      <w:r>
        <w:t>VOĆE ROYAL d.o.o. - u stečaju,</w:t>
      </w:r>
      <w:r>
        <w:rPr>
          <w:lang w:val="pt-BR"/>
        </w:rPr>
        <w:t xml:space="preserve"> Zagreb, </w:t>
      </w:r>
      <w:r>
        <w:t xml:space="preserve">Bulatova 20, </w:t>
      </w:r>
      <w:r>
        <w:rPr>
          <w:lang w:val="pt-BR"/>
        </w:rPr>
        <w:t xml:space="preserve">OIB: </w:t>
      </w:r>
      <w:r>
        <w:t>27354046277</w:t>
      </w:r>
      <w:r>
        <w:rPr>
          <w:lang w:val="pt-BR"/>
        </w:rPr>
        <w:t xml:space="preserve">, MBS: </w:t>
      </w:r>
      <w:r>
        <w:t>080427894</w:t>
      </w:r>
      <w:r>
        <w:rPr>
          <w:lang w:val="pt-BR"/>
        </w:rPr>
        <w:t>,  dana 13.  srpnja 2015.,</w:t>
      </w:r>
    </w:p>
    <w:p w:rsidRDefault="009D32D5" w:rsidP="009D32D5" w:rsidR="009D32D5" w:rsidRPr="006B578C"/>
    <w:p w:rsidRDefault="009D32D5" w:rsidP="009D32D5" w:rsidR="009D32D5" w:rsidRPr="006B578C">
      <w:pPr>
        <w:ind w:firstLine="720" w:left="3600"/>
        <w:jc w:val="both"/>
        <w:rPr>
          <w:b/>
        </w:rPr>
      </w:pPr>
      <w:r w:rsidRPr="006B578C">
        <w:rPr>
          <w:b/>
        </w:rPr>
        <w:t>r i j e š i o    j e</w:t>
      </w:r>
    </w:p>
    <w:p w:rsidRDefault="009D32D5" w:rsidP="009D32D5" w:rsidR="009D32D5" w:rsidRPr="006B578C">
      <w:pPr>
        <w:jc w:val="both"/>
        <w:rPr>
          <w:b/>
        </w:rPr>
      </w:pPr>
    </w:p>
    <w:p w:rsidRDefault="009D32D5" w:rsidP="008C3724" w:rsidR="008C3724" w:rsidRPr="008167E7">
      <w:pPr>
        <w:numPr>
          <w:ilvl w:val="0"/>
          <w:numId w:val="4"/>
        </w:numPr>
        <w:jc w:val="both"/>
      </w:pPr>
      <w:r w:rsidRPr="006B578C">
        <w:t xml:space="preserve">I   Određuje se prodaja, u stečajnom postupku, nekretnina u vlasništvu stečajnog dužnika </w:t>
      </w:r>
      <w:r w:rsidR="008C3724">
        <w:t>VOĆE ROYAL d.o.o. - u stečaju,</w:t>
      </w:r>
      <w:r w:rsidR="008C3724">
        <w:rPr>
          <w:lang w:val="pt-BR"/>
        </w:rPr>
        <w:t xml:space="preserve"> Zagreb, </w:t>
      </w:r>
      <w:r w:rsidR="008C3724">
        <w:t xml:space="preserve">Bulatova 20, </w:t>
      </w:r>
      <w:r w:rsidR="008C3724">
        <w:rPr>
          <w:lang w:val="pt-BR"/>
        </w:rPr>
        <w:t xml:space="preserve">OIB: </w:t>
      </w:r>
      <w:r w:rsidR="008C3724">
        <w:t>27354046277</w:t>
      </w:r>
      <w:r w:rsidR="008C3724">
        <w:rPr>
          <w:lang w:val="pt-BR"/>
        </w:rPr>
        <w:t xml:space="preserve">, MBS: </w:t>
      </w:r>
      <w:r w:rsidR="008C3724">
        <w:t>080427894</w:t>
      </w:r>
      <w:r w:rsidR="00185645" w:rsidRPr="006B578C">
        <w:t xml:space="preserve">, </w:t>
      </w:r>
      <w:r w:rsidRPr="006B578C">
        <w:t xml:space="preserve">uz odgovarajuću primjenu pravila o ovrsi na nekretninama, upisanim u zemljišnim knjigama </w:t>
      </w:r>
      <w:r w:rsidR="008C3724" w:rsidRPr="008167E7">
        <w:t xml:space="preserve">Zemljišnoknjižnog odjela Općinskog suda u </w:t>
      </w:r>
      <w:r w:rsidR="008C3724">
        <w:t>Našicama i</w:t>
      </w:r>
      <w:r w:rsidR="008C3724" w:rsidRPr="008167E7">
        <w:t xml:space="preserve"> to na:</w:t>
      </w:r>
    </w:p>
    <w:p w:rsidRDefault="008C3724" w:rsidP="008C3724" w:rsidR="008C3724" w:rsidRPr="008167E7">
      <w:pPr>
        <w:jc w:val="both"/>
      </w:pPr>
    </w:p>
    <w:p w:rsidRDefault="008C3724" w:rsidP="008C3724" w:rsidR="008C3724" w:rsidRPr="008167E7">
      <w:pPr>
        <w:numPr>
          <w:ilvl w:val="0"/>
          <w:numId w:val="5"/>
        </w:numPr>
        <w:ind w:right="23"/>
        <w:rPr>
          <w:b/>
        </w:rPr>
      </w:pPr>
      <w:r w:rsidRPr="008167E7">
        <w:rPr>
          <w:b/>
        </w:rPr>
        <w:t xml:space="preserve">Nekretnini upisanoj u zk.ul. br. </w:t>
      </w:r>
      <w:r>
        <w:rPr>
          <w:b/>
        </w:rPr>
        <w:t xml:space="preserve">1165 </w:t>
      </w:r>
      <w:r w:rsidRPr="008167E7">
        <w:rPr>
          <w:b/>
        </w:rPr>
        <w:t xml:space="preserve">k.o. </w:t>
      </w:r>
      <w:r>
        <w:rPr>
          <w:b/>
        </w:rPr>
        <w:t>Đurđenovac</w:t>
      </w:r>
      <w:r w:rsidRPr="008167E7">
        <w:rPr>
          <w:b/>
        </w:rPr>
        <w:t>:</w:t>
      </w:r>
    </w:p>
    <w:p w:rsidRDefault="008C3724" w:rsidP="008C3724" w:rsidR="008C3724">
      <w:pPr>
        <w:numPr>
          <w:ilvl w:val="1"/>
          <w:numId w:val="4"/>
        </w:numPr>
        <w:ind w:right="23"/>
        <w:rPr>
          <w:b/>
        </w:rPr>
      </w:pPr>
      <w:r w:rsidRPr="008167E7">
        <w:rPr>
          <w:b/>
        </w:rPr>
        <w:t xml:space="preserve">kat.čest. </w:t>
      </w:r>
      <w:r>
        <w:rPr>
          <w:b/>
        </w:rPr>
        <w:t>719/1; Poslovna zgrada br.2, gospodarsko dvorište K.P. Svačića, površine 10009 m2</w:t>
      </w:r>
    </w:p>
    <w:p w:rsidRDefault="008C3724" w:rsidP="008C3724" w:rsidR="008C3724">
      <w:pPr>
        <w:numPr>
          <w:ilvl w:val="1"/>
          <w:numId w:val="4"/>
        </w:numPr>
        <w:ind w:right="23"/>
        <w:rPr>
          <w:b/>
        </w:rPr>
      </w:pPr>
      <w:r>
        <w:rPr>
          <w:b/>
        </w:rPr>
        <w:t>kat. čest. 719/2; Gospodarska zgrada br. 2 A, toranj, gospodarsko dvorište Kolodvorska, površine 7810 m2</w:t>
      </w:r>
    </w:p>
    <w:p w:rsidRDefault="008C3724" w:rsidP="008C3724" w:rsidR="008C3724">
      <w:pPr>
        <w:ind w:right="23"/>
        <w:rPr>
          <w:b/>
        </w:rPr>
      </w:pPr>
    </w:p>
    <w:p w:rsidRDefault="009D32D5" w:rsidP="008C3724" w:rsidR="000576CD" w:rsidRPr="006B578C">
      <w:pPr>
        <w:ind w:left="705"/>
        <w:jc w:val="both"/>
      </w:pPr>
      <w:r w:rsidRPr="006B578C">
        <w:t>Na naveden</w:t>
      </w:r>
      <w:r w:rsidR="007A21A0" w:rsidRPr="006B578C">
        <w:t xml:space="preserve">im </w:t>
      </w:r>
      <w:r w:rsidRPr="006B578C">
        <w:t>nekretnin</w:t>
      </w:r>
      <w:r w:rsidR="007A21A0" w:rsidRPr="006B578C">
        <w:t>ama</w:t>
      </w:r>
      <w:r w:rsidR="00185645" w:rsidRPr="006B578C">
        <w:t xml:space="preserve"> upisano je </w:t>
      </w:r>
      <w:r w:rsidRPr="006B578C">
        <w:t>razlučno pravo u korist razlučnog</w:t>
      </w:r>
      <w:r w:rsidR="007A21A0" w:rsidRPr="006B578C">
        <w:t xml:space="preserve"> </w:t>
      </w:r>
      <w:r w:rsidRPr="006B578C">
        <w:t>vjerovnika</w:t>
      </w:r>
      <w:r w:rsidR="005A1829" w:rsidRPr="006B578C">
        <w:t>:</w:t>
      </w:r>
      <w:r w:rsidRPr="006B578C">
        <w:t xml:space="preserve"> </w:t>
      </w:r>
    </w:p>
    <w:tbl>
      <w:tblPr>
        <w:tblW w:type="dxa" w:w="8159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159"/>
      </w:tblGrid>
      <w:tr w:rsidTr="008C3724" w:rsidR="005A1829" w:rsidRPr="006B578C">
        <w:trPr>
          <w:trHeight w:val="2903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8C3724" w:rsidP="008C3724" w:rsidR="008C3724" w:rsidRPr="008C3724">
            <w:pPr>
              <w:numPr>
                <w:ilvl w:val="0"/>
                <w:numId w:val="1"/>
              </w:numPr>
            </w:pPr>
            <w:r w:rsidRPr="008C3724">
              <w:rPr>
                <w:bCs/>
              </w:rPr>
              <w:t xml:space="preserve">HRVATSKA BANKA ZA OBNOVU I RAZVITAK ZAGREB, STROSSMAYEROV TRG 9  </w:t>
            </w:r>
          </w:p>
          <w:p w:rsidRDefault="008C3724" w:rsidP="008C3724" w:rsidR="006B578C">
            <w:pPr>
              <w:numPr>
                <w:ilvl w:val="0"/>
                <w:numId w:val="1"/>
              </w:numPr>
            </w:pPr>
            <w:r w:rsidRPr="008C3724">
              <w:t xml:space="preserve">FOND ZA RAZVOJ I ZAPOŠLJAVANJE ZAGREB, PREOBRAŽENSKA 4  </w:t>
            </w:r>
          </w:p>
          <w:p w:rsidRDefault="008C3724" w:rsidP="008C3724" w:rsidR="008C3724">
            <w:pPr>
              <w:numPr>
                <w:ilvl w:val="0"/>
                <w:numId w:val="1"/>
              </w:numPr>
            </w:pPr>
            <w:r>
              <w:t xml:space="preserve">CREDO BANKA D.D. SPLIT ZRINJSKO FRANKOPANSKA 58, SPLIT </w:t>
            </w:r>
          </w:p>
          <w:p w:rsidRDefault="008C3724" w:rsidP="008C3724" w:rsidR="008C3724">
            <w:pPr>
              <w:ind w:left="720"/>
            </w:pPr>
            <w:r>
              <w:t>OIB: 94141384086</w:t>
            </w:r>
          </w:p>
          <w:p w:rsidRDefault="008C3724" w:rsidP="008C3724" w:rsidR="008C3724">
            <w:pPr>
              <w:numPr>
                <w:ilvl w:val="0"/>
                <w:numId w:val="1"/>
              </w:numPr>
            </w:pPr>
            <w:r>
              <w:t xml:space="preserve"> HRVATSKA AGENCIJA ZA MALO GOSPODARSTVO I INVESTICIJE ZAGREB, PRILAZ GJURE DEŽELIĆA 7, OIB: 25609559342 </w:t>
            </w:r>
          </w:p>
          <w:p w:rsidRDefault="008C3724" w:rsidP="008C3724" w:rsidR="008C3724">
            <w:pPr>
              <w:numPr>
                <w:ilvl w:val="0"/>
                <w:numId w:val="1"/>
              </w:numPr>
            </w:pPr>
            <w:r w:rsidRPr="008C3724">
              <w:t xml:space="preserve">BOSNAPLOD D.D. ZA PROIZVODNJU UNUTRAŠNJIH I SPOLJNOTRGOVINSKI PROMET BRČKO, BIJELJINSKA 64  </w:t>
            </w:r>
          </w:p>
          <w:p w:rsidRDefault="008C3724" w:rsidP="008C3724" w:rsidR="008C3724"/>
          <w:p w:rsidRDefault="008C3724" w:rsidP="008C3724" w:rsidR="008C3724" w:rsidRPr="006B578C"/>
        </w:tc>
      </w:tr>
      <w:tr w:rsidTr="008C3724" w:rsidR="008C3724" w:rsidRPr="006B578C">
        <w:trPr>
          <w:trHeight w:val="195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C3724" w:rsidP="008C3724" w:rsidR="008C3724" w:rsidRPr="008C3724">
            <w:pPr>
              <w:ind w:left="720"/>
              <w:rPr>
                <w:bCs/>
              </w:rPr>
            </w:pPr>
          </w:p>
        </w:tc>
      </w:tr>
    </w:tbl>
    <w:p w:rsidRDefault="009D32D5" w:rsidP="000576CD" w:rsidR="009D32D5" w:rsidRPr="006B578C">
      <w:r w:rsidRPr="006B578C">
        <w:t>II  Zaključkom o prodaji utvrdit će se vrijednost nekretnina, način i uvjeti prodaje nekretnina iz točke I ovog rješenja.</w:t>
      </w:r>
    </w:p>
    <w:p w:rsidRDefault="009D32D5" w:rsidP="009D32D5" w:rsidR="009D32D5" w:rsidRPr="006B578C">
      <w:pPr>
        <w:jc w:val="both"/>
      </w:pPr>
    </w:p>
    <w:p w:rsidRDefault="009D32D5" w:rsidP="009D32D5" w:rsidR="009D32D5">
      <w:pPr>
        <w:jc w:val="both"/>
      </w:pPr>
      <w:r w:rsidRPr="006B578C">
        <w:lastRenderedPageBreak/>
        <w:t>III</w:t>
      </w:r>
      <w:r w:rsidRPr="006B578C">
        <w:rPr>
          <w:b/>
        </w:rPr>
        <w:t xml:space="preserve"> </w:t>
      </w:r>
      <w:r w:rsidRPr="006B578C">
        <w:t>Određuje se upis zabilježbe ovog rješenja o prodaji nekretnina stečajnog</w:t>
      </w:r>
      <w:r w:rsidR="000576CD" w:rsidRPr="006B578C">
        <w:t xml:space="preserve"> </w:t>
      </w:r>
      <w:r w:rsidRPr="006B578C">
        <w:t>dužnika u zemljišnim knjigama Općinskog</w:t>
      </w:r>
      <w:r w:rsidR="00BC4A39" w:rsidRPr="006B578C">
        <w:t xml:space="preserve"> suda u </w:t>
      </w:r>
      <w:r w:rsidR="006B578C">
        <w:t>Čakovcu</w:t>
      </w:r>
      <w:r w:rsidRPr="006B578C">
        <w:t>.</w:t>
      </w:r>
    </w:p>
    <w:p w:rsidRDefault="008C3724" w:rsidP="009D32D5" w:rsidR="008C3724">
      <w:pPr>
        <w:jc w:val="both"/>
      </w:pPr>
    </w:p>
    <w:p w:rsidRDefault="009D32D5" w:rsidP="009D32D5" w:rsidR="009D32D5" w:rsidRPr="006B578C">
      <w:pPr>
        <w:jc w:val="center"/>
      </w:pPr>
      <w:r w:rsidRPr="006B578C">
        <w:t>Obrazloženje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Rješenjem ovog suda broj St-</w:t>
      </w:r>
      <w:r w:rsidR="008C3724">
        <w:t>465/</w:t>
      </w:r>
      <w:r w:rsidR="00E22BC6" w:rsidRPr="006B578C">
        <w:t>14</w:t>
      </w:r>
      <w:r w:rsidR="005B20C6" w:rsidRPr="006B578C">
        <w:t xml:space="preserve"> </w:t>
      </w:r>
      <w:r w:rsidRPr="006B578C">
        <w:t xml:space="preserve">od </w:t>
      </w:r>
      <w:r w:rsidR="008C3724">
        <w:t>28</w:t>
      </w:r>
      <w:r w:rsidR="005B20C6" w:rsidRPr="006B578C">
        <w:t>.</w:t>
      </w:r>
      <w:r w:rsidR="008C3724">
        <w:t xml:space="preserve"> listopada</w:t>
      </w:r>
      <w:r w:rsidRPr="006B578C">
        <w:t xml:space="preserve"> 201</w:t>
      </w:r>
      <w:r w:rsidR="00E22BC6" w:rsidRPr="006B578C">
        <w:t>4</w:t>
      </w:r>
      <w:r w:rsidRPr="006B578C">
        <w:t>. godine otvoren je stečajni postupak nad dužnikom, a stečajnu masu čin</w:t>
      </w:r>
      <w:r w:rsidR="000576CD" w:rsidRPr="006B578C">
        <w:t>e</w:t>
      </w:r>
      <w:r w:rsidRPr="006B578C">
        <w:t xml:space="preserve"> i nekretnin</w:t>
      </w:r>
      <w:r w:rsidR="000576CD" w:rsidRPr="006B578C">
        <w:t>e</w:t>
      </w:r>
      <w:r w:rsidRPr="006B578C">
        <w:t xml:space="preserve"> koj</w:t>
      </w:r>
      <w:r w:rsidR="000576CD" w:rsidRPr="006B578C">
        <w:t>e</w:t>
      </w:r>
      <w:r w:rsidRPr="006B578C">
        <w:t xml:space="preserve"> </w:t>
      </w:r>
      <w:r w:rsidR="000576CD" w:rsidRPr="006B578C">
        <w:t>su</w:t>
      </w:r>
      <w:r w:rsidRPr="006B578C">
        <w:t xml:space="preserve"> predmet ove prodaje.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Stečajni upravitelj</w:t>
      </w:r>
      <w:r w:rsidR="000576CD" w:rsidRPr="006B578C">
        <w:t xml:space="preserve"> je</w:t>
      </w:r>
      <w:r w:rsidR="006B578C">
        <w:t xml:space="preserve"> </w:t>
      </w:r>
      <w:r w:rsidR="006B371D">
        <w:t>6</w:t>
      </w:r>
      <w:r w:rsidR="006B578C">
        <w:t>.</w:t>
      </w:r>
      <w:r w:rsidR="006B371D">
        <w:t xml:space="preserve"> srpnja</w:t>
      </w:r>
      <w:r w:rsidR="006B578C">
        <w:t xml:space="preserve"> 2015. godine </w:t>
      </w:r>
      <w:r w:rsidRPr="006B578C">
        <w:t>podnio prijedlog da se nekretnin</w:t>
      </w:r>
      <w:r w:rsidR="000576CD" w:rsidRPr="006B578C">
        <w:t>e</w:t>
      </w:r>
      <w:r w:rsidRPr="006B578C">
        <w:t xml:space="preserve"> opisan</w:t>
      </w:r>
      <w:r w:rsidR="000576CD" w:rsidRPr="006B578C">
        <w:t>e</w:t>
      </w:r>
      <w:r w:rsidRPr="006B578C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 w:rsidR="00432C04" w:rsidRPr="006B578C">
        <w:t xml:space="preserve">00, 123/03, 82/06, 116/10, 25/12 i 133/12; </w:t>
      </w:r>
      <w:r w:rsidRPr="006B578C">
        <w:t>dalje SZ.)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9D32D5" w:rsidP="009D32D5" w:rsidR="009D32D5" w:rsidRPr="006B578C">
      <w:pPr>
        <w:ind w:firstLine="708"/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Stoga je temeljem odredbe čl.164. st.1. i 3. SZ odlučeno kao u izreci ovog rješenja.</w:t>
      </w:r>
    </w:p>
    <w:p w:rsidRDefault="00191E9B" w:rsidP="009D32D5" w:rsidR="00191E9B" w:rsidRPr="006B578C">
      <w:pPr>
        <w:ind w:firstLine="708"/>
        <w:jc w:val="both"/>
      </w:pPr>
    </w:p>
    <w:p w:rsidRDefault="009D32D5" w:rsidP="009D32D5" w:rsidR="009D32D5" w:rsidRPr="006B578C">
      <w:pPr>
        <w:jc w:val="both"/>
      </w:pPr>
      <w:r w:rsidRPr="006B578C">
        <w:tab/>
        <w:t>Zaključkom o prodaji odredit će se vrijednost nekretnina, način i uvjeti prodaje sukladno čl.164.st.4. SZ.</w:t>
      </w:r>
    </w:p>
    <w:p w:rsidRDefault="009D32D5" w:rsidP="009D32D5" w:rsidR="009D32D5" w:rsidRPr="006B578C">
      <w:pPr>
        <w:jc w:val="center"/>
      </w:pPr>
      <w:r w:rsidRPr="006B578C">
        <w:t>U Zagrebu,</w:t>
      </w:r>
      <w:r w:rsidRPr="006B578C">
        <w:rPr>
          <w:b/>
        </w:rPr>
        <w:t xml:space="preserve">  </w:t>
      </w:r>
      <w:r w:rsidR="006B578C">
        <w:t>1</w:t>
      </w:r>
      <w:r w:rsidR="006B371D">
        <w:t>3. srpnja</w:t>
      </w:r>
      <w:r w:rsidRPr="006B578C">
        <w:t xml:space="preserve"> 20</w:t>
      </w:r>
      <w:r w:rsidR="004F631A" w:rsidRPr="006B578C">
        <w:t>1</w:t>
      </w:r>
      <w:r w:rsidR="006B578C">
        <w:t>5</w:t>
      </w:r>
      <w:r w:rsidRPr="006B578C">
        <w:t>. godine</w:t>
      </w:r>
    </w:p>
    <w:p w:rsidRDefault="009D32D5" w:rsidP="009D32D5" w:rsidR="009D32D5" w:rsidRPr="006B578C">
      <w:pPr>
        <w:jc w:val="both"/>
      </w:pPr>
      <w:r w:rsidRPr="006B578C">
        <w:t xml:space="preserve"> </w:t>
      </w:r>
    </w:p>
    <w:p w:rsidRDefault="009D32D5" w:rsidP="009D32D5" w:rsidR="00B40C05" w:rsidRPr="006B578C">
      <w:pPr>
        <w:jc w:val="both"/>
      </w:pP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Pr="006B578C">
        <w:tab/>
      </w:r>
      <w:r w:rsidR="00E22BC6" w:rsidRPr="006B578C">
        <w:t xml:space="preserve">      </w:t>
      </w:r>
      <w:r w:rsidRPr="006B578C">
        <w:t>Sudac</w:t>
      </w:r>
    </w:p>
    <w:p w:rsidRDefault="00B40C05" w:rsidP="00475F0C" w:rsidR="006B1B6D">
      <w:pPr>
        <w:jc w:val="both"/>
      </w:pPr>
      <w:r w:rsidRPr="006B578C">
        <w:t xml:space="preserve">                                                                                                          </w:t>
      </w:r>
      <w:r w:rsidR="00E22BC6" w:rsidRPr="006B578C">
        <w:tab/>
      </w:r>
      <w:r w:rsidR="00E22BC6" w:rsidRPr="006B578C">
        <w:tab/>
      </w:r>
      <w:r w:rsidRPr="006B578C">
        <w:t>Nikola Ribarić</w:t>
      </w:r>
      <w:r w:rsidR="00117B27">
        <w:t xml:space="preserve"> v.r.</w:t>
      </w:r>
    </w:p>
    <w:p w:rsidRDefault="00117B27" w:rsidP="00475F0C" w:rsidR="00117B27">
      <w:pPr>
        <w:jc w:val="both"/>
      </w:pPr>
    </w:p>
    <w:p w:rsidRDefault="00117B27" w:rsidP="00475F0C" w:rsidR="00117B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otpravka:</w:t>
      </w:r>
    </w:p>
    <w:p w:rsidRDefault="00117B27" w:rsidP="00475F0C" w:rsidR="00117B27" w:rsidRPr="006B57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9D32D5" w:rsidP="009D32D5" w:rsidR="009D32D5" w:rsidRPr="006B578C">
      <w:pPr>
        <w:jc w:val="both"/>
        <w:rPr>
          <w:b/>
        </w:rPr>
      </w:pPr>
      <w:r w:rsidRPr="006B578C">
        <w:t xml:space="preserve">                                                                                                      </w:t>
      </w:r>
      <w:r w:rsidR="00B40C05" w:rsidRPr="006B578C">
        <w:t xml:space="preserve"> </w:t>
      </w:r>
      <w:r w:rsidRPr="006B578C">
        <w:t xml:space="preserve">                                                                                             </w:t>
      </w:r>
      <w:r w:rsidRPr="006B578C">
        <w:tab/>
        <w:t xml:space="preserve">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>UPUTA O PRAVNOM LIJEKU:</w:t>
      </w:r>
    </w:p>
    <w:p w:rsidRDefault="009D32D5" w:rsidP="009D32D5" w:rsidR="009D32D5" w:rsidRPr="006B578C">
      <w:pPr>
        <w:jc w:val="both"/>
      </w:pPr>
      <w:r w:rsidRPr="006B578C">
        <w:t>Protiv ovog rješenja pravo žalbe imaju stečajni upravitelj i razlučni vjerovnici.</w:t>
      </w:r>
    </w:p>
    <w:p w:rsidRDefault="009D32D5" w:rsidP="009D32D5" w:rsidR="009D32D5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9D32D5" w:rsidP="009D32D5" w:rsidR="009D32D5" w:rsidRPr="006B578C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117B27" w:rsidP="009D32D5" w:rsidR="00117B27">
      <w:pPr>
        <w:jc w:val="both"/>
      </w:pPr>
    </w:p>
    <w:p w:rsidRDefault="00475F0C" w:rsidP="009D32D5" w:rsidR="00191E9B" w:rsidRPr="006B578C">
      <w:pPr>
        <w:jc w:val="both"/>
      </w:pPr>
      <w:r w:rsidRPr="006B578C">
        <w:t>D</w:t>
      </w:r>
      <w:r w:rsidR="00191E9B" w:rsidRPr="006B578C">
        <w:t xml:space="preserve">NA: </w:t>
      </w:r>
    </w:p>
    <w:p w:rsidRDefault="007D0D85" w:rsidP="009D32D5" w:rsidR="00191E9B" w:rsidRPr="006B578C">
      <w:pPr>
        <w:jc w:val="both"/>
      </w:pPr>
      <w:r w:rsidRPr="006B578C">
        <w:t>-</w:t>
      </w:r>
      <w:r w:rsidR="00191E9B" w:rsidRPr="006B578C">
        <w:t>Stečajni upravitelj</w:t>
      </w:r>
      <w:r w:rsidR="006B371D">
        <w:t xml:space="preserve"> Branka Malbašić</w:t>
      </w:r>
    </w:p>
    <w:p w:rsidRDefault="007D0D85" w:rsidP="00A26BF7" w:rsidR="00E22BC6" w:rsidRPr="006B578C">
      <w:pPr>
        <w:jc w:val="both"/>
      </w:pPr>
      <w:r w:rsidRPr="006B578C">
        <w:t>-</w:t>
      </w:r>
      <w:r w:rsidR="00191E9B" w:rsidRPr="006B578C">
        <w:t>Razlučni vjerovnik</w:t>
      </w:r>
      <w:r w:rsidR="00E22BC6" w:rsidRPr="006B578C">
        <w:t>:</w:t>
      </w:r>
    </w:p>
    <w:p w:rsidRDefault="006B371D" w:rsidP="006B371D" w:rsidR="006B371D" w:rsidRPr="006B371D">
      <w:pPr>
        <w:rPr>
          <w:bCs/>
        </w:rPr>
      </w:pPr>
      <w:r>
        <w:rPr>
          <w:bCs/>
        </w:rPr>
        <w:t>-</w:t>
      </w:r>
      <w:r w:rsidRPr="006B371D">
        <w:rPr>
          <w:bCs/>
        </w:rPr>
        <w:t xml:space="preserve">HRVATSKA BANKA ZA OBNOVU I RAZVITAK ZAGREB, STROSSMAYEROV TRG 9  </w:t>
      </w:r>
    </w:p>
    <w:p w:rsidRDefault="006B371D" w:rsidP="006B371D" w:rsidR="006B371D" w:rsidRPr="006B371D">
      <w:pPr>
        <w:rPr>
          <w:bCs/>
        </w:rPr>
      </w:pPr>
      <w:r>
        <w:rPr>
          <w:bCs/>
        </w:rPr>
        <w:t>-</w:t>
      </w:r>
      <w:r w:rsidRPr="006B371D">
        <w:rPr>
          <w:bCs/>
        </w:rPr>
        <w:t xml:space="preserve">FOND ZA RAZVOJ I ZAPOŠLJAVANJE ZAGREB, PREOBRAŽENSKA 4  </w:t>
      </w:r>
    </w:p>
    <w:p w:rsidRDefault="006B371D" w:rsidP="006B371D" w:rsidR="006B371D" w:rsidRPr="006B371D">
      <w:pPr>
        <w:rPr>
          <w:bCs/>
        </w:rPr>
      </w:pPr>
      <w:r>
        <w:rPr>
          <w:bCs/>
        </w:rPr>
        <w:t>-</w:t>
      </w:r>
      <w:r w:rsidRPr="006B371D">
        <w:rPr>
          <w:bCs/>
        </w:rPr>
        <w:t xml:space="preserve">CREDO BANKA D.D. SPLIT ZRINJSKO FRANKOPANSKA 58, SPLIT </w:t>
      </w:r>
    </w:p>
    <w:p w:rsidRDefault="006B371D" w:rsidP="006B371D" w:rsidR="006B371D" w:rsidRPr="006B371D">
      <w:pPr>
        <w:rPr>
          <w:bCs/>
        </w:rPr>
      </w:pPr>
      <w:r w:rsidRPr="006B371D">
        <w:rPr>
          <w:bCs/>
        </w:rPr>
        <w:t>OIB: 94141384086</w:t>
      </w:r>
    </w:p>
    <w:p w:rsidRDefault="006B371D" w:rsidP="006B371D" w:rsidR="006B371D" w:rsidRPr="006B371D">
      <w:pPr>
        <w:rPr>
          <w:bCs/>
        </w:rPr>
      </w:pPr>
      <w:r w:rsidRPr="006B371D">
        <w:rPr>
          <w:bCs/>
        </w:rPr>
        <w:t xml:space="preserve"> </w:t>
      </w:r>
      <w:r>
        <w:rPr>
          <w:bCs/>
        </w:rPr>
        <w:t>-</w:t>
      </w:r>
      <w:r w:rsidRPr="006B371D">
        <w:rPr>
          <w:bCs/>
        </w:rPr>
        <w:t xml:space="preserve">HRVATSKA AGENCIJA ZA MALO GOSPODARSTVO I INVESTICIJE ZAGREB, PRILAZ GJURE DEŽELIĆA 7, OIB: 25609559342 </w:t>
      </w:r>
    </w:p>
    <w:p w:rsidRDefault="006B371D" w:rsidP="006B371D" w:rsidR="006B371D" w:rsidRPr="006B371D">
      <w:r w:rsidRPr="006B371D">
        <w:rPr>
          <w:bCs/>
        </w:rPr>
        <w:t xml:space="preserve">- BOSNAPLOD D.D. ZA PROIZVODNJU UNUTRAŠNJIH I SPOLJNOTRGOVINSKI PROMET BRČKO, BIJELJINSKA 64  po </w:t>
      </w:r>
      <w:r w:rsidRPr="006B371D">
        <w:t>Odvjetnički ured Jugoslav Puran, Josipa Jelačića 12, Bjelovar</w:t>
      </w:r>
    </w:p>
    <w:p w:rsidRDefault="006B578C" w:rsidP="006B578C" w:rsidR="006B578C">
      <w:r>
        <w:t>- Porezna uprava Zagreb</w:t>
      </w:r>
    </w:p>
    <w:p w:rsidRDefault="006B371D" w:rsidP="006B578C" w:rsidR="006B371D">
      <w:r>
        <w:t>- ŽDO na znanje</w:t>
      </w:r>
    </w:p>
    <w:p w:rsidRDefault="006B578C" w:rsidP="006B578C" w:rsidR="00191E9B" w:rsidRPr="006B578C">
      <w:r>
        <w:t xml:space="preserve">- </w:t>
      </w:r>
      <w:r w:rsidR="00191E9B" w:rsidRPr="006B578C">
        <w:t xml:space="preserve">Zemljišnoknjižni odjel Općinskog </w:t>
      </w:r>
      <w:r w:rsidR="00BC4A39" w:rsidRPr="006B578C">
        <w:t>suda u</w:t>
      </w:r>
      <w:r w:rsidR="00E22BC6" w:rsidRPr="006B578C">
        <w:t xml:space="preserve"> </w:t>
      </w:r>
      <w:r w:rsidR="006B371D">
        <w:t>Našicama</w:t>
      </w:r>
    </w:p>
    <w:p w:rsidRDefault="007D0D85" w:rsidP="009D32D5" w:rsidR="00BC4A39" w:rsidRPr="006B578C">
      <w:pPr>
        <w:jc w:val="both"/>
      </w:pPr>
      <w:r w:rsidRPr="006B578C">
        <w:t>-</w:t>
      </w:r>
      <w:r w:rsidR="00BC4A39" w:rsidRPr="006B578C">
        <w:t>spis</w:t>
      </w:r>
    </w:p>
    <w:p w:rsidRDefault="007D0D85" w:rsidP="009D32D5" w:rsidR="00BC4A39">
      <w:pPr>
        <w:jc w:val="both"/>
      </w:pPr>
      <w:r w:rsidRPr="006B578C">
        <w:t>-</w:t>
      </w:r>
      <w:r w:rsidR="00BC4A39" w:rsidRPr="006B578C">
        <w:t>oglasna ploča- 8 dana</w:t>
      </w:r>
    </w:p>
    <w:p w:rsidRDefault="006B578C" w:rsidP="009D32D5" w:rsidR="006B578C" w:rsidRPr="006B578C">
      <w:pPr>
        <w:jc w:val="both"/>
      </w:pPr>
      <w:r>
        <w:t>- e oglasna ploča – 8 dana</w:t>
      </w:r>
    </w:p>
    <w:sectPr w:rsidSect="00191E9B" w:rsidR="006B578C" w:rsidRPr="006B578C">
      <w:headerReference w:type="even" r:id="rId11"/>
      <w:headerReference w:type="default" r:id="rId12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AA" w:rsidR="005E24AA">
      <w:r>
        <w:separator/>
      </w:r>
    </w:p>
  </w:endnote>
  <w:endnote w:id="0" w:type="continuationSeparator">
    <w:p w:rsidRDefault="005E24AA" w:rsidR="005E2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AA" w:rsidR="005E24AA">
      <w:r>
        <w:separator/>
      </w:r>
    </w:p>
  </w:footnote>
  <w:footnote w:id="0" w:type="continuationSeparator">
    <w:p w:rsidRDefault="005E24AA" w:rsidR="005E2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060170">
      <w:rPr>
        <w:noProof/>
      </w:rPr>
      <w:t>2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r w:rsidRPr="00581457">
      <w:t>72</w:t>
    </w:r>
    <w:r w:rsidR="006B371D">
      <w:t>.</w:t>
    </w:r>
    <w:r w:rsidRPr="00581457">
      <w:t xml:space="preserve"> St -</w:t>
    </w:r>
    <w:r w:rsidR="006B371D">
      <w:t>465</w:t>
    </w:r>
    <w:r w:rsidR="00E22BC6">
      <w:t>/14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9E5512F"/>
    <w:multiLevelType w:val="hybridMultilevel"/>
    <w:tmpl w:val="18A4B0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060170"/>
    <w:rsid w:val="00112B70"/>
    <w:rsid w:val="00117B27"/>
    <w:rsid w:val="001353A0"/>
    <w:rsid w:val="00185645"/>
    <w:rsid w:val="00191E9B"/>
    <w:rsid w:val="00246257"/>
    <w:rsid w:val="002A408A"/>
    <w:rsid w:val="002F2E4B"/>
    <w:rsid w:val="00334D2D"/>
    <w:rsid w:val="00432C04"/>
    <w:rsid w:val="00475F0C"/>
    <w:rsid w:val="004F631A"/>
    <w:rsid w:val="005007AC"/>
    <w:rsid w:val="005168F8"/>
    <w:rsid w:val="00531207"/>
    <w:rsid w:val="005A1829"/>
    <w:rsid w:val="005B20C6"/>
    <w:rsid w:val="005E24AA"/>
    <w:rsid w:val="006736A2"/>
    <w:rsid w:val="006820B7"/>
    <w:rsid w:val="0069737A"/>
    <w:rsid w:val="006B1B6D"/>
    <w:rsid w:val="006B371D"/>
    <w:rsid w:val="006B53EA"/>
    <w:rsid w:val="006B578C"/>
    <w:rsid w:val="006F2021"/>
    <w:rsid w:val="00792C58"/>
    <w:rsid w:val="007A21A0"/>
    <w:rsid w:val="007D0D85"/>
    <w:rsid w:val="007E3E2F"/>
    <w:rsid w:val="0082284D"/>
    <w:rsid w:val="008C3724"/>
    <w:rsid w:val="009321AA"/>
    <w:rsid w:val="009D241C"/>
    <w:rsid w:val="009D32D5"/>
    <w:rsid w:val="00A26BF7"/>
    <w:rsid w:val="00AB3B93"/>
    <w:rsid w:val="00B25E8A"/>
    <w:rsid w:val="00B272C2"/>
    <w:rsid w:val="00B40C05"/>
    <w:rsid w:val="00BC4A39"/>
    <w:rsid w:val="00BF00F5"/>
    <w:rsid w:val="00BF1419"/>
    <w:rsid w:val="00C111B1"/>
    <w:rsid w:val="00C11AEC"/>
    <w:rsid w:val="00C24FAC"/>
    <w:rsid w:val="00CD57BD"/>
    <w:rsid w:val="00D33BCB"/>
    <w:rsid w:val="00D53CB0"/>
    <w:rsid w:val="00D55B35"/>
    <w:rsid w:val="00E22BC6"/>
    <w:rsid w:val="00E44094"/>
    <w:rsid w:val="00E576BD"/>
    <w:rsid w:val="00F851DA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1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170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1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1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1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170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1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1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0655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465585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75617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03399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2015.</izvorni_sadrzaj>
    <derivirana_varijabla naziv="DomainObject.DatumDonosenjaOdluke_1">13.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izvorni_sadrzaj>
    <derivirana_varijabla naziv="DomainObject.Predmet.OstaliListFormated_1">
      <item>Branka Malbašić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izvorni_sadrzaj>
    <derivirana_varijabla naziv="DomainObject.Predmet.OstaliListFormatedOIB_1">
      <item>Branka Malbašić, OIB 93517569919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derivirana_varijabla>
  </DomainObject.Predmet.OstaliListFormatedOIB>
  <DomainObject.Predmet.OstaliListFormatedWithAdress>
    <izvorni_sadrzaj>
      <item>Branka Malbašić, Tina Ujevića 13, 10000 Zagreb</item>
      <item>Županijsko državno odvjetništvo u Zagrebu</item>
      <item>javnost</item>
      <item>UNICREDIT LEASING CROATIA  d.o.o., Heinzelova 33, 10000 Zagreb</item>
      <item>CROKOMBI d.o.o., Ul. A. Hebranga 10, 10000 Zagreb</item>
      <item>OD Smolčić i partneri, Jurišićeva 23, 10000 Zagreb</item>
      <item>ZITEX d.o.o., Vukovarska 12, 31540 Donji Miholjac</item>
      <item>AWT INTERNATIONAL d.o.o., Slavonska av. 54/a,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d.o.o., I. Sunekov odvojak 31H, 10000 Zagreb</item>
      <item>ZOU Tončić Tomislav i Urek Ivica, Teslina 3, 10000 Zagreb</item>
      <item>Marijana Dedić-Lokma, Horvaćanska 21, 10000 Zagreb</item>
      <item>Gradsko stambeno komunalno gospodarstvo d.o.o., Savska c. 1, 10000 Zagreb</item>
      <item>OD Praljak &amp; Svić, Miramarska c. 30, 10000 Zagreb</item>
      <item>Općinski sud u Našicama, zemljišno-knjižni odjel, x, 31500 Našice</item>
      <item>OBRT PRIJEVOZ TOPOLIĆ, Žlebec 14, 10000 Zagreb</item>
      <item>Agencija za plaćanja u poljopr., ribarstvu i ruralnom razvoju, Ul. grada Vukovara 269d, 10000 Zagreb</item>
      <item>Agencija za osigur. radničkih potraž. u slučaju steč.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d.o.o., Vinkovačka 1/A, 31000 Osijek</item>
    </izvorni_sadrzaj>
    <derivirana_varijabla naziv="DomainObject.Predmet.OstaliListFormatedWithAdress_1">
      <item>Branka Malbašić, Tina Ujevića 13, 10000 Zagreb</item>
      <item>Županijsko državno odvjetništvo u Zagrebu</item>
      <item>javnost</item>
      <item>UNICREDIT LEASING CROATIA  d.o.o., Heinzelova 33, 10000 Zagreb</item>
      <item>CROKOMBI d.o.o., Ul. A. Hebranga 10, 10000 Zagreb</item>
      <item>OD Smolčić i partneri, Jurišićeva 23, 10000 Zagreb</item>
      <item>ZITEX d.o.o., Vukovarska 12, 31540 Donji Miholjac</item>
      <item>AWT INTERNATIONAL d.o.o., Slavonska av. 54/a,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d.o.o., I. Sunekov odvojak 31H, 10000 Zagreb</item>
      <item>ZOU Tončić Tomislav i Urek Ivica, Teslina 3, 10000 Zagreb</item>
      <item>Marijana Dedić-Lokma, Horvaćanska 21, 10000 Zagreb</item>
      <item>Gradsko stambeno komunalno gospodarstvo d.o.o., Savska c. 1, 10000 Zagreb</item>
      <item>OD Praljak &amp; Svić, Miramarska c. 30, 10000 Zagreb</item>
      <item>Općinski sud u Našicama, zemljišno-knjižni odjel, x, 31500 Našice</item>
      <item>OBRT PRIJEVOZ TOPOLIĆ, Žlebec 14, 10000 Zagreb</item>
      <item>Agencija za plaćanja u poljopr., ribarstvu i ruralnom razvoju, Ul. grada Vukovara 269d, 10000 Zagreb</item>
      <item>Agencija za osigur. radničkih potraž. u slučaju steč.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d.o.o., Vinkovačka 1/A, 31000 Osijek</item>
    </derivirana_varijabla>
  </DomainObject.Predmet.OstaliListFormatedWithAdress>
  <DomainObject.Predmet.OstaliListFormatedWithAdressOIB>
    <izvorni_sadrzaj>
      <item>Branka Malbašić, OIB 93517569919, Tina Ujevića 13, 10000 Zagreb</item>
      <item>Županijsko državno odvjetništvo u Zagrebu</item>
      <item>javnost</item>
      <item>UNICREDIT LEASING CROATIA  d.o.o., Heinzelova 33, 10000 Zagreb</item>
      <item>CROKOMBI d.o.o., Ul. A. Hebranga 10, 10000 Zagreb</item>
      <item>OD Smolčić i partneri, Jurišićeva 23, 10000 Zagreb</item>
      <item>ZITEX d.o.o., Vukovarska 12, 31540 Donji Miholjac</item>
      <item>AWT INTERNATIONAL d.o.o., Slavonska av. 54/a,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d.o.o., I. Sunekov odvojak 31H, 10000 Zagreb</item>
      <item>ZOU Tončić Tomislav i Urek Ivica, Teslina 3, 10000 Zagreb</item>
      <item>Marijana Dedić-Lokma, Horvaćanska 21, 10000 Zagreb</item>
      <item>Gradsko stambeno komunalno gospodarstvo d.o.o., Savska c. 1, 10000 Zagreb</item>
      <item>OD Praljak &amp; Svić, Miramarska c. 30, 10000 Zagreb</item>
      <item>Općinski sud u Našicama, zemljišno-knjižni odjel, x, 31500 Našice</item>
      <item>OBRT PRIJEVOZ TOPOLIĆ, Žlebec 14, 10000 Zagreb</item>
      <item>Agencija za plaćanja u poljopr., ribarstvu i ruralnom razvoju, Ul. grada Vukovara 269d, 10000 Zagreb</item>
      <item>Agencija za osigur. radničkih potraž. u slučaju steč.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d.o.o., Vinkovačka 1/A, 31000 Osijek</item>
    </izvorni_sadrzaj>
    <derivirana_varijabla naziv="DomainObject.Predmet.OstaliListFormatedWithAdressOIB_1">
      <item>Branka Malbašić, OIB 93517569919, Tina Ujevića 13, 10000 Zagreb</item>
      <item>Županijsko državno odvjetništvo u Zagrebu</item>
      <item>javnost</item>
      <item>UNICREDIT LEASING CROATIA  d.o.o., Heinzelova 33, 10000 Zagreb</item>
      <item>CROKOMBI d.o.o., Ul. A. Hebranga 10, 10000 Zagreb</item>
      <item>OD Smolčić i partneri, Jurišićeva 23, 10000 Zagreb</item>
      <item>ZITEX d.o.o., Vukovarska 12, 31540 Donji Miholjac</item>
      <item>AWT INTERNATIONAL d.o.o., Slavonska av. 54/a,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d.o.o., I. Sunekov odvojak 31H, 10000 Zagreb</item>
      <item>ZOU Tončić Tomislav i Urek Ivica, Teslina 3, 10000 Zagreb</item>
      <item>Marijana Dedić-Lokma, Horvaćanska 21, 10000 Zagreb</item>
      <item>Gradsko stambeno komunalno gospodarstvo d.o.o., Savska c. 1, 10000 Zagreb</item>
      <item>OD Praljak &amp; Svić, Miramarska c. 30, 10000 Zagreb</item>
      <item>Općinski sud u Našicama, zemljišno-knjižni odjel, x, 31500 Našice</item>
      <item>OBRT PRIJEVOZ TOPOLIĆ, Žlebec 14, 10000 Zagreb</item>
      <item>Agencija za plaćanja u poljopr., ribarstvu i ruralnom razvoju, Ul. grada Vukovara 269d, 10000 Zagreb</item>
      <item>Agencija za osigur. radničkih potraž. u slučaju steč.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d.o.o., Vinkovačka 1/A, 31000 Osijek</item>
    </derivirana_varijabla>
  </DomainObject.Predmet.OstaliListFormatedWithAdressOIB>
  <DomainObject.Predmet.OstaliListNazivFormated>
    <izvorni_sadrzaj>
      <item>Branka Malbašić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izvorni_sadrzaj>
    <derivirana_varijabla naziv="DomainObject.Predmet.OstaliListNazivFormated_1">
      <item>Branka Malbašić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izvorni_sadrzaj>
    <derivirana_varijabla naziv="DomainObject.Predmet.OstaliListNazivFormatedOIB_1">
      <item>Branka Malbašić, OIB 93517569919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2015.</izvorni_sadrzaj>
    <derivirana_varijabla naziv="DomainObject.Datum_1">14.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javnost</item>
      <item>UNICREDIT LEASING CROATIA  d.o.o.</item>
      <item>CROKOMBI d.o.o.</item>
      <item>OD Smolčić i partneri</item>
      <item>ZITEX d.o.o.</item>
      <item>AWT INTERNATIONAL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</item>
      <item>ZOU Tončić Tomislav i Urek Ivica</item>
      <item>Marijana Dedić-Lokma</item>
      <item>Gradsko stambeno komunalno gospodarstvo d.o.o.</item>
      <item>OD Praljak &amp; Svić</item>
      <item>Općinski sud u Našicama, zemljišno-knjižni odjel</item>
      <item>OBRT PRIJEVOZ TOPOLIĆ</item>
      <item>Agencija za plaćanja u poljopr., ribarstvu i ruralnom razvoju</item>
      <item>Agencija za osigur. radničkih potraž. u slučaju steč. poslodavca</item>
      <item>Valentina Horvat</item>
      <item>Nenad Kljajić</item>
      <item>Milobara Zrinka</item>
      <item>Dragan Vulić</item>
      <item>ORAO d.o.o.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Tina Ujevića 13,10000 Zagreb</item>
      <item>Županijsko državno odvjetništvo u Zagrebu</item>
      <item>javnost</item>
      <item>UNICREDIT LEASING CROATIA  d.o.o., Heinzelova 33,10000 Zagreb</item>
      <item>CROKOMBI d.o.o., Ul. A. Hebranga 10,10000 Zagreb</item>
      <item>OD Smolčić i partneri, Jurišićeva 23,10000 Zagreb</item>
      <item>ZITEX d.o.o., Vukovarska 12,31540 Donji Miholjac</item>
      <item>AWT INTERNATIONAL d.o.o., Slavonska av. 54/a,10000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d.o.o., I. Sunekov odvojak 31H,10000 Zagreb</item>
      <item>ZOU Tončić Tomislav i Urek Ivica, Teslina 3,10000 Zagreb</item>
      <item>Marijana Dedić-Lokma, Horvaćanska 21,10000 Zagreb</item>
      <item>Gradsko stambeno komunalno gospodarstvo d.o.o., Savska c. 1,10000 Zagreb</item>
      <item>OD Praljak &amp; Svić, Miramarska c. 30,10000 Zagreb</item>
      <item>Općinski sud u Našicama, zemljišno-knjižni odjel, x,31500 Našice</item>
      <item>OBRT PRIJEVOZ TOPOLIĆ, Žlebec 14,10000 Zagreb</item>
      <item>Agencija za plaćanja u poljopr., ribarstvu i ruralnom razvoju, Ul. grada Vukovara 269d,10000 Zagreb</item>
      <item>Agencija za osigur. radničkih potraž. u slučaju steč. poslodavca,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d.o.o., Vinkovačka 1/A,31000 Osijek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Tina Ujevića 13,10000 Zagreb</item>
      <item>Županijsko državno odvjetništvo u Zagrebu</item>
      <item>javnost</item>
      <item>UNICREDIT LEASING CROATIA  d.o.o., Heinzelova 33,10000 Zagreb</item>
      <item>CROKOMBI d.o.o., Ul. A. Hebranga 10,10000 Zagreb</item>
      <item>OD Smolčić i partneri, Jurišićeva 23,10000 Zagreb</item>
      <item>ZITEX d.o.o., Vukovarska 12,31540 Donji Miholjac</item>
      <item>AWT INTERNATIONAL d.o.o., Slavonska av. 54/a,10000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d.o.o., I. Sunekov odvojak 31H,10000 Zagreb</item>
      <item>ZOU Tončić Tomislav i Urek Ivica, Teslina 3,10000 Zagreb</item>
      <item>Marijana Dedić-Lokma, Horvaćanska 21,10000 Zagreb</item>
      <item>Gradsko stambeno komunalno gospodarstvo d.o.o., Savska c. 1,10000 Zagreb</item>
      <item>OD Praljak &amp; Svić, Miramarska c. 30,10000 Zagreb</item>
      <item>Općinski sud u Našicama, zemljišno-knjižni odjel, x,31500 Našice</item>
      <item>OBRT PRIJEVOZ TOPOLIĆ, Žlebec 14,10000 Zagreb</item>
      <item>Agencija za plaćanja u poljopr., ribarstvu i ruralnom razvoju, Ul. grada Vukovara 269d,10000 Zagreb</item>
      <item>Agencija za osigur. radničkih potraž. u slučaju steč. poslodavca,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d.o.o., Vinkovačka 1/A,31000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16439277259</item>
      <item>, OIB 27354046277</item>
      <item>, OIB 93517569919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CEAB7-4777-416B-8882-2A952C5D0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528</properties:Words>
  <properties:Characters>2956</properties:Characters>
  <properties:Lines>119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2015-07-14T08:11:00Z</dcterms:created>
  <dc:creator>nribaric</dc:creator>
  <cp:lastModifiedBy>Jadranka Zelić</cp:lastModifiedBy>
  <cp:lastPrinted>2015-07-14T08:11:00Z</cp:lastPrinted>
  <dcterms:modified xmlns:xsi="http://www.w3.org/2001/XMLSchema-instance" xsi:type="dcterms:W3CDTF">2015-07-14T08:25:00Z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