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026da" w14:paraId="8a026da" w:rsidRDefault="00B46CF5" w:rsidP="005F035C"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893A98">
        <w:rPr>
          <w:rFonts w:hAnsi="Times New Roman" w:ascii="Times New Roman"/>
        </w:rPr>
        <w:t>4484</w:t>
      </w:r>
      <w:r w:rsidR="00696CCC">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BF71F5">
        <w:rPr>
          <w:rFonts w:hAnsi="Times New Roman" w:ascii="Times New Roman"/>
        </w:rPr>
        <w:t xml:space="preserve">stečajnom postupku nad dužnikom </w:t>
      </w:r>
      <w:r w:rsidR="00893A98" w:rsidRPr="00893A98">
        <w:rPr>
          <w:rFonts w:hAnsi="Times New Roman" w:ascii="Times New Roman"/>
        </w:rPr>
        <w:t>BGP GRUPA d.o.o.</w:t>
      </w:r>
      <w:r w:rsidR="00893A98">
        <w:rPr>
          <w:rFonts w:hAnsi="Times New Roman" w:ascii="Times New Roman"/>
        </w:rPr>
        <w:t xml:space="preserve">, </w:t>
      </w:r>
      <w:r w:rsidR="0005638C">
        <w:rPr>
          <w:rFonts w:hAnsi="Times New Roman" w:ascii="Times New Roman"/>
        </w:rPr>
        <w:t xml:space="preserve">Zagreb, </w:t>
      </w:r>
      <w:r w:rsidR="00893A98">
        <w:rPr>
          <w:rFonts w:hAnsi="Times New Roman" w:ascii="Times New Roman"/>
        </w:rPr>
        <w:t>Al. Blaža Jurišića 21</w:t>
      </w:r>
      <w:r w:rsidR="00F776E4">
        <w:rPr>
          <w:rFonts w:hAnsi="Times New Roman" w:ascii="Times New Roman"/>
        </w:rPr>
        <w:t xml:space="preserve">, </w:t>
      </w:r>
      <w:r w:rsidRPr="001C1019">
        <w:rPr>
          <w:rFonts w:hAnsi="Times New Roman" w:ascii="Times New Roman"/>
        </w:rPr>
        <w:t>OIB:</w:t>
      </w:r>
      <w:r w:rsidR="00040F6B">
        <w:rPr>
          <w:rFonts w:hAnsi="Times New Roman" w:ascii="Times New Roman"/>
        </w:rPr>
        <w:t xml:space="preserve"> </w:t>
      </w:r>
      <w:r w:rsidR="00893A98" w:rsidRPr="00893A98">
        <w:rPr>
          <w:rFonts w:hAnsi="Times New Roman" w:ascii="Times New Roman"/>
        </w:rPr>
        <w:t>42768720899</w:t>
      </w:r>
      <w:r w:rsidR="00FA372E">
        <w:rPr>
          <w:rFonts w:hAnsi="Times New Roman" w:ascii="Times New Roman"/>
        </w:rPr>
        <w:t xml:space="preserve">, </w:t>
      </w:r>
      <w:r w:rsidR="005F035C">
        <w:rPr>
          <w:rFonts w:hAnsi="Times New Roman" w:ascii="Times New Roman"/>
        </w:rPr>
        <w:t>8</w:t>
      </w:r>
      <w:r w:rsidR="008C0FD2">
        <w:rPr>
          <w:rFonts w:hAnsi="Times New Roman" w:ascii="Times New Roman"/>
        </w:rPr>
        <w:t xml:space="preserve">. </w:t>
      </w:r>
      <w:r w:rsidR="005F035C">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893A98" w:rsidRPr="00893A98">
        <w:rPr>
          <w:rFonts w:hAnsi="Times New Roman" w:ascii="Times New Roman"/>
        </w:rPr>
        <w:t>BGP GRUPA d.o.o., Zagreb, Al. Blaža Jurišića 21, OIB: 42768720899</w:t>
      </w:r>
      <w:r w:rsidR="00FA372E">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824CEF">
        <w:rPr>
          <w:rFonts w:hAnsi="Times New Roman" w:ascii="Times New Roman"/>
        </w:rPr>
        <w:t>Zvonimir Budja</w:t>
      </w:r>
      <w:r w:rsidR="00027F75">
        <w:rPr>
          <w:rFonts w:hAnsi="Times New Roman" w:ascii="Times New Roman"/>
        </w:rPr>
        <w:t>,</w:t>
      </w:r>
      <w:r w:rsidRPr="006F2EF0">
        <w:rPr>
          <w:rFonts w:hAnsi="Times New Roman" w:ascii="Times New Roman"/>
        </w:rPr>
        <w:t xml:space="preserve"> </w:t>
      </w:r>
      <w:r w:rsidR="00824CEF">
        <w:rPr>
          <w:rFonts w:hAnsi="Times New Roman" w:ascii="Times New Roman"/>
        </w:rPr>
        <w:t>Zagreb</w:t>
      </w:r>
      <w:r w:rsidR="007B3CA3" w:rsidRPr="007B3CA3">
        <w:rPr>
          <w:rFonts w:hAnsi="Times New Roman" w:ascii="Times New Roman"/>
        </w:rPr>
        <w:t xml:space="preserve">,  </w:t>
      </w:r>
      <w:r w:rsidR="00824CEF">
        <w:rPr>
          <w:rFonts w:hAnsi="Times New Roman" w:ascii="Times New Roman"/>
        </w:rPr>
        <w:t>Aleja Blaža Jurišića 21</w:t>
      </w:r>
      <w:r w:rsidR="007B3CA3">
        <w:rPr>
          <w:rFonts w:hAnsi="Times New Roman" w:ascii="Times New Roman"/>
        </w:rPr>
        <w:t>,</w:t>
      </w:r>
      <w:r w:rsidRPr="006F2EF0">
        <w:rPr>
          <w:rFonts w:hAnsi="Times New Roman" w:ascii="Times New Roman"/>
        </w:rPr>
        <w:t xml:space="preserve"> OIB:</w:t>
      </w:r>
      <w:r w:rsidR="00824CEF">
        <w:rPr>
          <w:rFonts w:hAnsi="Times New Roman" w:ascii="Times New Roman"/>
        </w:rPr>
        <w:t xml:space="preserve"> 41381005096</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AD5F49">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951786">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5F035C"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5F035C">
        <w:rPr>
          <w:rFonts w:hAnsi="Times New Roman" w:ascii="Times New Roman"/>
          <w:b/>
        </w:rPr>
        <w:t>2</w:t>
      </w:r>
      <w:r w:rsidR="00BC41A7" w:rsidRPr="000F3CF9">
        <w:rPr>
          <w:rFonts w:hAnsi="Times New Roman" w:ascii="Times New Roman"/>
          <w:b/>
        </w:rPr>
        <w:t>6. s</w:t>
      </w:r>
      <w:r w:rsidR="005F035C">
        <w:rPr>
          <w:rFonts w:hAnsi="Times New Roman" w:ascii="Times New Roman"/>
          <w:b/>
        </w:rPr>
        <w:t>iječnja</w:t>
      </w:r>
      <w:r w:rsidR="00BC41A7" w:rsidRPr="000F3CF9">
        <w:rPr>
          <w:rFonts w:hAnsi="Times New Roman" w:ascii="Times New Roman"/>
          <w:b/>
        </w:rPr>
        <w:t xml:space="preserve"> 2</w:t>
      </w:r>
      <w:r w:rsidR="005F035C">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5F035C">
        <w:rPr>
          <w:rFonts w:hAnsi="Times New Roman" w:ascii="Times New Roman"/>
          <w:b/>
        </w:rPr>
        <w:t>10,4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Financij</w:t>
      </w:r>
      <w:r w:rsidR="00951786">
        <w:rPr>
          <w:rFonts w:hAnsi="Times New Roman" w:ascii="Times New Roman"/>
        </w:rPr>
        <w:t xml:space="preserve">ska agencija, podnijela je ovom </w:t>
      </w:r>
      <w:r w:rsidRPr="005A33C5">
        <w:rPr>
          <w:rFonts w:hAnsi="Times New Roman" w:ascii="Times New Roman"/>
        </w:rPr>
        <w:t xml:space="preserve">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893A98" w:rsidRPr="00893A98">
        <w:rPr>
          <w:rFonts w:hAnsi="Times New Roman" w:ascii="Times New Roman"/>
        </w:rPr>
        <w:t>BGP GRUPA d.o.o., Zagreb, Al. Blaža Jurišića 21, OIB: 42768720899</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5F035C" w:rsidRPr="005F035C">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5F035C" w:rsidP="009A3118" w:rsidR="005F035C">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951786">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AD5F49">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w:t>
      </w:r>
      <w:r w:rsidR="005F035C">
        <w:rPr>
          <w:rFonts w:hAnsi="Times New Roman" w:ascii="Times New Roman"/>
        </w:rPr>
        <w:t>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5F035C">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0165A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5F035C">
        <w:rPr>
          <w:rFonts w:hAnsi="Times New Roman" w:ascii="Times New Roman"/>
        </w:rPr>
        <w:t>8</w:t>
      </w:r>
      <w:r w:rsidR="00CA4F2A">
        <w:rPr>
          <w:rFonts w:hAnsi="Times New Roman" w:ascii="Times New Roman"/>
        </w:rPr>
        <w:t xml:space="preserve">. </w:t>
      </w:r>
      <w:r w:rsidR="005F035C">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B302F5">
        <w:rPr>
          <w:rFonts w:hAnsi="Times New Roman" w:ascii="Times New Roman"/>
        </w:rPr>
        <w:t>, v.r.</w:t>
      </w:r>
    </w:p>
    <w:p w:rsidRDefault="00B302F5" w:rsidP="000F3CF9" w:rsidR="00B302F5">
      <w:pPr>
        <w:jc w:val="right"/>
        <w:rPr>
          <w:rFonts w:hAnsi="Times New Roman" w:ascii="Times New Roman"/>
        </w:rPr>
      </w:pPr>
    </w:p>
    <w:p w:rsidRDefault="00B302F5" w:rsidP="000F3CF9" w:rsidR="00B302F5">
      <w:pPr>
        <w:jc w:val="right"/>
        <w:rPr>
          <w:rFonts w:hAnsi="Times New Roman" w:ascii="Times New Roman"/>
        </w:rPr>
      </w:pPr>
      <w:r>
        <w:rPr>
          <w:rFonts w:hAnsi="Times New Roman" w:ascii="Times New Roman"/>
        </w:rPr>
        <w:t>Za točnost otpravka-</w:t>
      </w:r>
    </w:p>
    <w:p w:rsidRDefault="00B302F5" w:rsidP="00B302F5" w:rsidR="00B302F5">
      <w:pPr>
        <w:jc w:val="right"/>
        <w:rPr>
          <w:rFonts w:hAnsi="Times New Roman" w:ascii="Times New Roman"/>
        </w:rPr>
      </w:pPr>
      <w:r>
        <w:rPr>
          <w:rFonts w:hAnsi="Times New Roman" w:ascii="Times New Roman"/>
        </w:rPr>
        <w:t>Ovlašteni službenik:</w:t>
      </w:r>
    </w:p>
    <w:p w:rsidRDefault="00B302F5" w:rsidP="00B302F5" w:rsidR="00B302F5">
      <w:pPr>
        <w:jc w:val="right"/>
        <w:rPr>
          <w:rFonts w:hAnsi="Times New Roman" w:ascii="Times New Roman"/>
        </w:rPr>
      </w:pPr>
      <w:r>
        <w:rPr>
          <w:rFonts w:hAnsi="Times New Roman" w:ascii="Times New Roman"/>
        </w:rPr>
        <w:t>Žana Livaja</w:t>
      </w:r>
    </w:p>
    <w:p w:rsidRDefault="00B302F5" w:rsidP="00B302F5" w:rsidR="00B302F5">
      <w:pPr>
        <w:jc w:val="right"/>
        <w:rPr>
          <w:rFonts w:hAnsi="Times New Roman" w:ascii="Times New Roman"/>
        </w:rPr>
      </w:pPr>
    </w:p>
    <w:p w:rsidRDefault="00B302F5" w:rsidP="00B302F5" w:rsidR="00B302F5"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5F035C" w:rsidP="00B302F5" w:rsidR="00B46CF5" w:rsidRPr="001C1019">
      <w:pPr>
        <w:rPr>
          <w:rFonts w:hAnsi="Times New Roman" w:ascii="Times New Roman"/>
        </w:rPr>
      </w:pPr>
      <w:r w:rsidRPr="005F035C">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B302F5"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46634F">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0165A5">
      <w:rPr>
        <w:rFonts w:hAnsi="Times New Roman" w:ascii="Times New Roman"/>
      </w:rPr>
      <w:t>44</w:t>
    </w:r>
    <w:r w:rsidR="00A70BDA">
      <w:rPr>
        <w:rFonts w:hAnsi="Times New Roman" w:ascii="Times New Roman"/>
      </w:rPr>
      <w:t>84</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2288"/>
    <w:rsid w:val="000165A5"/>
    <w:rsid w:val="00027F75"/>
    <w:rsid w:val="00040F6B"/>
    <w:rsid w:val="00051E5F"/>
    <w:rsid w:val="00051EA0"/>
    <w:rsid w:val="0005638C"/>
    <w:rsid w:val="0006620E"/>
    <w:rsid w:val="00072597"/>
    <w:rsid w:val="000C7A75"/>
    <w:rsid w:val="000D6CFA"/>
    <w:rsid w:val="000F3CF9"/>
    <w:rsid w:val="000F5951"/>
    <w:rsid w:val="0016321E"/>
    <w:rsid w:val="00166938"/>
    <w:rsid w:val="00174F74"/>
    <w:rsid w:val="001A5B91"/>
    <w:rsid w:val="001C1019"/>
    <w:rsid w:val="001C47F5"/>
    <w:rsid w:val="001D328D"/>
    <w:rsid w:val="001D67C7"/>
    <w:rsid w:val="001F371D"/>
    <w:rsid w:val="00235E4F"/>
    <w:rsid w:val="002539F0"/>
    <w:rsid w:val="00255777"/>
    <w:rsid w:val="002A2C84"/>
    <w:rsid w:val="002C352F"/>
    <w:rsid w:val="002E7E57"/>
    <w:rsid w:val="0030100A"/>
    <w:rsid w:val="0034702D"/>
    <w:rsid w:val="00354C62"/>
    <w:rsid w:val="00396A79"/>
    <w:rsid w:val="003B348D"/>
    <w:rsid w:val="003B534B"/>
    <w:rsid w:val="003B5A01"/>
    <w:rsid w:val="004021CC"/>
    <w:rsid w:val="00446A94"/>
    <w:rsid w:val="004475AF"/>
    <w:rsid w:val="00462914"/>
    <w:rsid w:val="0046634F"/>
    <w:rsid w:val="004D1BAA"/>
    <w:rsid w:val="004D5D59"/>
    <w:rsid w:val="004F18CA"/>
    <w:rsid w:val="00513A8F"/>
    <w:rsid w:val="005151B2"/>
    <w:rsid w:val="0051728B"/>
    <w:rsid w:val="005246A4"/>
    <w:rsid w:val="00543829"/>
    <w:rsid w:val="005870C4"/>
    <w:rsid w:val="00587757"/>
    <w:rsid w:val="005A33C5"/>
    <w:rsid w:val="005A797C"/>
    <w:rsid w:val="005F035C"/>
    <w:rsid w:val="005F15EF"/>
    <w:rsid w:val="00621029"/>
    <w:rsid w:val="00665D5F"/>
    <w:rsid w:val="00674E31"/>
    <w:rsid w:val="00677B7D"/>
    <w:rsid w:val="006902B0"/>
    <w:rsid w:val="00696366"/>
    <w:rsid w:val="00696CCC"/>
    <w:rsid w:val="006A4DA8"/>
    <w:rsid w:val="006D71CD"/>
    <w:rsid w:val="006D787A"/>
    <w:rsid w:val="006F2EF0"/>
    <w:rsid w:val="0071343F"/>
    <w:rsid w:val="007136E1"/>
    <w:rsid w:val="00731D29"/>
    <w:rsid w:val="00756DC1"/>
    <w:rsid w:val="007A6557"/>
    <w:rsid w:val="007B3CA3"/>
    <w:rsid w:val="00820C54"/>
    <w:rsid w:val="00821919"/>
    <w:rsid w:val="00824CEF"/>
    <w:rsid w:val="00874E0F"/>
    <w:rsid w:val="00893A98"/>
    <w:rsid w:val="008A4881"/>
    <w:rsid w:val="008C0FD2"/>
    <w:rsid w:val="008D18B2"/>
    <w:rsid w:val="008F6D36"/>
    <w:rsid w:val="009028E0"/>
    <w:rsid w:val="00912C4E"/>
    <w:rsid w:val="00935D15"/>
    <w:rsid w:val="00943B15"/>
    <w:rsid w:val="00951786"/>
    <w:rsid w:val="00952CDA"/>
    <w:rsid w:val="009A3118"/>
    <w:rsid w:val="009B58C3"/>
    <w:rsid w:val="009B7407"/>
    <w:rsid w:val="009C2765"/>
    <w:rsid w:val="009C3172"/>
    <w:rsid w:val="009C43ED"/>
    <w:rsid w:val="009E2A4D"/>
    <w:rsid w:val="009F0B20"/>
    <w:rsid w:val="00A2102C"/>
    <w:rsid w:val="00A303F7"/>
    <w:rsid w:val="00A70BDA"/>
    <w:rsid w:val="00A81532"/>
    <w:rsid w:val="00A83AC6"/>
    <w:rsid w:val="00AB11C7"/>
    <w:rsid w:val="00AB2584"/>
    <w:rsid w:val="00AB2F50"/>
    <w:rsid w:val="00AD5F49"/>
    <w:rsid w:val="00AE5FEC"/>
    <w:rsid w:val="00B0422D"/>
    <w:rsid w:val="00B302F5"/>
    <w:rsid w:val="00B46CF5"/>
    <w:rsid w:val="00B6796F"/>
    <w:rsid w:val="00B716F2"/>
    <w:rsid w:val="00B75861"/>
    <w:rsid w:val="00BB7D77"/>
    <w:rsid w:val="00BC41A7"/>
    <w:rsid w:val="00BC580B"/>
    <w:rsid w:val="00BE6742"/>
    <w:rsid w:val="00BF4DEF"/>
    <w:rsid w:val="00BF71F5"/>
    <w:rsid w:val="00C12562"/>
    <w:rsid w:val="00C27116"/>
    <w:rsid w:val="00C3624C"/>
    <w:rsid w:val="00C52A39"/>
    <w:rsid w:val="00C80D7C"/>
    <w:rsid w:val="00C86DA2"/>
    <w:rsid w:val="00CA4F2A"/>
    <w:rsid w:val="00CD6992"/>
    <w:rsid w:val="00CE1AB3"/>
    <w:rsid w:val="00D2212F"/>
    <w:rsid w:val="00D36016"/>
    <w:rsid w:val="00D46BFE"/>
    <w:rsid w:val="00D52116"/>
    <w:rsid w:val="00D7797A"/>
    <w:rsid w:val="00D956E9"/>
    <w:rsid w:val="00DE5A25"/>
    <w:rsid w:val="00E00DED"/>
    <w:rsid w:val="00E00E55"/>
    <w:rsid w:val="00E32285"/>
    <w:rsid w:val="00E32A6B"/>
    <w:rsid w:val="00E374B1"/>
    <w:rsid w:val="00E37F24"/>
    <w:rsid w:val="00E41610"/>
    <w:rsid w:val="00E44011"/>
    <w:rsid w:val="00E8605B"/>
    <w:rsid w:val="00EB2B3A"/>
    <w:rsid w:val="00F20DD7"/>
    <w:rsid w:val="00F22A72"/>
    <w:rsid w:val="00F26924"/>
    <w:rsid w:val="00F33BE0"/>
    <w:rsid w:val="00F35602"/>
    <w:rsid w:val="00F467C6"/>
    <w:rsid w:val="00F776E4"/>
    <w:rsid w:val="00F81C44"/>
    <w:rsid w:val="00F95AED"/>
    <w:rsid w:val="00FA372E"/>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302F5"/>
    <w:rPr>
      <w:color w:val="808080"/>
      <w:bdr w:space="0" w:sz="0" w:color="auto" w:val="none"/>
      <w:shd w:fill="auto" w:color="auto" w:val="clear"/>
    </w:rPr>
  </w:style>
  <w:style w:customStyle="true" w:styleId="eSPISCCParagraphDefaultFont" w:type="character">
    <w:name w:val="eSPIS_CC_Paragraph Default Font"/>
    <w:basedOn w:val="Zadanifontodlomka"/>
    <w:rsid w:val="00B302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02F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302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02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302F5"/>
    <w:rPr>
      <w:color w:val="808080"/>
      <w:bdr w:color="auto" w:space="0" w:sz="0" w:val="none"/>
      <w:shd w:color="auto" w:fill="auto" w:val="clear"/>
    </w:rPr>
  </w:style>
  <w:style w:customStyle="1" w:styleId="eSPISCCParagraphDefaultFont" w:type="character">
    <w:name w:val="eSPIS_CC_Paragraph Default Font"/>
    <w:basedOn w:val="Zadanifontodlomka"/>
    <w:rsid w:val="00B302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02F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302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02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4484</izvorni_sadrzaj>
    <derivirana_varijabla naziv="DomainObject.Predmet.Broj_1">4484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St-4484/2016</izvorni_sadrzaj>
    <derivirana_varijabla naziv="DomainObject.Predmet.OznakaBroj_1">St-4484/2016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BGP GRUPA d.o.o. zastupanog po punomoćniku Zvonimir Budja</izvorni_sadrzaj>
    <derivirana_varijabla naziv="DomainObject.Predmet.ProtustrankaFormated_1">  BGP GRUPA d.o.o. zastupanog po punomoćniku Zvonimir Budja</derivirana_varijabla>
  </DomainObject.Predmet.ProtustrankaFormated>
  <DomainObject.Predmet.ProtustrankaFormatedOIB>
    <izvorni_sadrzaj>  BGP GRUPA d.o.o., OIB 42768720899 zastupanog po punomoćniku Zvonimir Budja</izvorni_sadrzaj>
    <derivirana_varijabla naziv="DomainObject.Predmet.ProtustrankaFormatedOIB_1">  BGP GRUPA d.o.o., OIB 42768720899 zastupanog po punomoćniku Zvonimir Budja</derivirana_varijabla>
  </DomainObject.Predmet.ProtustrankaFormatedOIB>
  <DomainObject.Predmet.ProtustrankaFormatedWithAdress>
    <izvorni_sadrzaj> BGP GRUPA d.o.o., Al. Blaža Jurišića 21, 10000 Zagreb zastupanog po punomoćniku Zvonimir Budja</izvorni_sadrzaj>
    <derivirana_varijabla naziv="DomainObject.Predmet.ProtustrankaFormatedWithAdress_1"> BGP GRUPA d.o.o., Al. Blaža Jurišića 21, 10000 Zagreb zastupanog po punomoćniku Zvonimir Budja</derivirana_varijabla>
  </DomainObject.Predmet.ProtustrankaFormatedWithAdress>
  <DomainObject.Predmet.ProtustrankaFormatedWithAdressOIB>
    <izvorni_sadrzaj> BGP GRUPA d.o.o., OIB 42768720899, Al. Blaža Jurišića 21, 10000 Zagreb zastupanog po punomoćniku Zvonimir Budja</izvorni_sadrzaj>
    <derivirana_varijabla naziv="DomainObject.Predmet.ProtustrankaFormatedWithAdressOIB_1"> BGP GRUPA d.o.o., OIB 42768720899, Al. Blaža Jurišića 21, 10000 Zagreb zastupanog po punomoćniku Zvonimir Budja</derivirana_varijabla>
  </DomainObject.Predmet.ProtustrankaFormatedWithAdressOIB>
  <DomainObject.Predmet.ProtustrankaWithAdress>
    <izvorni_sadrzaj>BGP GRUPA d.o.o. Al. Blaža Jurišića 21, 10000 Zagreb</izvorni_sadrzaj>
    <derivirana_varijabla naziv="DomainObject.Predmet.ProtustrankaWithAdress_1">BGP GRUPA d.o.o. Al. Blaža Jurišića 21, 10000 Zagreb</derivirana_varijabla>
  </DomainObject.Predmet.ProtustrankaWithAdress>
  <DomainObject.Predmet.ProtustrankaWithAdressOIB>
    <izvorni_sadrzaj>BGP GRUPA d.o.o., OIB 42768720899, Al. Blaža Jurišića 21, 10000 Zagreb</izvorni_sadrzaj>
    <derivirana_varijabla naziv="DomainObject.Predmet.ProtustrankaWithAdressOIB_1">BGP GRUPA d.o.o., OIB 42768720899, Al. Blaža Jurišića 21, 10000 Zagreb</derivirana_varijabla>
  </DomainObject.Predmet.ProtustrankaWithAdressOIB>
  <DomainObject.Predmet.ProtustrankaNazivFormated>
    <izvorni_sadrzaj>BGP GRUPA d.o.o.</izvorni_sadrzaj>
    <derivirana_varijabla naziv="DomainObject.Predmet.ProtustrankaNazivFormated_1">BGP GRUPA d.o.o.</derivirana_varijabla>
  </DomainObject.Predmet.ProtustrankaNazivFormated>
  <DomainObject.Predmet.ProtustrankaNazivFormatedOIB>
    <izvorni_sadrzaj>BGP GRUPA d.o.o., OIB 42768720899</izvorni_sadrzaj>
    <derivirana_varijabla naziv="DomainObject.Predmet.ProtustrankaNazivFormatedOIB_1">BGP GRUPA d.o.o., OIB 42768720899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BGP GRUPA d.o.o. zastupanog po punomoćniku Zvonimir Budja</item>
    </izvorni_sadrzaj>
    <derivirana_varijabla naziv="DomainObject.Predmet.ProtuStrankaListFormated_1">
      <item>BGP GRUPA d.o.o. zastupanog po punomoćniku Zvonimir Budja</item>
    </derivirana_varijabla>
  </DomainObject.Predmet.ProtuStrankaListFormated>
  <DomainObject.Predmet.ProtuStrankaListFormatedOIB>
    <izvorni_sadrzaj>
      <item>BGP GRUPA d.o.o., OIB 42768720899 zastupanog po punomoćniku Zvonimir Budja</item>
    </izvorni_sadrzaj>
    <derivirana_varijabla naziv="DomainObject.Predmet.ProtuStrankaListFormatedOIB_1">
      <item>BGP GRUPA d.o.o., OIB 42768720899 zastupanog po punomoćniku Zvonimir Budja</item>
    </derivirana_varijabla>
  </DomainObject.Predmet.ProtuStrankaListFormatedOIB>
  <DomainObject.Predmet.ProtuStrankaListFormatedWithAdress>
    <izvorni_sadrzaj>
      <item>BGP GRUPA d.o.o., Al. Blaža Jurišića 21, 10000 Zagreb zastupanog po punomoćniku Zvonimir Budja</item>
    </izvorni_sadrzaj>
    <derivirana_varijabla naziv="DomainObject.Predmet.ProtuStrankaListFormatedWithAdress_1">
      <item>BGP GRUPA d.o.o., Al. Blaža Jurišića 21, 10000 Zagreb zastupanog po punomoćniku Zvonimir Budja</item>
    </derivirana_varijabla>
  </DomainObject.Predmet.ProtuStrankaListFormatedWithAdress>
  <DomainObject.Predmet.ProtuStrankaListFormatedWithAdressOIB>
    <izvorni_sadrzaj>
      <item>BGP GRUPA d.o.o., OIB 42768720899, Al. Blaža Jurišića 21, 10000 Zagreb zastupanog po punomoćniku Zvonimir Budja</item>
    </izvorni_sadrzaj>
    <derivirana_varijabla naziv="DomainObject.Predmet.ProtuStrankaListFormatedWithAdressOIB_1">
      <item>BGP GRUPA d.o.o., OIB 42768720899, Al. Blaža Jurišića 21, 10000 Zagreb zastupanog po punomoćniku Zvonimir Budja</item>
    </derivirana_varijabla>
  </DomainObject.Predmet.ProtuStrankaListFormatedWithAdressOIB>
  <DomainObject.Predmet.ProtuStrankaListNazivFormated>
    <izvorni_sadrzaj>
      <item>BGP GRUPA d.o.o.</item>
    </izvorni_sadrzaj>
    <derivirana_varijabla naziv="DomainObject.Predmet.ProtuStrankaListNazivFormated_1">
      <item>BGP GRUPA d.o.o.</item>
    </derivirana_varijabla>
  </DomainObject.Predmet.ProtuStrankaListNazivFormated>
  <DomainObject.Predmet.ProtuStrankaListNazivFormatedOIB>
    <izvorni_sadrzaj>
      <item>BGP GRUPA d.o.o., OIB 42768720899</item>
    </izvorni_sadrzaj>
    <derivirana_varijabla naziv="DomainObject.Predmet.ProtuStrankaListNazivFormatedOIB_1">
      <item>BGP GRUPA d.o.o., OIB 42768720899</item>
    </derivirana_varijabla>
  </DomainObject.Predmet.ProtuStrankaListNazivFormatedOIB>
  <DomainObject.Predmet.OstaliListFormated>
    <izvorni_sadrzaj>
      <item>Zvonimir Budja punomoćnik sudionika u postupku BGP GRUPA d.o.o.</item>
    </izvorni_sadrzaj>
    <derivirana_varijabla naziv="DomainObject.Predmet.OstaliListFormated_1">
      <item>Zvonimir Budja punomoćnik sudionika u postupku BGP GRUPA d.o.o.</item>
    </derivirana_varijabla>
  </DomainObject.Predmet.OstaliListFormated>
  <DomainObject.Predmet.OstaliListFormatedOIB>
    <izvorni_sadrzaj>
      <item>Zvonimir Budja, OIB 41381005096 punomoćnik sudionika u postupku BGP GRUPA d.o.o.</item>
    </izvorni_sadrzaj>
    <derivirana_varijabla naziv="DomainObject.Predmet.OstaliListFormatedOIB_1">
      <item>Zvonimir Budja, OIB 41381005096 punomoćnik sudionika u postupku BGP GRUPA d.o.o.</item>
    </derivirana_varijabla>
  </DomainObject.Predmet.OstaliListFormatedOIB>
  <DomainObject.Predmet.OstaliListFormatedWithAdress>
    <izvorni_sadrzaj>
      <item>Zvonimir Budja, Aleja Blaža Jurišića 21, 10000 Zagreb punomoćnik sudionika u postupku BGP GRUPA d.o.o.</item>
    </izvorni_sadrzaj>
    <derivirana_varijabla naziv="DomainObject.Predmet.OstaliListFormatedWithAdress_1">
      <item>Zvonimir Budja, Aleja Blaža Jurišića 21, 10000 Zagreb punomoćnik sudionika u postupku BGP GRUPA d.o.o.</item>
    </derivirana_varijabla>
  </DomainObject.Predmet.OstaliListFormatedWithAdress>
  <DomainObject.Predmet.OstaliListFormatedWithAdressOIB>
    <izvorni_sadrzaj>
      <item>Zvonimir Budja, OIB 41381005096, Aleja Blaža Jurišića 21, 10000 Zagreb punomoćnik sudionika u postupku BGP GRUPA d.o.o.</item>
    </izvorni_sadrzaj>
    <derivirana_varijabla naziv="DomainObject.Predmet.OstaliListFormatedWithAdressOIB_1">
      <item>Zvonimir Budja, OIB 41381005096, Aleja Blaža Jurišića 21, 10000 Zagreb punomoćnik sudionika u postupku BGP GRUPA d.o.o.</item>
    </derivirana_varijabla>
  </DomainObject.Predmet.OstaliListFormatedWithAdressOIB>
  <DomainObject.Predmet.OstaliListNazivFormated>
    <izvorni_sadrzaj>
      <item>Zvonimir Budja</item>
    </izvorni_sadrzaj>
    <derivirana_varijabla naziv="DomainObject.Predmet.OstaliListNazivFormated_1">
      <item>Zvonimir Budja</item>
    </derivirana_varijabla>
  </DomainObject.Predmet.OstaliListNazivFormated>
  <DomainObject.Predmet.OstaliListNazivFormatedOIB>
    <izvorni_sadrzaj>
      <item>Zvonimir Budja, OIB 41381005096</item>
    </izvorni_sadrzaj>
    <derivirana_varijabla naziv="DomainObject.Predmet.OstaliListNazivFormatedOIB_1">
      <item>Zvonimir Budja, OIB 41381005096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BGP GRUPA d.o.o.</izvorni_sadrzaj>
    <derivirana_varijabla naziv="DomainObject.Predmet.ProtustrankaIDrugi_1">BGP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BGP GRUPA d.o.o., OIB 42768720899, Al. Blaža Jurišića 21, 10000 Zagreb</izvorni_sadrzaj>
    <derivirana_varijabla naziv="DomainObject.Predmet.ProtustrankaIDrugiAdressOIB_1">BGP GRUPA d.o.o., OIB 42768720899, Al. Blaža Jurišića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BGP GRUPA d.o.o.</item>
      <item>Zvonimir Budja</item>
    </izvorni_sadrzaj>
    <derivirana_varijabla naziv="DomainObject.Predmet.SudioniciListNaziv_1">
      <item>FINA Regionalni centar Zagreb</item>
      <item>BGP GRUPA d.o.o.</item>
      <item>Zvonimir Budja</item>
    </derivirana_varijabla>
  </DomainObject.Predmet.SudioniciListNaziv>
  <DomainObject.Predmet.SudioniciListAdressOIB>
    <izvorni_sadrzaj>
      <item>FINA Regionalni centar Zagreb, OIB 85821130368, Trg svibanjskih žrtava 1995. br. 1,10000 Zagreb</item>
      <item>BGP GRUPA d.o.o., OIB 42768720899, Al. Blaža Jurišića 21,10000 Zagreb</item>
      <item>Zvonimir Budja, OIB 41381005096, Aleja Blaža Jurišića 21,10000 Zagreb</item>
    </izvorni_sadrzaj>
    <derivirana_varijabla naziv="DomainObject.Predmet.SudioniciListAdressOIB_1">
      <item>FINA Regionalni centar Zagreb, OIB 85821130368, Trg svibanjskih žrtava 1995. br. 1,10000 Zagreb</item>
      <item>BGP GRUPA d.o.o., OIB 42768720899, Al. Blaža Jurišića 21,10000 Zagreb</item>
      <item>Zvonimir Budja, OIB 41381005096, Aleja Blaža Jurišića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42768720899</item>
      <item>, OIB 41381005096</item>
    </izvorni_sadrzaj>
    <derivirana_varijabla naziv="DomainObject.Predmet.SudioniciListNazivOIB_1">
      <item>, OIB 85821130368</item>
      <item>, OIB 42768720899</item>
      <item>, OIB 41381005096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8273E9-286F-4B07-ACF2-DCD029AFBE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862</properties:Words>
  <properties:Characters>4729</properties:Characters>
  <properties:Lines>130</properties:Lines>
  <properties:Paragraphs>45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2016-08-04T09:35:00Z</dcterms:created>
  <dc:creator>Vesna Fundurulić Perišin</dc:creator>
  <cp:lastModifiedBy>Žana Livaja</cp:lastModifiedBy>
  <cp:lastPrinted>2016-12-08T13:12:00Z</cp:lastPrinted>
  <dcterms:modified xmlns:xsi="http://www.w3.org/2001/XMLSchema-instance" xsi:type="dcterms:W3CDTF">2016-12-08T13:12:00Z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