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8eda" w14:paraId="61f8eda" w:rsidRDefault="00411788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0</wp:posOffset>
            </wp:positionV>
            <wp:extent cy="717550" cx="53975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D12FEF" w:rsidR="00D12FEF">
      <w:pPr>
        <w:rPr>
          <w:sz w:val="24"/>
        </w:rPr>
      </w:pPr>
    </w:p>
    <w:p w:rsidRDefault="00D12FEF" w:rsidR="00D12FEF">
      <w:pPr>
        <w:rPr>
          <w:sz w:val="24"/>
        </w:rPr>
      </w:pPr>
    </w:p>
    <w:p w:rsidRDefault="00D12FEF" w:rsidR="00D12FEF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BF528B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732AF6">
        <w:rPr>
          <w:sz w:val="24"/>
        </w:rPr>
        <w:t>2264/2016-8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BF528B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A81B91">
        <w:rPr>
          <w:sz w:val="24"/>
        </w:rPr>
        <w:t>zahtjevu FINE 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732AF6">
        <w:rPr>
          <w:sz w:val="24"/>
        </w:rPr>
        <w:t>JUKIĆ INŽENJERING d.o.o Bukovlje</w:t>
      </w:r>
      <w:r w:rsidR="00B820EF">
        <w:rPr>
          <w:sz w:val="24"/>
        </w:rPr>
        <w:t>,</w:t>
      </w:r>
      <w:r w:rsidR="00A81B91">
        <w:rPr>
          <w:sz w:val="24"/>
        </w:rPr>
        <w:t xml:space="preserve"> dana </w:t>
      </w:r>
      <w:r w:rsidR="00732AF6">
        <w:rPr>
          <w:sz w:val="24"/>
        </w:rPr>
        <w:t>2</w:t>
      </w:r>
      <w:r w:rsidR="007A06F3">
        <w:rPr>
          <w:sz w:val="24"/>
        </w:rPr>
        <w:t>2</w:t>
      </w:r>
      <w:r w:rsidR="00732AF6">
        <w:rPr>
          <w:sz w:val="24"/>
        </w:rPr>
        <w:t>.studenog</w:t>
      </w:r>
      <w:r w:rsidR="00A81B91">
        <w:rPr>
          <w:sz w:val="24"/>
        </w:rPr>
        <w:t xml:space="preserve"> 2016.</w:t>
      </w: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133947" w:rsidR="00ED5A6E">
      <w:pPr>
        <w:jc w:val="both"/>
        <w:rPr>
          <w:sz w:val="24"/>
        </w:rPr>
      </w:pPr>
      <w:r>
        <w:rPr>
          <w:sz w:val="24"/>
        </w:rPr>
        <w:tab/>
      </w:r>
      <w:r w:rsidR="00E569C1">
        <w:rPr>
          <w:sz w:val="24"/>
        </w:rPr>
        <w:t xml:space="preserve">I -  </w:t>
      </w:r>
      <w:r w:rsidR="00A81B91">
        <w:rPr>
          <w:sz w:val="24"/>
        </w:rPr>
        <w:t>Zahtjev</w:t>
      </w:r>
      <w:r w:rsidR="00F00ACE">
        <w:rPr>
          <w:sz w:val="24"/>
        </w:rPr>
        <w:t xml:space="preserve"> </w:t>
      </w:r>
      <w:r w:rsidR="00534805">
        <w:rPr>
          <w:sz w:val="24"/>
        </w:rPr>
        <w:t xml:space="preserve">FINE za </w:t>
      </w:r>
      <w:r w:rsidR="00A81B91">
        <w:rPr>
          <w:sz w:val="24"/>
        </w:rPr>
        <w:t>provedbu skraćenog</w:t>
      </w:r>
      <w:r w:rsidR="000C7F57">
        <w:rPr>
          <w:sz w:val="24"/>
        </w:rPr>
        <w:t>a</w:t>
      </w:r>
      <w:r w:rsidR="00534805">
        <w:rPr>
          <w:sz w:val="24"/>
        </w:rPr>
        <w:t xml:space="preserve"> stečajnog postupka nad dužnikom</w:t>
      </w:r>
      <w:r w:rsidR="00A81B91">
        <w:rPr>
          <w:sz w:val="24"/>
        </w:rPr>
        <w:t xml:space="preserve"> </w:t>
      </w:r>
      <w:r w:rsidR="00732AF6">
        <w:rPr>
          <w:sz w:val="24"/>
        </w:rPr>
        <w:t>JUKIĆ INŽENJERING d.o.o Bukovlje, Dragutina Rakovca 6, OIB 47623537081</w:t>
      </w:r>
      <w:r w:rsidR="000067A9">
        <w:rPr>
          <w:sz w:val="24"/>
        </w:rPr>
        <w:t xml:space="preserve">, </w:t>
      </w:r>
      <w:r w:rsidR="00A77CEC">
        <w:rPr>
          <w:sz w:val="24"/>
        </w:rPr>
        <w:t>odbija se kao neosnovan</w:t>
      </w:r>
      <w:r w:rsidR="00534805">
        <w:rPr>
          <w:sz w:val="24"/>
        </w:rPr>
        <w:t xml:space="preserve">. </w:t>
      </w:r>
      <w:r w:rsidR="00007126">
        <w:rPr>
          <w:sz w:val="24"/>
        </w:rPr>
        <w:t xml:space="preserve"> </w:t>
      </w:r>
    </w:p>
    <w:p w:rsidRDefault="00E569C1" w:rsidP="00133947" w:rsidR="00E569C1">
      <w:pPr>
        <w:jc w:val="both"/>
        <w:rPr>
          <w:sz w:val="24"/>
        </w:rPr>
      </w:pPr>
      <w:r>
        <w:rPr>
          <w:sz w:val="24"/>
        </w:rPr>
        <w:tab/>
        <w:t>II – Prijedlog vjerovnika RH Ministarstva financija Porezne uprave za otvaranje stečajnog postupka nad istim dužnikom, odbija se kao neosnovan.</w:t>
      </w:r>
    </w:p>
    <w:p w:rsidRDefault="000C7F57" w:rsidP="00133947" w:rsidR="000C7F57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452CC9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 xml:space="preserve">Financijska agencija </w:t>
      </w:r>
      <w:r w:rsidR="00631373">
        <w:rPr>
          <w:sz w:val="24"/>
        </w:rPr>
        <w:t xml:space="preserve">Podružnica Slav.Brod </w:t>
      </w:r>
      <w:r w:rsidR="000C7F57">
        <w:rPr>
          <w:sz w:val="24"/>
        </w:rPr>
        <w:t xml:space="preserve">podnijela </w:t>
      </w:r>
      <w:r w:rsidR="00984CD4">
        <w:rPr>
          <w:sz w:val="24"/>
        </w:rPr>
        <w:t>je</w:t>
      </w:r>
      <w:r w:rsidR="000C7F57">
        <w:rPr>
          <w:sz w:val="24"/>
        </w:rPr>
        <w:t xml:space="preserve"> </w:t>
      </w:r>
      <w:r w:rsidR="00631373">
        <w:rPr>
          <w:sz w:val="24"/>
        </w:rPr>
        <w:t xml:space="preserve">dana </w:t>
      </w:r>
      <w:r w:rsidR="00732AF6">
        <w:rPr>
          <w:sz w:val="24"/>
        </w:rPr>
        <w:t>21.rujna 2016</w:t>
      </w:r>
      <w:r w:rsidR="00631373">
        <w:rPr>
          <w:sz w:val="24"/>
        </w:rPr>
        <w:t>.</w:t>
      </w:r>
      <w:r w:rsidR="000C7F57">
        <w:rPr>
          <w:sz w:val="24"/>
        </w:rPr>
        <w:t>ovom s</w:t>
      </w:r>
      <w:r w:rsidR="00534805">
        <w:rPr>
          <w:sz w:val="24"/>
        </w:rPr>
        <w:t xml:space="preserve">udu </w:t>
      </w:r>
      <w:r w:rsidR="000C7F57">
        <w:rPr>
          <w:sz w:val="24"/>
        </w:rPr>
        <w:t xml:space="preserve">zahtjev za provedbu skraćenoga stečajnog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732AF6">
        <w:rPr>
          <w:sz w:val="24"/>
        </w:rPr>
        <w:t xml:space="preserve"> JUKIĆ INŽENJERING d.o.o Bukovlje</w:t>
      </w:r>
      <w:r w:rsidR="00631373">
        <w:rPr>
          <w:sz w:val="24"/>
        </w:rPr>
        <w:t xml:space="preserve">, na temelju odredbe </w:t>
      </w:r>
      <w:r w:rsidR="00732AF6">
        <w:rPr>
          <w:sz w:val="24"/>
        </w:rPr>
        <w:t xml:space="preserve"> čl. 429</w:t>
      </w:r>
      <w:r w:rsidR="000C7F57">
        <w:rPr>
          <w:sz w:val="24"/>
        </w:rPr>
        <w:t xml:space="preserve"> st. 1 Stečajnog zakona (NN br. 71/15, dalje SZ). </w:t>
      </w:r>
      <w:r w:rsidR="00534805">
        <w:rPr>
          <w:sz w:val="24"/>
        </w:rPr>
        <w:t xml:space="preserve"> </w:t>
      </w:r>
      <w:r w:rsidR="00631373">
        <w:rPr>
          <w:sz w:val="24"/>
        </w:rPr>
        <w:t xml:space="preserve">U zahtjevu navodi da dužnik nema zaposlenih, a na dan </w:t>
      </w:r>
      <w:r w:rsidR="00732AF6">
        <w:rPr>
          <w:sz w:val="24"/>
        </w:rPr>
        <w:t>14.rujna 2016</w:t>
      </w:r>
      <w:r w:rsidR="00631373">
        <w:rPr>
          <w:sz w:val="24"/>
        </w:rPr>
        <w:t xml:space="preserve">.u Očevidniku redoslijeda osnova za plaćanja ima evidentirane neizvršene osnove za plaćanje u iznosu </w:t>
      </w:r>
      <w:r w:rsidR="00732AF6">
        <w:rPr>
          <w:sz w:val="24"/>
        </w:rPr>
        <w:t xml:space="preserve">108.107,31 </w:t>
      </w:r>
      <w:r w:rsidR="00631373">
        <w:rPr>
          <w:sz w:val="24"/>
        </w:rPr>
        <w:t xml:space="preserve"> kn</w:t>
      </w:r>
      <w:r w:rsidR="00732AF6">
        <w:rPr>
          <w:sz w:val="24"/>
        </w:rPr>
        <w:t xml:space="preserve"> u neprekinutom razdoblju od 120</w:t>
      </w:r>
      <w:r w:rsidR="00631373">
        <w:rPr>
          <w:sz w:val="24"/>
        </w:rPr>
        <w:t xml:space="preserve"> dana.</w:t>
      </w:r>
    </w:p>
    <w:p w:rsidRDefault="00631373" w:rsidP="00452CC9" w:rsidR="00040DD5">
      <w:pPr>
        <w:jc w:val="both"/>
        <w:rPr>
          <w:sz w:val="24"/>
        </w:rPr>
      </w:pPr>
      <w:r>
        <w:rPr>
          <w:sz w:val="24"/>
        </w:rPr>
        <w:tab/>
        <w:t xml:space="preserve">Pretpostavke za provedbu skraćenog stečajnog postupka propisane su odredbom čl. 428 SZ-a </w:t>
      </w:r>
      <w:r w:rsidR="00812A7D">
        <w:rPr>
          <w:sz w:val="24"/>
        </w:rPr>
        <w:t>kojom je određeno</w:t>
      </w:r>
      <w:r w:rsidR="00452CC9">
        <w:rPr>
          <w:sz w:val="24"/>
        </w:rPr>
        <w:t xml:space="preserve"> da će sud provesti skraćeni stečajni postupak nad pravnom osobom ako su ispunjene slijedeće pretpostav</w:t>
      </w:r>
      <w:r w:rsidR="00812A7D">
        <w:rPr>
          <w:sz w:val="24"/>
        </w:rPr>
        <w:t>ke: ako nema zaposlenih, ako u O</w:t>
      </w:r>
      <w:r w:rsidR="00452CC9">
        <w:rPr>
          <w:sz w:val="24"/>
        </w:rPr>
        <w:t>čevidniku redoslijeda osnova za plaćanje ima evidentirane neizvršene osnove za plaćanje</w:t>
      </w:r>
      <w:r w:rsidR="00700754">
        <w:rPr>
          <w:sz w:val="24"/>
        </w:rPr>
        <w:t xml:space="preserve"> u neprekinutom razdoblju od 120 dana</w:t>
      </w:r>
      <w:r w:rsidR="00452CC9">
        <w:rPr>
          <w:sz w:val="24"/>
        </w:rPr>
        <w:t xml:space="preserve"> i ako nisu ispunjene pretpostavke za pokretanje drugog postupka radi brisanja iz sudskog registra.</w:t>
      </w:r>
    </w:p>
    <w:p w:rsidRDefault="00812A7D" w:rsidP="00452CC9" w:rsidR="00040DD5">
      <w:pPr>
        <w:jc w:val="both"/>
        <w:rPr>
          <w:sz w:val="24"/>
        </w:rPr>
      </w:pPr>
      <w:r>
        <w:rPr>
          <w:sz w:val="24"/>
        </w:rPr>
        <w:tab/>
        <w:t xml:space="preserve">Uvažavajući podatke sadržane u zahtjevu sud je </w:t>
      </w:r>
      <w:r w:rsidR="00040DD5">
        <w:rPr>
          <w:sz w:val="24"/>
        </w:rPr>
        <w:t xml:space="preserve">u smislu odredbe čl. 430 </w:t>
      </w:r>
      <w:r w:rsidR="00872E26">
        <w:rPr>
          <w:sz w:val="24"/>
        </w:rPr>
        <w:t>na e-Oglasnoj ploči sudova objavio oglas kojim je pozvao osobe ovlaštene za zastupanje dužnika da u roku od 15 dana podnesu sudu javno bilježnički ovjerovljeni popis imovine i obveza na  propisanom obrascu, te je uputio i poziv vjerovnicima da najkasnije u roku 45 dana od dana objave oglasa predlože otvaranje stečajnog postupka, te uplate predujam za pokriće troškova tog postupka.</w:t>
      </w:r>
    </w:p>
    <w:p w:rsidRDefault="00872E26" w:rsidP="009F77DB" w:rsidR="00E569C1">
      <w:pPr>
        <w:jc w:val="both"/>
        <w:rPr>
          <w:sz w:val="24"/>
        </w:rPr>
      </w:pPr>
      <w:r>
        <w:rPr>
          <w:sz w:val="24"/>
        </w:rPr>
        <w:tab/>
        <w:t xml:space="preserve">U ostavljenom roku </w:t>
      </w:r>
      <w:r w:rsidR="009F77DB">
        <w:rPr>
          <w:sz w:val="24"/>
        </w:rPr>
        <w:t xml:space="preserve">prijedlog za otvaranje stečajnog postupka podnio je vjerovnik RH Ministarstvo financija, te u prijedlogu navodi da </w:t>
      </w:r>
      <w:r w:rsidR="00066CD3">
        <w:rPr>
          <w:sz w:val="24"/>
        </w:rPr>
        <w:t xml:space="preserve">prema dužniku ima neizmirenu novčanu  </w:t>
      </w:r>
      <w:r w:rsidR="00066CD3">
        <w:rPr>
          <w:sz w:val="24"/>
        </w:rPr>
        <w:lastRenderedPageBreak/>
        <w:t xml:space="preserve">tražbinu s osnova neplaćenih poreznih obveza </w:t>
      </w:r>
      <w:r w:rsidR="00E569C1">
        <w:rPr>
          <w:sz w:val="24"/>
        </w:rPr>
        <w:t xml:space="preserve">u iznosu od </w:t>
      </w:r>
      <w:r w:rsidR="00066CD3">
        <w:rPr>
          <w:sz w:val="24"/>
        </w:rPr>
        <w:t>165.217,20 kn koje ne može naplatiti jer je dužnik insolventan budući na dan 14.rujna 2016.u Očevidniku redoslijeda osnova za plaćanje ima evidentirane neizvršene osnove za plaćanje u razdoblju 120 dana u ukupnom iznosu 108.107,31 kn, a kako iz podataka godišnjeg financijskog izvješća proizlazi da u svojim poslovnim knjigama</w:t>
      </w:r>
      <w:r w:rsidR="00E569C1">
        <w:rPr>
          <w:sz w:val="24"/>
        </w:rPr>
        <w:t xml:space="preserve"> evidentira </w:t>
      </w:r>
      <w:r w:rsidR="00066CD3">
        <w:rPr>
          <w:sz w:val="24"/>
        </w:rPr>
        <w:t xml:space="preserve"> dugotrajnu imovinu u vrijedno</w:t>
      </w:r>
      <w:r w:rsidR="00E569C1">
        <w:rPr>
          <w:sz w:val="24"/>
        </w:rPr>
        <w:t xml:space="preserve">sti 273.403,00 kn i kratkotrajnu imovinu u iznosu od </w:t>
      </w:r>
      <w:r w:rsidR="00066CD3">
        <w:rPr>
          <w:sz w:val="24"/>
        </w:rPr>
        <w:t xml:space="preserve"> 613.030,00 kn to predlaže da se provede stečajni postupak.</w:t>
      </w:r>
    </w:p>
    <w:p w:rsidRDefault="00E569C1" w:rsidP="00452CC9" w:rsidR="00E569C1">
      <w:pPr>
        <w:jc w:val="both"/>
        <w:rPr>
          <w:sz w:val="24"/>
        </w:rPr>
      </w:pPr>
      <w:r>
        <w:rPr>
          <w:sz w:val="24"/>
        </w:rPr>
        <w:tab/>
        <w:t xml:space="preserve">Podneskom od 21.10. 2016. </w:t>
      </w:r>
      <w:r w:rsidR="00066CD3">
        <w:rPr>
          <w:sz w:val="24"/>
        </w:rPr>
        <w:t xml:space="preserve">dužnik je </w:t>
      </w:r>
      <w:r w:rsidR="009F77DB">
        <w:rPr>
          <w:sz w:val="24"/>
        </w:rPr>
        <w:t>izvijestio sud da su sve evidentirane obveze izmirene i dužnik s danom 20.10.2016. ima pozitivan saldo na računu kod svoje poslovne banke, a budući nema zaposlenih djelatnika,  u narednom razdoblju nema niti daljnjih obveza koje bi mogle nastati</w:t>
      </w:r>
      <w:r>
        <w:rPr>
          <w:sz w:val="24"/>
        </w:rPr>
        <w:t>.</w:t>
      </w:r>
    </w:p>
    <w:p w:rsidRDefault="00E569C1" w:rsidP="00452CC9" w:rsidR="009F77DB">
      <w:pPr>
        <w:jc w:val="both"/>
        <w:rPr>
          <w:sz w:val="24"/>
        </w:rPr>
      </w:pPr>
      <w:r>
        <w:rPr>
          <w:sz w:val="24"/>
        </w:rPr>
        <w:tab/>
        <w:t>Navodi</w:t>
      </w:r>
      <w:r w:rsidR="009F77DB">
        <w:rPr>
          <w:sz w:val="24"/>
        </w:rPr>
        <w:t xml:space="preserve"> da </w:t>
      </w:r>
      <w:r>
        <w:rPr>
          <w:sz w:val="24"/>
        </w:rPr>
        <w:t xml:space="preserve">dužnik </w:t>
      </w:r>
      <w:r w:rsidR="009F77DB">
        <w:rPr>
          <w:sz w:val="24"/>
        </w:rPr>
        <w:t xml:space="preserve">redovno ostvaruje prihode i </w:t>
      </w:r>
      <w:r w:rsidR="00066CD3">
        <w:rPr>
          <w:sz w:val="24"/>
        </w:rPr>
        <w:t>pod</w:t>
      </w:r>
      <w:r w:rsidR="009F77DB">
        <w:rPr>
          <w:sz w:val="24"/>
        </w:rPr>
        <w:t>miruje svoje obveze što je potvrdio prilaganjem Očevidnika FINE o redoslijedu plaćanja od 18.10.2016., te izvatka poslovne Kent banke br. 58 od 20.10.2016.</w:t>
      </w:r>
    </w:p>
    <w:p w:rsidRDefault="00066CD3" w:rsidP="00452CC9" w:rsidR="00066CD3">
      <w:pPr>
        <w:jc w:val="both"/>
        <w:rPr>
          <w:sz w:val="24"/>
        </w:rPr>
      </w:pPr>
      <w:r>
        <w:rPr>
          <w:sz w:val="24"/>
        </w:rPr>
        <w:tab/>
        <w:t>Iz priloženog Očevidnika FINE o redoslijedu plaćanja od 18.10.2016.proizlazi da na računu dužnika s danom 18.10.2016.nema zaplijenjenih sredstava i da je stanje blokade njegovog računa nula.</w:t>
      </w:r>
    </w:p>
    <w:p w:rsidRDefault="00066CD3" w:rsidP="00452CC9" w:rsidR="00066CD3">
      <w:pPr>
        <w:jc w:val="both"/>
        <w:rPr>
          <w:sz w:val="24"/>
        </w:rPr>
      </w:pPr>
      <w:r>
        <w:rPr>
          <w:sz w:val="24"/>
        </w:rPr>
        <w:tab/>
        <w:t>Iz priložene preslike bankovnog izvatka o promjenama i stanju na transakcijskom računu Kent bank d.d. Zagreb br. 58 od 20.10.2016. proizlazi da na dan 20.10.2016.na računu dužnika nema zaplijenjenih sredstava i da je stanje njegovog računa kod poslovne banke 8.533,54 kn.</w:t>
      </w:r>
    </w:p>
    <w:p w:rsidRDefault="00066CD3" w:rsidP="00066CD3" w:rsidR="00066CD3">
      <w:pPr>
        <w:jc w:val="both"/>
        <w:rPr>
          <w:sz w:val="24"/>
        </w:rPr>
      </w:pPr>
      <w:r>
        <w:rPr>
          <w:sz w:val="24"/>
        </w:rPr>
        <w:tab/>
        <w:t xml:space="preserve">Imajući u vidu navedene podatke utvrđene kroz dostavljenu potvrdu FINE i poslovne banke dužnika, ovaj sud </w:t>
      </w:r>
      <w:r w:rsidR="00411788">
        <w:rPr>
          <w:sz w:val="24"/>
        </w:rPr>
        <w:t xml:space="preserve">utvrđuje da </w:t>
      </w:r>
      <w:r>
        <w:rPr>
          <w:sz w:val="24"/>
        </w:rPr>
        <w:t>nisu ispunjene pretpostavke za provedbu skraćenoga stečajnog postupka jer dužnik na dan odlučivanja o provedbi skraćenoga stečajnog postupka u redoslijedu osnova za plaćanje nema evidentiranih neizvršenih osnova za plaćanje u neprekinutom razdoblju od 120 dana pa je iz tih razloga zahtjev valjalo odbiti i odlučiti kao pod toč. I rješenja.</w:t>
      </w:r>
    </w:p>
    <w:p w:rsidRDefault="00066CD3" w:rsidP="00452CC9" w:rsidR="00452CC9">
      <w:pPr>
        <w:jc w:val="both"/>
        <w:rPr>
          <w:sz w:val="24"/>
        </w:rPr>
      </w:pPr>
      <w:r>
        <w:rPr>
          <w:sz w:val="24"/>
        </w:rPr>
        <w:tab/>
        <w:t>Isto tako valjalo je odbiti i prijedlog vjerovnika RH Ministarstvo financija budući vjerovnik nije dokazao da kod dužnika postoji nesposobnost za plaćanje kao stečajni razlog, jer je dužnik prilaganjem</w:t>
      </w:r>
      <w:r w:rsidR="00E569C1">
        <w:rPr>
          <w:sz w:val="24"/>
        </w:rPr>
        <w:t xml:space="preserve"> potvrde FINE dokazao da je nakon podnošenja zahtjeva namirio sve tražbine koje je na temelju valjanih osnova za plaćanje trebalo namiriti sa svih njegovih računa, te na računu ima dovoljno </w:t>
      </w:r>
      <w:r>
        <w:rPr>
          <w:sz w:val="24"/>
        </w:rPr>
        <w:t xml:space="preserve"> sredstava za izmirenje svojih obveza</w:t>
      </w:r>
      <w:r w:rsidR="00DC61AF">
        <w:rPr>
          <w:sz w:val="24"/>
        </w:rPr>
        <w:t>, a kako zaposlenika nema, pa slijedom toga nema niti neizmirenih obveza s osnova tražbina koje bi pripadale prema ugovoru o radu, kolektivnom ugovoru ili posebnom</w:t>
      </w:r>
      <w:r w:rsidR="00E569C1">
        <w:rPr>
          <w:sz w:val="24"/>
        </w:rPr>
        <w:t xml:space="preserve"> propisu, to sud zaključuje da kod dužnika više ne postoji nesposobnost za plaćanje kao stečajni razlog predviđen odredbom čl. 6 st. 2 SZ-a </w:t>
      </w:r>
      <w:r w:rsidR="00DC61AF">
        <w:rPr>
          <w:sz w:val="24"/>
        </w:rPr>
        <w:t>pa je odlučeno kao pod toč. II izreke rješenja.</w:t>
      </w:r>
    </w:p>
    <w:p w:rsidRDefault="00883754" w:rsidP="00452CC9" w:rsidR="00534805">
      <w:pPr>
        <w:jc w:val="both"/>
        <w:rPr>
          <w:sz w:val="24"/>
        </w:rPr>
      </w:pPr>
      <w:r>
        <w:rPr>
          <w:sz w:val="24"/>
        </w:rPr>
        <w:tab/>
      </w:r>
    </w:p>
    <w:p w:rsidRDefault="00A30070" w:rsidP="0085333F" w:rsidR="00A30070">
      <w:pPr>
        <w:jc w:val="center"/>
        <w:rPr>
          <w:sz w:val="24"/>
        </w:rPr>
      </w:pPr>
      <w:r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E569C1">
        <w:rPr>
          <w:sz w:val="24"/>
        </w:rPr>
        <w:t>22</w:t>
      </w:r>
      <w:r w:rsidR="00040DD5">
        <w:rPr>
          <w:sz w:val="24"/>
        </w:rPr>
        <w:t>.studenog</w:t>
      </w:r>
      <w:r w:rsidR="000C7F57">
        <w:rPr>
          <w:sz w:val="24"/>
        </w:rPr>
        <w:t xml:space="preserve"> 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P="00CB3D49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7A06F3">
        <w:rPr>
          <w:sz w:val="24"/>
        </w:rPr>
        <w:t xml:space="preserve"> </w:t>
      </w:r>
      <w:r w:rsidR="000C7F57"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 w:rsidRPr="007A06F3">
      <w:r w:rsidRPr="007A06F3">
        <w:t>NAPUTAK O PRAVNOJ LIJEKU:</w:t>
      </w:r>
    </w:p>
    <w:p w:rsidRDefault="000C7F57" w:rsidR="000C7F57" w:rsidRPr="007A06F3">
      <w:r w:rsidRPr="007A06F3">
        <w:t>Protiv ovog rješenja može se izjaviti žalba u roku od 8 dana</w:t>
      </w:r>
    </w:p>
    <w:p w:rsidRDefault="000C7F57" w:rsidR="000C7F57" w:rsidRPr="007A06F3">
      <w:r w:rsidRPr="007A06F3">
        <w:t>od dana dostave rješenja, a dostava se smatra obavljenom</w:t>
      </w:r>
    </w:p>
    <w:p w:rsidRDefault="000C7F57" w:rsidR="000C7F57" w:rsidRPr="007A06F3">
      <w:r w:rsidRPr="007A06F3">
        <w:t xml:space="preserve">istekom osmog dana od dana objave pismena na mrežnoj </w:t>
      </w:r>
    </w:p>
    <w:p w:rsidRDefault="000C7F57" w:rsidR="000C7F57">
      <w:r w:rsidRPr="007A06F3">
        <w:t>stanici e-Oglasna ploča suda.</w:t>
      </w:r>
    </w:p>
    <w:p w:rsidRDefault="007A06F3" w:rsidR="007A06F3" w:rsidRPr="007A06F3"/>
    <w:p w:rsidRDefault="000C7F57" w:rsidR="007A18D8" w:rsidRPr="007A06F3">
      <w:r w:rsidRPr="007A06F3">
        <w:t>Dostaviti putem mrežne stanice e-Oglasna ploča</w:t>
      </w:r>
    </w:p>
    <w:p w:rsidRDefault="009505BA" w:rsidR="00883754" w:rsidRPr="007A06F3">
      <w:r w:rsidRPr="007A06F3">
        <w:t xml:space="preserve"> F</w:t>
      </w:r>
      <w:r w:rsidR="000C7F57" w:rsidRPr="007A06F3">
        <w:t>INA</w:t>
      </w:r>
      <w:r w:rsidR="002B5228">
        <w:t>, vjerovnik i dužnik</w:t>
      </w:r>
      <w:r w:rsidR="000C7F57" w:rsidRPr="007A06F3">
        <w:t xml:space="preserve"> </w:t>
      </w:r>
    </w:p>
    <w:sectPr w:rsidR="00883754" w:rsidRPr="007A06F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67A9"/>
    <w:rsid w:val="00007126"/>
    <w:rsid w:val="00015635"/>
    <w:rsid w:val="00032DB4"/>
    <w:rsid w:val="00040DD5"/>
    <w:rsid w:val="0004556B"/>
    <w:rsid w:val="000619BE"/>
    <w:rsid w:val="000629F1"/>
    <w:rsid w:val="00066CD3"/>
    <w:rsid w:val="00080223"/>
    <w:rsid w:val="000A6C84"/>
    <w:rsid w:val="000B0BC6"/>
    <w:rsid w:val="000C7F57"/>
    <w:rsid w:val="000D3592"/>
    <w:rsid w:val="000D5E9B"/>
    <w:rsid w:val="000D7776"/>
    <w:rsid w:val="000F1FB3"/>
    <w:rsid w:val="00121034"/>
    <w:rsid w:val="00133947"/>
    <w:rsid w:val="00142E7C"/>
    <w:rsid w:val="00150047"/>
    <w:rsid w:val="00173AE1"/>
    <w:rsid w:val="001D7A70"/>
    <w:rsid w:val="001F1A6C"/>
    <w:rsid w:val="001F4E46"/>
    <w:rsid w:val="001F5BFE"/>
    <w:rsid w:val="00214AD7"/>
    <w:rsid w:val="0025566F"/>
    <w:rsid w:val="00263D61"/>
    <w:rsid w:val="00277E1C"/>
    <w:rsid w:val="0029004C"/>
    <w:rsid w:val="002B5228"/>
    <w:rsid w:val="002F438A"/>
    <w:rsid w:val="002F55B4"/>
    <w:rsid w:val="003208DF"/>
    <w:rsid w:val="00326F86"/>
    <w:rsid w:val="0033611C"/>
    <w:rsid w:val="0033625B"/>
    <w:rsid w:val="0033711E"/>
    <w:rsid w:val="003407B7"/>
    <w:rsid w:val="0034356F"/>
    <w:rsid w:val="00377D28"/>
    <w:rsid w:val="003835A3"/>
    <w:rsid w:val="003A3797"/>
    <w:rsid w:val="003D475B"/>
    <w:rsid w:val="003E2D63"/>
    <w:rsid w:val="003F094E"/>
    <w:rsid w:val="00411788"/>
    <w:rsid w:val="004332DA"/>
    <w:rsid w:val="00434938"/>
    <w:rsid w:val="00452CC9"/>
    <w:rsid w:val="00463EDC"/>
    <w:rsid w:val="004839B0"/>
    <w:rsid w:val="004B23D9"/>
    <w:rsid w:val="004B2883"/>
    <w:rsid w:val="004B377C"/>
    <w:rsid w:val="004C11A1"/>
    <w:rsid w:val="004D5E93"/>
    <w:rsid w:val="004D7363"/>
    <w:rsid w:val="004E1AAF"/>
    <w:rsid w:val="004E4631"/>
    <w:rsid w:val="005154FD"/>
    <w:rsid w:val="005211DE"/>
    <w:rsid w:val="00534805"/>
    <w:rsid w:val="005540B0"/>
    <w:rsid w:val="00580AA4"/>
    <w:rsid w:val="005C2C79"/>
    <w:rsid w:val="005E32A4"/>
    <w:rsid w:val="00631373"/>
    <w:rsid w:val="0066577B"/>
    <w:rsid w:val="006A4C07"/>
    <w:rsid w:val="006A7B62"/>
    <w:rsid w:val="006C45D3"/>
    <w:rsid w:val="006D168E"/>
    <w:rsid w:val="006E2375"/>
    <w:rsid w:val="00700754"/>
    <w:rsid w:val="00732AF6"/>
    <w:rsid w:val="00737167"/>
    <w:rsid w:val="007446FF"/>
    <w:rsid w:val="00761055"/>
    <w:rsid w:val="00776C68"/>
    <w:rsid w:val="007A06F3"/>
    <w:rsid w:val="007A18D8"/>
    <w:rsid w:val="007B50F6"/>
    <w:rsid w:val="007C6BF6"/>
    <w:rsid w:val="007D4D20"/>
    <w:rsid w:val="007F3942"/>
    <w:rsid w:val="007F5CB2"/>
    <w:rsid w:val="00805338"/>
    <w:rsid w:val="00807CBC"/>
    <w:rsid w:val="00812A7D"/>
    <w:rsid w:val="0081383C"/>
    <w:rsid w:val="008162F8"/>
    <w:rsid w:val="008164E5"/>
    <w:rsid w:val="00830A2D"/>
    <w:rsid w:val="0083569A"/>
    <w:rsid w:val="0085333F"/>
    <w:rsid w:val="008577C6"/>
    <w:rsid w:val="00872E26"/>
    <w:rsid w:val="00883754"/>
    <w:rsid w:val="00890D08"/>
    <w:rsid w:val="00902D40"/>
    <w:rsid w:val="00913D15"/>
    <w:rsid w:val="009174B8"/>
    <w:rsid w:val="00946CE0"/>
    <w:rsid w:val="009505BA"/>
    <w:rsid w:val="00953F43"/>
    <w:rsid w:val="00957498"/>
    <w:rsid w:val="00960483"/>
    <w:rsid w:val="009632C9"/>
    <w:rsid w:val="00976777"/>
    <w:rsid w:val="00982CEA"/>
    <w:rsid w:val="00984CD4"/>
    <w:rsid w:val="00990295"/>
    <w:rsid w:val="00994C38"/>
    <w:rsid w:val="009F77DB"/>
    <w:rsid w:val="00A144D4"/>
    <w:rsid w:val="00A30070"/>
    <w:rsid w:val="00A61A43"/>
    <w:rsid w:val="00A77CEC"/>
    <w:rsid w:val="00A77DEC"/>
    <w:rsid w:val="00A81B91"/>
    <w:rsid w:val="00A9270D"/>
    <w:rsid w:val="00A92C3C"/>
    <w:rsid w:val="00AF0B9A"/>
    <w:rsid w:val="00B035B4"/>
    <w:rsid w:val="00B10261"/>
    <w:rsid w:val="00B14FAB"/>
    <w:rsid w:val="00B1736B"/>
    <w:rsid w:val="00B32D21"/>
    <w:rsid w:val="00B34FE5"/>
    <w:rsid w:val="00B721DF"/>
    <w:rsid w:val="00B77933"/>
    <w:rsid w:val="00B820EF"/>
    <w:rsid w:val="00B9070B"/>
    <w:rsid w:val="00BD38B9"/>
    <w:rsid w:val="00BE694F"/>
    <w:rsid w:val="00BF528B"/>
    <w:rsid w:val="00C53627"/>
    <w:rsid w:val="00C60E2A"/>
    <w:rsid w:val="00C8222F"/>
    <w:rsid w:val="00C97E4D"/>
    <w:rsid w:val="00CB292F"/>
    <w:rsid w:val="00CB3AC2"/>
    <w:rsid w:val="00CB3D49"/>
    <w:rsid w:val="00CD1640"/>
    <w:rsid w:val="00CF5CD5"/>
    <w:rsid w:val="00D12FEF"/>
    <w:rsid w:val="00D15E2E"/>
    <w:rsid w:val="00D17709"/>
    <w:rsid w:val="00D218BC"/>
    <w:rsid w:val="00D21C96"/>
    <w:rsid w:val="00D262F1"/>
    <w:rsid w:val="00D46CB0"/>
    <w:rsid w:val="00D9432D"/>
    <w:rsid w:val="00DB1165"/>
    <w:rsid w:val="00DC3852"/>
    <w:rsid w:val="00DC61AF"/>
    <w:rsid w:val="00DE1096"/>
    <w:rsid w:val="00DF6420"/>
    <w:rsid w:val="00E050E3"/>
    <w:rsid w:val="00E26DA9"/>
    <w:rsid w:val="00E42037"/>
    <w:rsid w:val="00E4268E"/>
    <w:rsid w:val="00E569C1"/>
    <w:rsid w:val="00E5711F"/>
    <w:rsid w:val="00E60EE6"/>
    <w:rsid w:val="00ED5A6E"/>
    <w:rsid w:val="00F00ACE"/>
    <w:rsid w:val="00F13D6D"/>
    <w:rsid w:val="00F325B2"/>
    <w:rsid w:val="00FA4EA5"/>
    <w:rsid w:val="00FA5751"/>
    <w:rsid w:val="00FC6BF9"/>
    <w:rsid w:val="00FF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C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4C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C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C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C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C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4C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C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C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C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2264</izvorni_sadrzaj>
    <derivirana_varijabla naziv="DomainObject.Predmet.Broj_1">2264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108107.31</izvorni_sadrzaj>
    <derivirana_varijabla naziv="DomainObject.Predmet.InicijalnaVrijednost_1">108107.31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St-2264/2016</izvorni_sadrzaj>
    <derivirana_varijabla naziv="DomainObject.Predmet.OznakaBroj_1">St-2264/2016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JUKIĆ INŽENJERING d.o.o. za inženjering, trgovinu i usluge</izvorni_sadrzaj>
    <derivirana_varijabla naziv="DomainObject.Predmet.ProtustrankaFormated_1">  JUKIĆ INŽENJERING d.o.o. za inženjering, trgovinu i usluge</derivirana_varijabla>
  </DomainObject.Predmet.ProtustrankaFormated>
  <DomainObject.Predmet.ProtustrankaFormatedOIB>
    <izvorni_sadrzaj>  JUKIĆ INŽENJERING d.o.o. za inženjering, trgovinu i usluge, OIB 47623537081</izvorni_sadrzaj>
    <derivirana_varijabla naziv="DomainObject.Predmet.ProtustrankaFormatedOIB_1">  JUKIĆ INŽENJERING d.o.o. za inženjering, trgovinu i usluge, OIB 47623537081</derivirana_varijabla>
  </DomainObject.Predmet.ProtustrankaFormatedOIB>
  <DomainObject.Predmet.ProtustrankaFormatedWithAdress>
    <izvorni_sadrzaj> JUKIĆ INŽENJERING d.o.o. za inženjering, trgovinu i usluge, Dragutina Rakovca 6, 35000 Bukovlje</izvorni_sadrzaj>
    <derivirana_varijabla naziv="DomainObject.Predmet.ProtustrankaFormatedWithAdress_1"> JUKIĆ INŽENJERING d.o.o. za inženjering, trgovinu i usluge, Dragutina Rakovca 6, 35000 Bukovlje</derivirana_varijabla>
  </DomainObject.Predmet.ProtustrankaFormatedWithAdress>
  <DomainObject.Predmet.ProtustrankaFormatedWithAdressOIB>
    <izvorni_sadrzaj> JUKIĆ INŽENJERING d.o.o. za inženjering, trgovinu i usluge, OIB 47623537081, Dragutina Rakovca 6, 35000 Bukovlje</izvorni_sadrzaj>
    <derivirana_varijabla naziv="DomainObject.Predmet.ProtustrankaFormatedWithAdressOIB_1"> JUKIĆ INŽENJERING d.o.o. za inženjering, trgovinu i usluge, OIB 47623537081, Dragutina Rakovca 6, 35000 Bukovlje</derivirana_varijabla>
  </DomainObject.Predmet.ProtustrankaFormatedWithAdressOIB>
  <DomainObject.Predmet.ProtustrankaWithAdress>
    <izvorni_sadrzaj>JUKIĆ INŽENJERING d.o.o. za inženjering, trgovinu i usluge Dragutina Rakovca 6, 35000 Bukovlje</izvorni_sadrzaj>
    <derivirana_varijabla naziv="DomainObject.Predmet.ProtustrankaWithAdress_1">JUKIĆ INŽENJERING d.o.o. za inženjering, trgovinu i usluge Dragutina Rakovca 6, 35000 Bukovlje</derivirana_varijabla>
  </DomainObject.Predmet.ProtustrankaWithAdress>
  <DomainObject.Predmet.ProtustrankaWithAdressOIB>
    <izvorni_sadrzaj>JUKIĆ INŽENJERING d.o.o. za inženjering, trgovinu i usluge, OIB 47623537081, Dragutina Rakovca 6, 35000 Bukovlje</izvorni_sadrzaj>
    <derivirana_varijabla naziv="DomainObject.Predmet.ProtustrankaWithAdressOIB_1">JUKIĆ INŽENJERING d.o.o. za inženjering, trgovinu i usluge, OIB 47623537081, Dragutina Rakovca 6, 35000 Bukovlje</derivirana_varijabla>
  </DomainObject.Predmet.ProtustrankaWithAdressOIB>
  <DomainObject.Predmet.ProtustrankaNazivFormated>
    <izvorni_sadrzaj>JUKIĆ INŽENJERING d.o.o. za inženjering, trgovinu i usluge</izvorni_sadrzaj>
    <derivirana_varijabla naziv="DomainObject.Predmet.ProtustrankaNazivFormated_1">JUKIĆ INŽENJERING d.o.o. za inženjering, trgovinu i usluge</derivirana_varijabla>
  </DomainObject.Predmet.ProtustrankaNazivFormated>
  <DomainObject.Predmet.ProtustrankaNazivFormatedOIB>
    <izvorni_sadrzaj>JUKIĆ INŽENJERING d.o.o. za inženjering, trgovinu i usluge, OIB 47623537081</izvorni_sadrzaj>
    <derivirana_varijabla naziv="DomainObject.Predmet.ProtustrankaNazivFormatedOIB_1">JUKIĆ INŽENJERING d.o.o. za inženjering, trgovinu i usluge, OIB 47623537081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JUKIĆ INŽENJERING d.o.o. za inženjering, trgovinu i usluge</item>
    </izvorni_sadrzaj>
    <derivirana_varijabla naziv="DomainObject.Predmet.ProtuStrankaListFormated_1">
      <item>JUKIĆ INŽENJERING d.o.o. za inženjering, trgovinu i usluge</item>
    </derivirana_varijabla>
  </DomainObject.Predmet.ProtuStrankaListFormated>
  <DomainObject.Predmet.ProtuStrankaListFormatedOIB>
    <izvorni_sadrzaj>
      <item>JUKIĆ INŽENJERING d.o.o. za inženjering, trgovinu i usluge, OIB 47623537081</item>
    </izvorni_sadrzaj>
    <derivirana_varijabla naziv="DomainObject.Predmet.ProtuStrankaListFormatedOIB_1">
      <item>JUKIĆ INŽENJERING d.o.o. za inženjering, trgovinu i usluge, OIB 47623537081</item>
    </derivirana_varijabla>
  </DomainObject.Predmet.ProtuStrankaListFormatedOIB>
  <DomainObject.Predmet.ProtuStrankaListFormatedWithAdress>
    <izvorni_sadrzaj>
      <item>JUKIĆ INŽENJERING d.o.o. za inženjering, trgovinu i usluge, Dragutina Rakovca 6, 35000 Bukovlje</item>
    </izvorni_sadrzaj>
    <derivirana_varijabla naziv="DomainObject.Predmet.ProtuStrankaListFormatedWithAdress_1">
      <item>JUKIĆ INŽENJERING d.o.o. za inženjering, trgovinu i usluge, Dragutina Rakovca 6, 35000 Bukovlje</item>
    </derivirana_varijabla>
  </DomainObject.Predmet.ProtuStrankaListFormatedWithAdress>
  <DomainObject.Predmet.ProtuStrankaListFormatedWithAdressOIB>
    <izvorni_sadrzaj>
      <item>JUKIĆ INŽENJERING d.o.o. za inženjering, trgovinu i usluge, OIB 47623537081, Dragutina Rakovca 6, 35000 Bukovlje</item>
    </izvorni_sadrzaj>
    <derivirana_varijabla naziv="DomainObject.Predmet.ProtuStrankaListFormatedWithAdressOIB_1">
      <item>JUKIĆ INŽENJERING d.o.o. za inženjering, trgovinu i usluge, OIB 47623537081, Dragutina Rakovca 6, 35000 Bukovlje</item>
    </derivirana_varijabla>
  </DomainObject.Predmet.ProtuStrankaListFormatedWithAdressOIB>
  <DomainObject.Predmet.ProtuStrankaListNazivFormated>
    <izvorni_sadrzaj>
      <item>JUKIĆ INŽENJERING d.o.o. za inženjering, trgovinu i usluge</item>
    </izvorni_sadrzaj>
    <derivirana_varijabla naziv="DomainObject.Predmet.ProtuStrankaListNazivFormated_1">
      <item>JUKIĆ INŽENJERING d.o.o. za inženjering, trgovinu i usluge</item>
    </derivirana_varijabla>
  </DomainObject.Predmet.ProtuStrankaListNazivFormated>
  <DomainObject.Predmet.ProtuStrankaListNazivFormatedOIB>
    <izvorni_sadrzaj>
      <item>JUKIĆ INŽENJERING d.o.o. za inženjering, trgovinu i usluge, OIB 47623537081</item>
    </izvorni_sadrzaj>
    <derivirana_varijabla naziv="DomainObject.Predmet.ProtuStrankaListNazivFormatedOIB_1">
      <item>JUKIĆ INŽENJERING d.o.o. za inženjering, trgovinu i usluge, OIB 47623537081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JUKIĆ INŽENJERING d.o.o. za inženjering, trgovinu i usluge</izvorni_sadrzaj>
    <derivirana_varijabla naziv="DomainObject.Predmet.ProtustrankaIDrugi_1">JUKIĆ INŽENJERING d.o.o. za inženjering,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JUKIĆ INŽENJERING d.o.o. za inženjering, trgovinu i usluge, OIB 47623537081, Dragutina Rakovca 6, 35000 Bukovlje</izvorni_sadrzaj>
    <derivirana_varijabla naziv="DomainObject.Predmet.ProtustrankaIDrugiAdressOIB_1">JUKIĆ INŽENJERING d.o.o. za inženjering, trgovinu i usluge, OIB 47623537081, Dragutina Rakovca 6,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JUKIĆ INŽENJERING d.o.o. za inženjering, trgovinu i usluge</item>
    </izvorni_sadrzaj>
    <derivirana_varijabla naziv="DomainObject.Predmet.SudioniciListNaziv_1">
      <item>Financijska agencija</item>
      <item>JUKIĆ INŽENJERING d.o.o. za inženjering, trgovinu i usluge</item>
    </derivirana_varijabla>
  </DomainObject.Predmet.SudioniciListNaziv>
  <DomainObject.Predmet.SudioniciListAdressOIB>
    <izvorni_sadrzaj>
      <item>Financijska agencija, OIB 85821130368, Ulica grada Vukovara 70,10000 Zagreb</item>
      <item>JUKIĆ INŽENJERING d.o.o. za inženjering, trgovinu i usluge, OIB 47623537081, Dragutina Rakovca 6,35000 Bukovlje</item>
    </izvorni_sadrzaj>
    <derivirana_varijabla naziv="DomainObject.Predmet.SudioniciListAdressOIB_1">
      <item>Financijska agencija, OIB 85821130368, Ulica grada Vukovara 70,10000 Zagreb</item>
      <item>JUKIĆ INŽENJERING d.o.o. za inženjering, trgovinu i usluge, OIB 47623537081, Dragutina Rakovca 6,35000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47623537081</item>
    </izvorni_sadrzaj>
    <derivirana_varijabla naziv="DomainObject.Predmet.SudioniciListNazivOIB_1">
      <item>, OIB 85821130368</item>
      <item>, OIB 47623537081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832</properties:Words>
  <properties:Characters>4607</properties:Characters>
  <properties:Lines>98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2016-11-22T10:26:00Z</dcterms:created>
  <dc:creator>Trgovacki sud</dc:creator>
  <cp:lastModifiedBy>wsadmin</cp:lastModifiedBy>
  <cp:lastPrinted>2016-11-22T10:25:00Z</cp:lastPrinted>
  <dcterms:modified xmlns:xsi="http://www.w3.org/2001/XMLSchema-instance" xsi:type="dcterms:W3CDTF">2016-11-22T10:27:00Z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