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6d58" w14:paraId="d5a6d58" w:rsidRDefault="00E32643" w:rsidP="00A50E5D" w:rsidR="005018A4" w:rsidRPr="00F20779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2077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F20779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F20779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A50E5D" w:rsidR="005018A4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A50E5D" w:rsidR="005018A4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A50E5D" w:rsidR="00EC2A2E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F20779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A50E5D" w:rsidR="00E32643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A50E5D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A50E5D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J E Š E N</w:t>
      </w:r>
      <w:r w:rsidR="00AB1976">
        <w:rPr>
          <w:rFonts w:cs="Times New Roman" w:hAnsi="Times New Roman" w:ascii="Times New Roman"/>
          <w:sz w:val="24"/>
          <w:szCs w:val="24"/>
        </w:rPr>
        <w:t xml:space="preserve"> </w:t>
      </w:r>
      <w:r w:rsidRPr="00F20779">
        <w:rPr>
          <w:rFonts w:cs="Times New Roman" w:hAnsi="Times New Roman" w:ascii="Times New Roman"/>
          <w:sz w:val="24"/>
          <w:szCs w:val="24"/>
        </w:rPr>
        <w:t>J E</w:t>
      </w:r>
    </w:p>
    <w:p w:rsidRDefault="00E32643" w:rsidP="00A50E5D" w:rsidR="00E32643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A50E5D" w:rsidR="005018A4" w:rsidRPr="00F207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F20779">
        <w:rPr>
          <w:rFonts w:cs="Times New Roman" w:hAnsi="Times New Roman" w:ascii="Times New Roman"/>
          <w:sz w:val="24"/>
          <w:szCs w:val="24"/>
        </w:rPr>
        <w:t>Zagrebu</w:t>
      </w:r>
      <w:r w:rsidRPr="00F20779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F20779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F20779">
        <w:rPr>
          <w:rFonts w:cs="Times New Roman" w:hAnsi="Times New Roman" w:ascii="Times New Roman"/>
          <w:sz w:val="24"/>
          <w:szCs w:val="24"/>
        </w:rPr>
        <w:t>,</w:t>
      </w:r>
      <w:r w:rsidR="005018A4" w:rsidRPr="00F20779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F20779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F20779">
        <w:rPr>
          <w:rFonts w:cs="Times New Roman" w:hAnsi="Times New Roman" w:ascii="Times New Roman"/>
          <w:sz w:val="24"/>
          <w:szCs w:val="24"/>
        </w:rPr>
        <w:t xml:space="preserve"> dana </w:t>
      </w:r>
      <w:r w:rsidR="007B5AEC">
        <w:rPr>
          <w:rFonts w:cs="Times New Roman" w:hAnsi="Times New Roman" w:ascii="Times New Roman"/>
          <w:sz w:val="24"/>
          <w:szCs w:val="24"/>
        </w:rPr>
        <w:t>17</w:t>
      </w:r>
      <w:r w:rsidR="00B57203">
        <w:rPr>
          <w:rFonts w:cs="Times New Roman" w:hAnsi="Times New Roman" w:ascii="Times New Roman"/>
          <w:sz w:val="24"/>
          <w:szCs w:val="24"/>
        </w:rPr>
        <w:t>. lipnja</w:t>
      </w:r>
      <w:r w:rsidR="002F25AE" w:rsidRPr="00F20779">
        <w:rPr>
          <w:rFonts w:cs="Times New Roman" w:hAnsi="Times New Roman" w:ascii="Times New Roman"/>
          <w:sz w:val="24"/>
          <w:szCs w:val="24"/>
        </w:rPr>
        <w:t xml:space="preserve"> 2019. </w:t>
      </w:r>
      <w:r w:rsidR="00515AE5" w:rsidRPr="00F2077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32643" w:rsidP="00A50E5D" w:rsidR="00E32643" w:rsidRPr="00F207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A50E5D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A50E5D" w:rsidR="00E32643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A50E5D" w:rsidR="000A6EA4">
      <w:pPr>
        <w:pStyle w:val="Tijeloteksta"/>
        <w:numPr>
          <w:ilvl w:val="0"/>
          <w:numId w:val="14"/>
        </w:numPr>
        <w:rPr>
          <w:szCs w:val="24"/>
          <w:lang w:val="hr-HR"/>
        </w:rPr>
      </w:pPr>
      <w:r w:rsidRPr="00F20779">
        <w:rPr>
          <w:szCs w:val="24"/>
          <w:lang w:val="hr-HR"/>
        </w:rPr>
        <w:t>Određuje se prodaja nekretnina</w:t>
      </w:r>
      <w:r w:rsidR="00EA5A55" w:rsidRPr="00F20779">
        <w:rPr>
          <w:szCs w:val="24"/>
          <w:lang w:val="hr-HR"/>
        </w:rPr>
        <w:t xml:space="preserve"> stečajnog dužnika </w:t>
      </w:r>
      <w:r w:rsidR="004934CB" w:rsidRPr="00F20779">
        <w:rPr>
          <w:szCs w:val="24"/>
          <w:lang w:val="hr-HR"/>
        </w:rPr>
        <w:t xml:space="preserve">NIVA </w:t>
      </w:r>
    </w:p>
    <w:p w:rsidRDefault="004934CB" w:rsidP="00A50E5D" w:rsidR="000A6EA4">
      <w:pPr>
        <w:pStyle w:val="Tijeloteksta"/>
        <w:rPr>
          <w:szCs w:val="24"/>
          <w:lang w:val="hr-HR"/>
        </w:rPr>
      </w:pPr>
      <w:r w:rsidRPr="00F20779">
        <w:rPr>
          <w:szCs w:val="24"/>
          <w:lang w:val="hr-HR"/>
        </w:rPr>
        <w:t xml:space="preserve">INŽENJERING d.o.o. u stečaju iz Zagreba, Gradišćanska 34, OIB: 78742307417, MBS: 080017351 </w:t>
      </w:r>
      <w:r w:rsidR="00EA5A55" w:rsidRPr="00F20779">
        <w:rPr>
          <w:szCs w:val="24"/>
          <w:lang w:val="hr-HR"/>
        </w:rPr>
        <w:t>u stečajnom postupku primjenom pravila o ovrsi i to</w:t>
      </w:r>
      <w:r w:rsidR="005018A4" w:rsidRPr="00F20779">
        <w:rPr>
          <w:szCs w:val="24"/>
          <w:lang w:val="hr-HR"/>
        </w:rPr>
        <w:t xml:space="preserve">: </w:t>
      </w:r>
    </w:p>
    <w:p w:rsidRDefault="00A50E5D" w:rsidP="00A50E5D" w:rsidR="00A50E5D">
      <w:pPr>
        <w:pStyle w:val="Tijeloteksta"/>
        <w:rPr>
          <w:szCs w:val="24"/>
          <w:lang w:val="hr-HR"/>
        </w:rPr>
      </w:pPr>
    </w:p>
    <w:p w:rsidRDefault="004D45D9" w:rsidP="00A50E5D" w:rsidR="00747D10">
      <w:pPr>
        <w:pStyle w:val="Tijeloteksta"/>
        <w:numPr>
          <w:ilvl w:val="0"/>
          <w:numId w:val="17"/>
        </w:numPr>
        <w:rPr>
          <w:szCs w:val="24"/>
          <w:lang w:val="hr-HR"/>
        </w:rPr>
      </w:pPr>
      <w:r>
        <w:rPr>
          <w:szCs w:val="24"/>
          <w:lang w:val="hr-HR"/>
        </w:rPr>
        <w:t>građevinsko zemljište, Novalja, PZ Čiponjac, ukupne površine 9.443 m2, upisano u zemljišne knjige Općinskog suda u Zadru, Zemljišnoknjižni odjel Pag, u zk.ul.br. 5189 k.o. Novalja, z.k.č.br. 1838/270 PAŠNJAK ŠPITAL površine 4800 m2,</w:t>
      </w:r>
      <w:r w:rsidRPr="006C0AD7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 u zk.ul.br. 5190 k.o. Novalja, z.k.č.br. 1838/196 PAŠNJAK ŠPITAL površine 4643 m2, procijenjene vrijednosti 3.418.366,00 kn</w:t>
      </w:r>
    </w:p>
    <w:p w:rsidRDefault="004D45D9" w:rsidP="00A50E5D" w:rsidR="004D45D9" w:rsidRPr="00F20779">
      <w:pPr>
        <w:pStyle w:val="Tijeloteksta"/>
        <w:ind w:left="1080"/>
        <w:rPr>
          <w:szCs w:val="24"/>
          <w:lang w:val="hr-HR"/>
        </w:rPr>
      </w:pPr>
    </w:p>
    <w:p w:rsidRDefault="000A6EA4" w:rsidP="00A50E5D" w:rsidR="000A6EA4" w:rsidRPr="00F20779">
      <w:pPr>
        <w:pStyle w:val="Tijeloteksta"/>
        <w:ind w:firstLine="708" w:left="372"/>
        <w:rPr>
          <w:szCs w:val="24"/>
          <w:lang w:val="hr-HR"/>
        </w:rPr>
      </w:pPr>
      <w:r w:rsidRPr="00F20779">
        <w:rPr>
          <w:szCs w:val="24"/>
          <w:lang w:val="hr-HR"/>
        </w:rPr>
        <w:t xml:space="preserve">Na nekretnini je upisano razlučno pravo za korist: </w:t>
      </w:r>
    </w:p>
    <w:p w:rsidRDefault="000A6EA4" w:rsidP="00A50E5D" w:rsidR="000A6EA4" w:rsidRPr="004D45D9">
      <w:pPr>
        <w:pStyle w:val="Bezproreda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  <w:r w:rsidRPr="004D45D9">
        <w:rPr>
          <w:rFonts w:cs="Times New Roman" w:hAnsi="Times New Roman" w:ascii="Times New Roman"/>
          <w:sz w:val="24"/>
          <w:szCs w:val="24"/>
          <w:lang w:val="pl-PL"/>
        </w:rPr>
        <w:t xml:space="preserve">-  </w:t>
      </w:r>
      <w:r w:rsidR="004D45D9" w:rsidRPr="004D45D9">
        <w:rPr>
          <w:rFonts w:cs="Times New Roman" w:hAnsi="Times New Roman" w:ascii="Times New Roman"/>
          <w:sz w:val="24"/>
          <w:szCs w:val="24"/>
        </w:rPr>
        <w:t>ERSTE&amp;STEIERMARKISCHE BANK d.d., Jadranski trg 3A, Rijeka, OIB: 23057039320</w:t>
      </w:r>
    </w:p>
    <w:p w:rsidRDefault="000C78D8" w:rsidP="00A50E5D" w:rsidR="000C78D8" w:rsidRPr="0074603D">
      <w:pPr>
        <w:pStyle w:val="Bezproreda"/>
        <w:jc w:val="both"/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</w:pPr>
    </w:p>
    <w:p w:rsidRDefault="00106974" w:rsidP="00A50E5D" w:rsidR="008774DB" w:rsidRPr="00F2077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C337A9" w:rsidRPr="00F20779">
        <w:rPr>
          <w:rFonts w:cs="Times New Roman" w:hAnsi="Times New Roman" w:ascii="Times New Roman"/>
          <w:sz w:val="24"/>
          <w:szCs w:val="24"/>
        </w:rPr>
        <w:t>Z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aključkom o prodaji utvrdit će se način i uvjeti prodaje nekretnina iz točke I. </w:t>
      </w:r>
    </w:p>
    <w:p w:rsidRDefault="00EA5A55" w:rsidP="00A50E5D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izreke ovog rješenja.</w:t>
      </w:r>
    </w:p>
    <w:p w:rsidRDefault="00C337A9" w:rsidP="00A50E5D" w:rsidR="00C2314E" w:rsidRPr="00F20779">
      <w:pPr>
        <w:pStyle w:val="Bezprored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Prodaju nekretnine provodi Financijska agencija elektroničkom javnom </w:t>
      </w:r>
    </w:p>
    <w:p w:rsidRDefault="00C337A9" w:rsidP="00A50E5D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dražbom</w:t>
      </w:r>
      <w:r w:rsidR="00F23C5B" w:rsidRPr="00F20779">
        <w:rPr>
          <w:rFonts w:cs="Times New Roman" w:hAnsi="Times New Roman" w:ascii="Times New Roman"/>
          <w:sz w:val="24"/>
          <w:szCs w:val="24"/>
        </w:rPr>
        <w:t>.</w:t>
      </w:r>
    </w:p>
    <w:p w:rsidRDefault="00EA5A55" w:rsidP="00A50E5D" w:rsidR="009F35DB">
      <w:pPr>
        <w:pStyle w:val="Bezprored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F20779">
        <w:rPr>
          <w:rFonts w:cs="Times New Roman" w:hAnsi="Times New Roman" w:ascii="Times New Roman"/>
          <w:sz w:val="24"/>
          <w:szCs w:val="24"/>
        </w:rPr>
        <w:t>Općinskom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 </w:t>
      </w:r>
      <w:r w:rsidR="00515AE5" w:rsidRPr="00F20779">
        <w:rPr>
          <w:rFonts w:cs="Times New Roman" w:hAnsi="Times New Roman" w:ascii="Times New Roman"/>
          <w:sz w:val="24"/>
          <w:szCs w:val="24"/>
        </w:rPr>
        <w:t xml:space="preserve">sudu u </w:t>
      </w:r>
      <w:r w:rsidR="009F35DB">
        <w:rPr>
          <w:rFonts w:cs="Times New Roman" w:hAnsi="Times New Roman" w:ascii="Times New Roman"/>
          <w:sz w:val="24"/>
          <w:szCs w:val="24"/>
        </w:rPr>
        <w:t>Zadru</w:t>
      </w:r>
      <w:r w:rsidR="00515AE5" w:rsidRPr="00F20779">
        <w:rPr>
          <w:rFonts w:cs="Times New Roman" w:hAnsi="Times New Roman" w:ascii="Times New Roman"/>
          <w:sz w:val="24"/>
          <w:szCs w:val="24"/>
        </w:rPr>
        <w:t xml:space="preserve">, Zemljišnoknjižni odjel </w:t>
      </w:r>
      <w:r w:rsidR="009F35DB" w:rsidRPr="009F35DB">
        <w:rPr>
          <w:rFonts w:cs="Times New Roman" w:hAnsi="Times New Roman" w:ascii="Times New Roman"/>
          <w:sz w:val="24"/>
          <w:szCs w:val="24"/>
        </w:rPr>
        <w:t>Pag</w:t>
      </w:r>
      <w:r w:rsidRPr="009F35DB">
        <w:rPr>
          <w:rFonts w:cs="Times New Roman" w:hAnsi="Times New Roman" w:ascii="Times New Roman"/>
          <w:sz w:val="24"/>
          <w:szCs w:val="24"/>
        </w:rPr>
        <w:t>,</w:t>
      </w:r>
      <w:r w:rsidR="009F35DB">
        <w:rPr>
          <w:rFonts w:cs="Times New Roman" w:hAnsi="Times New Roman" w:ascii="Times New Roman"/>
          <w:sz w:val="24"/>
          <w:szCs w:val="24"/>
        </w:rPr>
        <w:t xml:space="preserve"> upis</w:t>
      </w:r>
    </w:p>
    <w:p w:rsidRDefault="00EC2A2E" w:rsidP="00A50E5D" w:rsidR="00EA5A55" w:rsidRPr="009F35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F35DB">
        <w:rPr>
          <w:rFonts w:cs="Times New Roman" w:hAnsi="Times New Roman" w:ascii="Times New Roman"/>
          <w:sz w:val="24"/>
          <w:szCs w:val="24"/>
        </w:rPr>
        <w:t>zabilježbe točke</w:t>
      </w:r>
      <w:r w:rsidR="00EA5A55" w:rsidRPr="009F35DB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Pr="009F35DB">
        <w:rPr>
          <w:rFonts w:cs="Times New Roman" w:hAnsi="Times New Roman" w:ascii="Times New Roman"/>
          <w:sz w:val="24"/>
          <w:szCs w:val="24"/>
        </w:rPr>
        <w:t>na nekretninama</w:t>
      </w:r>
      <w:r w:rsidR="00EA5A55" w:rsidRPr="009F35DB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A50E5D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A50E5D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A50E5D" w:rsidR="00817FE3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A50E5D" w:rsidR="00DA261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F20779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F20779">
        <w:rPr>
          <w:rFonts w:cs="Times New Roman" w:hAnsi="Times New Roman" w:ascii="Times New Roman"/>
          <w:sz w:val="24"/>
          <w:szCs w:val="24"/>
        </w:rPr>
        <w:t>, 104/17</w:t>
      </w:r>
      <w:r w:rsidRPr="00F20779">
        <w:rPr>
          <w:rFonts w:cs="Times New Roman" w:hAnsi="Times New Roman" w:ascii="Times New Roman"/>
          <w:sz w:val="24"/>
          <w:szCs w:val="24"/>
        </w:rPr>
        <w:t>)</w:t>
      </w:r>
      <w:r w:rsidR="001D0EF0"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Pr="00F20779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F20779">
        <w:rPr>
          <w:rFonts w:cs="Times New Roman" w:hAnsi="Times New Roman" w:ascii="Times New Roman"/>
          <w:sz w:val="24"/>
          <w:szCs w:val="24"/>
        </w:rPr>
        <w:t>stečajno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F20779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A50E5D" w:rsidR="00EA5A55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dražbom, koju će provesti FINA</w:t>
      </w:r>
      <w:r w:rsidR="00014387" w:rsidRPr="00F20779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F20779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A50E5D" w:rsidR="00817FE3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A50E5D" w:rsidR="00B1648A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U Zagrebu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="00A50E5D">
        <w:rPr>
          <w:rFonts w:cs="Times New Roman" w:hAnsi="Times New Roman" w:ascii="Times New Roman"/>
          <w:sz w:val="24"/>
          <w:szCs w:val="24"/>
        </w:rPr>
        <w:t>17</w:t>
      </w:r>
      <w:r w:rsidR="00E9794C">
        <w:rPr>
          <w:rFonts w:cs="Times New Roman" w:hAnsi="Times New Roman" w:ascii="Times New Roman"/>
          <w:sz w:val="24"/>
          <w:szCs w:val="24"/>
        </w:rPr>
        <w:t>. lipnja</w:t>
      </w:r>
      <w:r w:rsidR="00F20779" w:rsidRPr="00F20779">
        <w:rPr>
          <w:rFonts w:cs="Times New Roman" w:hAnsi="Times New Roman" w:ascii="Times New Roman"/>
          <w:sz w:val="24"/>
          <w:szCs w:val="24"/>
        </w:rPr>
        <w:t xml:space="preserve"> 2019</w:t>
      </w:r>
      <w:r w:rsidRPr="00F20779">
        <w:rPr>
          <w:rFonts w:cs="Times New Roman" w:hAnsi="Times New Roman" w:ascii="Times New Roman"/>
          <w:sz w:val="24"/>
          <w:szCs w:val="24"/>
        </w:rPr>
        <w:t>.</w:t>
      </w:r>
      <w:r w:rsidR="00817FE3" w:rsidRPr="00F2077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A50E5D" w:rsidR="00B1648A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ab/>
      </w:r>
      <w:r w:rsidRPr="00F20779">
        <w:rPr>
          <w:rFonts w:cs="Times New Roman" w:hAnsi="Times New Roman" w:ascii="Times New Roman"/>
          <w:sz w:val="24"/>
          <w:szCs w:val="24"/>
        </w:rPr>
        <w:tab/>
      </w:r>
      <w:r w:rsidR="00F56D02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</w:r>
      <w:r w:rsidR="00A50E5D">
        <w:rPr>
          <w:rFonts w:cs="Times New Roman" w:hAnsi="Times New Roman" w:ascii="Times New Roman"/>
          <w:sz w:val="24"/>
          <w:szCs w:val="24"/>
        </w:rPr>
        <w:tab/>
      </w:r>
      <w:r w:rsidR="00A50E5D">
        <w:rPr>
          <w:rFonts w:cs="Times New Roman" w:hAnsi="Times New Roman" w:ascii="Times New Roman"/>
          <w:sz w:val="24"/>
          <w:szCs w:val="24"/>
        </w:rPr>
        <w:tab/>
      </w:r>
      <w:r w:rsidR="00A50E5D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B1648A" w:rsidRPr="00F20779">
        <w:rPr>
          <w:rFonts w:cs="Times New Roman" w:hAnsi="Times New Roman" w:ascii="Times New Roman"/>
          <w:sz w:val="24"/>
          <w:szCs w:val="24"/>
        </w:rPr>
        <w:t>SUDAC</w:t>
      </w:r>
    </w:p>
    <w:p w:rsidRDefault="00EC2A2E" w:rsidP="00A50E5D" w:rsidR="00B1648A" w:rsidRPr="00F20779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Vesna Sremac Šoštar</w:t>
      </w:r>
      <w:r w:rsidR="004E3F02">
        <w:rPr>
          <w:rFonts w:cs="Times New Roman" w:hAnsi="Times New Roman" w:ascii="Times New Roman"/>
          <w:sz w:val="24"/>
          <w:szCs w:val="24"/>
        </w:rPr>
        <w:t>,v.r.</w:t>
      </w:r>
    </w:p>
    <w:p w:rsidRDefault="00B1648A" w:rsidP="00A50E5D" w:rsidR="00B1648A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7FE3" w:rsidP="00A50E5D" w:rsidR="00817FE3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A50E5D" w:rsidR="00B1648A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A50E5D" w:rsidR="006F4E0B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F20779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F20779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A50E5D" w:rsidR="00B1648A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3F02" w:rsidP="004E3F02" w:rsidR="004E3F02" w:rsidRPr="004E3F0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4E3F02">
        <w:rPr>
          <w:rFonts w:cs="Times New Roman" w:hAnsi="Times New Roman" w:ascii="Times New Roman"/>
          <w:sz w:val="24"/>
          <w:szCs w:val="24"/>
        </w:rPr>
        <w:t>Za točnost otpravka-ovl. službenik</w:t>
      </w:r>
    </w:p>
    <w:p w:rsidRDefault="004E3F02" w:rsidP="004E3F02" w:rsidR="004E3F02" w:rsidRPr="004E3F0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4E3F02">
        <w:rPr>
          <w:rFonts w:cs="Times New Roman" w:hAnsi="Times New Roman" w:ascii="Times New Roman"/>
          <w:sz w:val="24"/>
          <w:szCs w:val="24"/>
        </w:rPr>
        <w:tab/>
      </w:r>
      <w:r w:rsidRPr="004E3F02">
        <w:rPr>
          <w:rFonts w:cs="Times New Roman" w:hAnsi="Times New Roman" w:ascii="Times New Roman"/>
          <w:sz w:val="24"/>
          <w:szCs w:val="24"/>
        </w:rPr>
        <w:tab/>
      </w:r>
      <w:r w:rsidRPr="004E3F02">
        <w:rPr>
          <w:rFonts w:cs="Times New Roman" w:hAnsi="Times New Roman" w:ascii="Times New Roman"/>
          <w:sz w:val="24"/>
          <w:szCs w:val="24"/>
        </w:rPr>
        <w:tab/>
      </w:r>
      <w:r w:rsidRPr="004E3F02">
        <w:rPr>
          <w:rFonts w:cs="Times New Roman" w:hAnsi="Times New Roman" w:ascii="Times New Roman"/>
          <w:sz w:val="24"/>
          <w:szCs w:val="24"/>
        </w:rPr>
        <w:tab/>
      </w:r>
      <w:r w:rsidRPr="004E3F02">
        <w:rPr>
          <w:rFonts w:cs="Times New Roman" w:hAnsi="Times New Roman" w:ascii="Times New Roman"/>
          <w:sz w:val="24"/>
          <w:szCs w:val="24"/>
        </w:rPr>
        <w:tab/>
      </w:r>
      <w:r w:rsidRPr="004E3F02">
        <w:rPr>
          <w:rFonts w:cs="Times New Roman" w:hAnsi="Times New Roman" w:ascii="Times New Roman"/>
          <w:sz w:val="24"/>
          <w:szCs w:val="24"/>
        </w:rPr>
        <w:tab/>
      </w:r>
      <w:r w:rsidRPr="004E3F02">
        <w:rPr>
          <w:rFonts w:cs="Times New Roman" w:hAnsi="Times New Roman" w:ascii="Times New Roman"/>
          <w:sz w:val="24"/>
          <w:szCs w:val="24"/>
        </w:rPr>
        <w:tab/>
      </w:r>
      <w:r w:rsidRPr="004E3F02">
        <w:rPr>
          <w:rFonts w:cs="Times New Roman" w:hAnsi="Times New Roman" w:ascii="Times New Roman"/>
          <w:sz w:val="24"/>
          <w:szCs w:val="24"/>
        </w:rPr>
        <w:tab/>
      </w:r>
      <w:r w:rsidRPr="004E3F02">
        <w:rPr>
          <w:rFonts w:cs="Times New Roman" w:hAnsi="Times New Roman" w:ascii="Times New Roman"/>
          <w:sz w:val="24"/>
          <w:szCs w:val="24"/>
        </w:rPr>
        <w:tab/>
        <w:t>Vinka Mihalinčić</w:t>
      </w:r>
    </w:p>
    <w:p w:rsidRDefault="00EC2A2E" w:rsidP="004E3F02" w:rsidR="00EA5A55" w:rsidRPr="00F2077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A50E5D" w:rsidR="00EA5A55" w:rsidRPr="00F20779"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E3F0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  <w:r w:rsidR="00A50E5D">
      <w:rPr>
        <w:rFonts w:cs="Times New Roman" w:hAnsi="Times New Roman" w:ascii="Times New Roman"/>
        <w:sz w:val="24"/>
        <w:szCs w:val="24"/>
      </w:rPr>
      <w:t>-753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2F25AE">
      <w:rPr>
        <w:rFonts w:cs="Times New Roman" w:hAnsi="Times New Roman" w:ascii="Times New Roman"/>
        <w:sz w:val="24"/>
        <w:szCs w:val="24"/>
      </w:rPr>
      <w:t>-</w:t>
    </w:r>
    <w:r w:rsidR="007367EE">
      <w:rPr>
        <w:rFonts w:cs="Times New Roman" w:hAnsi="Times New Roman" w:ascii="Times New Roman"/>
        <w:sz w:val="24"/>
        <w:szCs w:val="24"/>
      </w:rPr>
      <w:t>753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B4437"/>
    <w:multiLevelType w:val="hybridMultilevel"/>
    <w:tmpl w:val="132E51C4"/>
    <w:lvl w:tplc="3800CF16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7E14CB"/>
    <w:multiLevelType w:val="hybridMultilevel"/>
    <w:tmpl w:val="3DEE3BBE"/>
    <w:lvl w:tplc="5C1C2BF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713476F"/>
    <w:multiLevelType w:val="hybridMultilevel"/>
    <w:tmpl w:val="87E60228"/>
    <w:lvl w:tplc="3AD08B5A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7B5799"/>
    <w:multiLevelType w:val="hybridMultilevel"/>
    <w:tmpl w:val="52A27BA6"/>
    <w:lvl w:tplc="DA4E68B4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1CC1F0E"/>
    <w:multiLevelType w:val="hybridMultilevel"/>
    <w:tmpl w:val="78FE1D9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83C2327"/>
    <w:multiLevelType w:val="hybridMultilevel"/>
    <w:tmpl w:val="3F784E8C"/>
    <w:lvl w:tplc="0ABE7454" w:ilvl="0">
      <w:start w:val="1"/>
      <w:numFmt w:val="upperRoman"/>
      <w:lvlText w:val="%1."/>
      <w:lvlJc w:val="left"/>
      <w:pPr>
        <w:ind w:hanging="1416" w:left="212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70A372F9"/>
    <w:multiLevelType w:val="hybridMultilevel"/>
    <w:tmpl w:val="3CF60010"/>
    <w:lvl w:tplc="DB66977E" w:ilvl="0">
      <w:start w:val="4"/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4">
    <w:nsid w:val="70D207E8"/>
    <w:multiLevelType w:val="hybridMultilevel"/>
    <w:tmpl w:val="95A09282"/>
    <w:lvl w:tplc="FC1A27F0" w:ilvl="0">
      <w:start w:val="4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748845FE"/>
    <w:multiLevelType w:val="hybridMultilevel"/>
    <w:tmpl w:val="0E80AF26"/>
    <w:lvl w:tplc="E33C072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F2201F9"/>
    <w:multiLevelType w:val="hybridMultilevel"/>
    <w:tmpl w:val="C2224598"/>
    <w:lvl w:tplc="14B24CB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12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9"/>
  </w:num>
  <w:num w:numId="8">
    <w:abstractNumId w:val="2"/>
  </w:num>
  <w:num w:numId="9">
    <w:abstractNumId w:val="3"/>
  </w:num>
  <w:num w:numId="10">
    <w:abstractNumId w:val="15"/>
  </w:num>
  <w:num w:numId="11">
    <w:abstractNumId w:val="13"/>
  </w:num>
  <w:num w:numId="12">
    <w:abstractNumId w:val="11"/>
  </w:num>
  <w:num w:numId="13">
    <w:abstractNumId w:val="16"/>
  </w:num>
  <w:num w:numId="14">
    <w:abstractNumId w:val="0"/>
  </w:num>
  <w:num w:numId="15">
    <w:abstractNumId w:val="14"/>
  </w:num>
  <w:num w:numId="16">
    <w:abstractNumId w:val="1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25CB9"/>
    <w:rsid w:val="000A6EA4"/>
    <w:rsid w:val="000C5AA6"/>
    <w:rsid w:val="000C78D8"/>
    <w:rsid w:val="000E6FB3"/>
    <w:rsid w:val="000F1FBA"/>
    <w:rsid w:val="00106974"/>
    <w:rsid w:val="001166B7"/>
    <w:rsid w:val="001C3A20"/>
    <w:rsid w:val="001D0EF0"/>
    <w:rsid w:val="002037E7"/>
    <w:rsid w:val="00210342"/>
    <w:rsid w:val="00255630"/>
    <w:rsid w:val="002701D6"/>
    <w:rsid w:val="00276A68"/>
    <w:rsid w:val="00291F28"/>
    <w:rsid w:val="00297E02"/>
    <w:rsid w:val="002F25AE"/>
    <w:rsid w:val="00345409"/>
    <w:rsid w:val="003B4893"/>
    <w:rsid w:val="0044483C"/>
    <w:rsid w:val="004934CB"/>
    <w:rsid w:val="00496CF2"/>
    <w:rsid w:val="004A2661"/>
    <w:rsid w:val="004B407E"/>
    <w:rsid w:val="004C61FD"/>
    <w:rsid w:val="004D45D9"/>
    <w:rsid w:val="004E3F02"/>
    <w:rsid w:val="005018A4"/>
    <w:rsid w:val="00515AE5"/>
    <w:rsid w:val="005449BF"/>
    <w:rsid w:val="00580071"/>
    <w:rsid w:val="00602ED5"/>
    <w:rsid w:val="0069575A"/>
    <w:rsid w:val="006F4E0B"/>
    <w:rsid w:val="00706A8C"/>
    <w:rsid w:val="007367EE"/>
    <w:rsid w:val="0074603D"/>
    <w:rsid w:val="00747D10"/>
    <w:rsid w:val="007B5AEC"/>
    <w:rsid w:val="00815829"/>
    <w:rsid w:val="00817FE3"/>
    <w:rsid w:val="00836E27"/>
    <w:rsid w:val="008514B5"/>
    <w:rsid w:val="008774DB"/>
    <w:rsid w:val="008B77D2"/>
    <w:rsid w:val="008E6364"/>
    <w:rsid w:val="008F7260"/>
    <w:rsid w:val="0092426C"/>
    <w:rsid w:val="009633F3"/>
    <w:rsid w:val="00976E2C"/>
    <w:rsid w:val="009A2961"/>
    <w:rsid w:val="009F35DB"/>
    <w:rsid w:val="00A23842"/>
    <w:rsid w:val="00A50E5D"/>
    <w:rsid w:val="00AB1976"/>
    <w:rsid w:val="00AC3250"/>
    <w:rsid w:val="00B01B9F"/>
    <w:rsid w:val="00B1648A"/>
    <w:rsid w:val="00B170E8"/>
    <w:rsid w:val="00B57203"/>
    <w:rsid w:val="00B6594C"/>
    <w:rsid w:val="00B677D7"/>
    <w:rsid w:val="00BA009B"/>
    <w:rsid w:val="00C2314E"/>
    <w:rsid w:val="00C337A9"/>
    <w:rsid w:val="00C963CD"/>
    <w:rsid w:val="00CA2B00"/>
    <w:rsid w:val="00D210B4"/>
    <w:rsid w:val="00DA2617"/>
    <w:rsid w:val="00DE04B1"/>
    <w:rsid w:val="00E32643"/>
    <w:rsid w:val="00E52FBE"/>
    <w:rsid w:val="00E9794C"/>
    <w:rsid w:val="00EA5A55"/>
    <w:rsid w:val="00EC2A2E"/>
    <w:rsid w:val="00EE6106"/>
    <w:rsid w:val="00F16EC3"/>
    <w:rsid w:val="00F20779"/>
    <w:rsid w:val="00F23C5B"/>
    <w:rsid w:val="00F50584"/>
    <w:rsid w:val="00F56D02"/>
    <w:rsid w:val="00F931CD"/>
    <w:rsid w:val="00F960ED"/>
    <w:rsid w:val="00FA6DA5"/>
    <w:rsid w:val="00FD399A"/>
    <w:rsid w:val="00FF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ijeloteksta" w:type="paragraph">
    <w:name w:val="Body Text"/>
    <w:basedOn w:val="Normal"/>
    <w:link w:val="TijelotekstaChar"/>
    <w:unhideWhenUsed/>
    <w:rsid w:val="008774DB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TijelotekstaChar" w:type="character">
    <w:name w:val="Tijelo teksta Char"/>
    <w:basedOn w:val="Zadanifontodlomka"/>
    <w:link w:val="Tijeloteksta"/>
    <w:rsid w:val="008774DB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4E3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F0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E3F02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E3F0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E3F0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ijeloteksta" w:type="paragraph">
    <w:name w:val="Body Text"/>
    <w:basedOn w:val="Normal"/>
    <w:link w:val="TijelotekstaChar"/>
    <w:unhideWhenUsed/>
    <w:rsid w:val="008774DB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TijelotekstaChar" w:type="character">
    <w:name w:val="Tijelo teksta Char"/>
    <w:basedOn w:val="Zadanifontodlomka"/>
    <w:link w:val="Tijeloteksta"/>
    <w:rsid w:val="008774DB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4E3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F0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E3F0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E3F0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E3F0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2019.</izvorni_sadrzaj>
    <derivirana_varijabla naziv="DomainObject.DatumDonosenjaOdluke_1">17.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</izvorni_sadrzaj>
    <derivirana_varijabla naziv="DomainObject.Predmet.StrankaFormated_1">  FINA Regionalni centar Zagreb; HUP-ZAGREB dioničko društvo hotelijerstvo, ugostiteljstvo i turizam</derivirana_varijabla>
  </DomainObject.Predmet.StrankaFormated>
  <DomainObject.Predmet.StrankaFormatedOIB>
    <izvorni_sadrzaj>  FINA Regionalni centar Zagreb, OIB 85821130368; HUP-ZAGREB dioničko društvo hotelijerstvo, ugostiteljstvo i turizam, OIB 66859264899</izvorni_sadrzaj>
    <derivirana_varijabla naziv="DomainObject.Predmet.StrankaFormatedOIB_1">  FINA Regionalni centar Zagreb, OIB 85821130368; HUP-ZAGREB dioničko društvo hotelijerstvo, ugostiteljstvo i turizam, OIB 66859264899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</derivirana_varijabla>
  </DomainObject.Predmet.StrankaWithAdressOIB>
  <DomainObject.Predmet.StrankaNazivFormated>
    <izvorni_sadrzaj>FINA Regionalni centar Zagreb,HUP-ZAGREB dioničko društvo hotelijerstvo, ugostiteljstvo i turizam</izvorni_sadrzaj>
    <derivirana_varijabla naziv="DomainObject.Predmet.StrankaNazivFormated_1">FINA Regionalni centar Zagreb,HUP-ZAGREB dioničko društvo hotelijerstvo, ugostiteljstvo i turizam</derivirana_varijabla>
  </DomainObject.Predmet.StrankaNazivFormated>
  <DomainObject.Predmet.StrankaNazivFormatedOIB>
    <izvorni_sadrzaj>FINA Regionalni centar Zagreb, OIB 85821130368,HUP-ZAGREB dioničko društvo hotelijerstvo, ugostiteljstvo i turizam, OIB 66859264899</izvorni_sadrzaj>
    <derivirana_varijabla naziv="DomainObject.Predmet.StrankaNazivFormatedOIB_1">FINA Regionalni centar Zagreb, OIB 85821130368,HUP-ZAGREB dioničko društvo hotelijerstvo, ugostiteljstvo i turizam, OIB 66859264899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</izvorni_sadrzaj>
    <derivirana_varijabla naziv="DomainObject.Predmet.StrankaListFormated_1">
      <item>FINA Regionalni centar Zagreb</item>
      <item>HUP-ZAGREB dioničko društvo hotelijerstvo, ugostiteljstvo i turizam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</izvorni_sadrzaj>
    <derivirana_varijabla naziv="DomainObject.Predmet.StrankaListNazivFormated_1">
      <item>FINA Regionalni centar Zagreb</item>
      <item>HUP-ZAGREB dioničko društvo hotelijerstvo, ugostiteljstvo i turizam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  <item>Vjekoslav Pavković, Gradišćanska 30,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  <item>Vjekoslav Pavković, Gradišćanska 30,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  <item>Vjekoslav Pavković, OIB 03467918178, Gradišćanska 30,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  <item>Vjekoslav Pavković, OIB 03467918178, Gradišćanska 30,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2019.</izvorni_sadrzaj>
    <derivirana_varijabla naziv="DomainObject.Datum_1">17.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  <item>Vjekoslav Pavković, OIB 03467918178, Gradišćanska 30,10000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  <item>Vjekoslav Pavković, OIB 03467918178, Gradišćanska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  <item>, OIB 03467918178</item>
    </izvorni_sadrzaj>
    <derivirana_varijabla naziv="DomainObject.Predmet.SudioniciListNazivOIB_1">
      <item>, OIB 78742307417</item>
      <item>, OIB 85821130368</item>
      <item>, OIB 66103643702</item>
      <item>, OIB 66859264899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  <item>, OIB 03467918178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St-6578/2016-737</izvorni_sadrzaj>
    <derivirana_varijabla naziv="DomainObject.PredzadnjaOdlukaIzPredmeta.Oznaka_1">St-6578/2016-737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5E3A9D-CBD2-45C2-8DDF-5A5E4D5244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1908</properties:Characters>
  <properties:Lines>57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2019-06-17T09:12:00Z</dcterms:created>
  <dc:creator>Lea</dc:creator>
  <cp:lastModifiedBy>Vinka Mihalinčić</cp:lastModifiedBy>
  <cp:lastPrinted>2019-06-17T09:19:00Z</cp:lastPrinted>
  <dcterms:modified xmlns:xsi="http://www.w3.org/2001/XMLSchema-instance" xsi:type="dcterms:W3CDTF">2019-06-17T09:19:00Z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 o PRODAJI - ELEKTRONIČKA JAVNA DRAŽBA.- NOVALJA.docx)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