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8cd16c3" w14:paraId="8cd16c3"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281E13" w:rsidR="00340399" w:rsidRPr="00974EE9">
            <w:pPr>
              <w:pStyle w:val="VSVerzija"/>
              <w:jc w:val="right"/>
            </w:pPr>
            <w:r>
              <w:t>Poslovni b</w:t>
            </w:r>
            <w:r w:rsidR="0092437B">
              <w:t xml:space="preserve">roj: </w:t>
            </w:r>
            <w:r w:rsidR="00281E13">
              <w:t>9 St-22/2017-8</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81E13" w:rsidP="00DC70E5" w:rsidR="0004207D" w:rsidRPr="00B92B86">
      <w:pPr>
        <w:spacing w:lineRule="auto" w:line="240" w:after="0"/>
        <w:ind w:firstLine="708"/>
        <w:jc w:val="both"/>
        <w:rPr>
          <w:rFonts w:hAnsi="Times New Roman" w:ascii="Times New Roman"/>
          <w:sz w:val="24"/>
          <w:szCs w:val="24"/>
        </w:rPr>
      </w:pPr>
      <w:r w:rsidRPr="00281E13">
        <w:rPr>
          <w:rFonts w:hAnsi="Times New Roman" w:ascii="Times New Roman"/>
          <w:sz w:val="24"/>
          <w:szCs w:val="24"/>
        </w:rPr>
        <w:t>Trgovački sud u Varaždinu, po sucu toga Jasni Lekić, a na prijedlog sudske savjetnice Martine Mašić, u stečajnom predmetu povodom zahtjeva Financijske agencije, Regionalni centar Zagreb, Podružnica Varaždin, Augusta Cesarca 2, Varaždin, za pokretanje skraćenog stečajnog postupka protiv dužnika WEIP Nekretnine d.o.o., OIB: 29274739854 sa sjedištem u Anina 2, 42000 Varaždin, dana 29. studenoga 2017.</w:t>
      </w:r>
      <w:r>
        <w:rPr>
          <w:rFonts w:hAnsi="Times New Roman" w:ascii="Times New Roman"/>
          <w:sz w:val="24"/>
          <w:szCs w:val="24"/>
        </w:rPr>
        <w:t>,</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281E13" w:rsidP="00281E13" w:rsidR="00281E13" w:rsidRPr="00281E13">
      <w:pPr>
        <w:spacing w:lineRule="auto" w:line="240" w:after="0"/>
        <w:ind w:hanging="705" w:left="1413"/>
        <w:jc w:val="both"/>
        <w:rPr>
          <w:rFonts w:hAnsi="Times New Roman" w:ascii="Times New Roman"/>
          <w:sz w:val="24"/>
          <w:szCs w:val="24"/>
        </w:rPr>
      </w:pPr>
      <w:r w:rsidRPr="00281E13">
        <w:rPr>
          <w:rFonts w:hAnsi="Times New Roman" w:ascii="Times New Roman"/>
          <w:sz w:val="24"/>
          <w:szCs w:val="24"/>
        </w:rPr>
        <w:t>I</w:t>
      </w:r>
      <w:r>
        <w:rPr>
          <w:rFonts w:hAnsi="Times New Roman" w:ascii="Times New Roman"/>
          <w:sz w:val="24"/>
          <w:szCs w:val="24"/>
        </w:rPr>
        <w:t>.</w:t>
      </w:r>
      <w:r w:rsidRPr="00281E13">
        <w:rPr>
          <w:rFonts w:hAnsi="Times New Roman" w:ascii="Times New Roman"/>
          <w:sz w:val="24"/>
          <w:szCs w:val="24"/>
        </w:rPr>
        <w:t xml:space="preserve">  </w:t>
      </w:r>
      <w:r w:rsidRPr="00281E13">
        <w:rPr>
          <w:rFonts w:hAnsi="Times New Roman" w:ascii="Times New Roman"/>
          <w:sz w:val="24"/>
          <w:szCs w:val="24"/>
        </w:rPr>
        <w:tab/>
        <w:t>Obustavlja se skraćeni stečajni postupak nad dužnikom WEIP Nekretnine d.o.o., OIB: 29274739854 sa sjedištem u Anina 2, 42000 Varaždin.</w:t>
      </w:r>
    </w:p>
    <w:p w:rsidRDefault="00281E13" w:rsidP="00281E13" w:rsidR="00281E13" w:rsidRPr="00281E13">
      <w:pPr>
        <w:spacing w:lineRule="auto" w:line="240" w:after="0"/>
        <w:ind w:firstLine="708"/>
        <w:jc w:val="both"/>
        <w:rPr>
          <w:rFonts w:hAnsi="Times New Roman" w:ascii="Times New Roman"/>
          <w:sz w:val="24"/>
          <w:szCs w:val="24"/>
        </w:rPr>
      </w:pPr>
    </w:p>
    <w:p w:rsidRDefault="00281E13" w:rsidP="00281E13" w:rsidR="00450291" w:rsidRPr="00B92B86">
      <w:pPr>
        <w:spacing w:lineRule="auto" w:line="240" w:after="0"/>
        <w:ind w:hanging="705" w:left="1413"/>
        <w:jc w:val="both"/>
        <w:rPr>
          <w:rFonts w:hAnsi="Times New Roman" w:ascii="Times New Roman"/>
          <w:sz w:val="24"/>
          <w:szCs w:val="24"/>
        </w:rPr>
      </w:pPr>
      <w:r w:rsidRPr="00281E13">
        <w:rPr>
          <w:rFonts w:hAnsi="Times New Roman" w:ascii="Times New Roman"/>
          <w:sz w:val="24"/>
          <w:szCs w:val="24"/>
        </w:rPr>
        <w:t>II</w:t>
      </w:r>
      <w:r>
        <w:rPr>
          <w:rFonts w:hAnsi="Times New Roman" w:ascii="Times New Roman"/>
          <w:sz w:val="24"/>
          <w:szCs w:val="24"/>
        </w:rPr>
        <w:t xml:space="preserve">.       </w:t>
      </w:r>
      <w:r>
        <w:rPr>
          <w:rFonts w:hAnsi="Times New Roman" w:ascii="Times New Roman"/>
          <w:sz w:val="24"/>
          <w:szCs w:val="24"/>
        </w:rPr>
        <w:tab/>
      </w:r>
      <w:r w:rsidRPr="00281E13">
        <w:rPr>
          <w:rFonts w:hAnsi="Times New Roman" w:ascii="Times New Roman"/>
          <w:sz w:val="24"/>
          <w:szCs w:val="24"/>
        </w:rPr>
        <w:t>O pokretanju prethodnog postupka odnosno o ot</w:t>
      </w:r>
      <w:r>
        <w:rPr>
          <w:rFonts w:hAnsi="Times New Roman" w:ascii="Times New Roman"/>
          <w:sz w:val="24"/>
          <w:szCs w:val="24"/>
        </w:rPr>
        <w:t xml:space="preserve">varanju stečajnog postupka nad </w:t>
      </w:r>
      <w:r w:rsidRPr="00281E13">
        <w:rPr>
          <w:rFonts w:hAnsi="Times New Roman" w:ascii="Times New Roman"/>
          <w:sz w:val="24"/>
          <w:szCs w:val="24"/>
        </w:rPr>
        <w:t>dužnikom WEIP Nekretnine d.o.o., OIB: 29274739854 sa sjedištem u Anina 2, 42000 Varaždin, sud će donijeti posebno rješenje.</w:t>
      </w:r>
    </w:p>
    <w:p w:rsidRDefault="00975368" w:rsidP="0049749B" w:rsidR="00975368">
      <w:pPr>
        <w:spacing w:lineRule="auto" w:line="240" w:after="0"/>
        <w:jc w:val="center"/>
        <w:rPr>
          <w:rFonts w:hAnsi="Times New Roman" w:ascii="Times New Roman"/>
          <w:sz w:val="24"/>
          <w:szCs w:val="24"/>
        </w:rPr>
      </w:pPr>
    </w:p>
    <w:p w:rsidRDefault="00342CFC" w:rsidP="0049749B" w:rsidR="00342CFC">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975368" w:rsidP="0049749B" w:rsidR="00975368" w:rsidRPr="00B92B86">
      <w:pPr>
        <w:spacing w:lineRule="auto" w:line="240" w:after="0"/>
        <w:jc w:val="center"/>
        <w:rPr>
          <w:rFonts w:hAnsi="Times New Roman" w:ascii="Times New Roman"/>
          <w:sz w:val="24"/>
          <w:szCs w:val="24"/>
        </w:rPr>
      </w:pPr>
    </w:p>
    <w:p w:rsidRDefault="00281E13" w:rsidP="00281E13" w:rsidR="00281E13" w:rsidRPr="00281E13">
      <w:pPr>
        <w:spacing w:lineRule="auto" w:line="240" w:after="0"/>
        <w:ind w:firstLine="708"/>
        <w:jc w:val="both"/>
        <w:rPr>
          <w:rFonts w:hAnsi="Times New Roman" w:ascii="Times New Roman"/>
          <w:sz w:val="24"/>
          <w:szCs w:val="24"/>
        </w:rPr>
      </w:pPr>
      <w:r w:rsidRPr="00281E13">
        <w:rPr>
          <w:rFonts w:hAnsi="Times New Roman" w:ascii="Times New Roman"/>
          <w:sz w:val="24"/>
          <w:szCs w:val="24"/>
        </w:rPr>
        <w:t xml:space="preserve">Financijska agencija, Regionalni centar Zagreb, Podružnica Varaždin je 19. siječnja 2017.,podnijela zahtjev za pokretanje skraćenog stečajnog postupka nad dužnikom WEIP Nekretnine d.o.o., OIB: 29274739854 sa sjedištem u Anina 2, 42000 Varaždin, pa kako su za to bile ispunjene pretpostavke iz čl. 428. Stečajnog zakona (''Narodne novine'' broj 71/15 – dalje u tekstu: SZ), sud je dana 29. rujna 2017., primjenom čl. 430. SZ-a, na mrežnoj stranici e-Oglasna ploča sudova objavio oglas o pokretanju skraćenog stečajnog postupka u kojem je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281E13" w:rsidP="00281E13" w:rsidR="00281E13" w:rsidRPr="00281E13">
      <w:pPr>
        <w:spacing w:lineRule="auto" w:line="240" w:after="0"/>
        <w:ind w:firstLine="708"/>
        <w:jc w:val="both"/>
        <w:rPr>
          <w:rFonts w:hAnsi="Times New Roman" w:ascii="Times New Roman"/>
          <w:sz w:val="24"/>
          <w:szCs w:val="24"/>
        </w:rPr>
      </w:pPr>
    </w:p>
    <w:p w:rsidRDefault="00281E13" w:rsidP="00281E13" w:rsidR="00281E13" w:rsidRPr="00281E13">
      <w:pPr>
        <w:spacing w:lineRule="auto" w:line="240" w:after="0"/>
        <w:ind w:firstLine="708"/>
        <w:jc w:val="both"/>
        <w:rPr>
          <w:rFonts w:hAnsi="Times New Roman" w:ascii="Times New Roman"/>
          <w:sz w:val="24"/>
          <w:szCs w:val="24"/>
        </w:rPr>
      </w:pPr>
      <w:r w:rsidRPr="00281E13">
        <w:rPr>
          <w:rFonts w:hAnsi="Times New Roman" w:ascii="Times New Roman"/>
          <w:sz w:val="24"/>
          <w:szCs w:val="24"/>
        </w:rPr>
        <w:t>Dana 27. listopada 2017. godine u spis je dostavljen prijedlog za otvaranje stečajnog postupka od strane vjerovnika RH Ministarstvo financija, Porezna uprava Područni ured Sjeverna Hrvatska, zastupano po Županijskom državnom odvjetništvu u Varaždinu, iz kojeg prijedloga proizlazi da vjerovnik ima tražbinu prema dužniku u iznosu od 103.082,79 kn.</w:t>
      </w:r>
    </w:p>
    <w:p w:rsidRDefault="00281E13" w:rsidP="00281E13" w:rsidR="00281E13">
      <w:pPr>
        <w:spacing w:lineRule="auto" w:line="240" w:after="0"/>
        <w:ind w:firstLine="708"/>
        <w:jc w:val="both"/>
        <w:rPr>
          <w:rFonts w:hAnsi="Times New Roman" w:ascii="Times New Roman"/>
          <w:sz w:val="24"/>
          <w:szCs w:val="24"/>
        </w:rPr>
      </w:pPr>
    </w:p>
    <w:p w:rsidRDefault="00281E13" w:rsidP="00281E13" w:rsidR="00281E13" w:rsidRPr="00281E13">
      <w:pPr>
        <w:spacing w:lineRule="auto" w:line="240" w:after="0"/>
        <w:ind w:firstLine="708"/>
        <w:jc w:val="both"/>
        <w:rPr>
          <w:rFonts w:hAnsi="Times New Roman" w:ascii="Times New Roman"/>
          <w:sz w:val="24"/>
          <w:szCs w:val="24"/>
        </w:rPr>
      </w:pPr>
      <w:r w:rsidRPr="00281E13">
        <w:rPr>
          <w:rFonts w:hAnsi="Times New Roman" w:ascii="Times New Roman"/>
          <w:sz w:val="24"/>
          <w:szCs w:val="24"/>
        </w:rPr>
        <w:lastRenderedPageBreak/>
        <w:t>Uvidom u stanje računa poreznog obveznika na dan 13. listopada 2017., proizlazi da dug dužnika prema RH Ministarstvu financija iznosi 103.082,79 kn, dok je prema podacima iz posljednje predane bilance na dan 31. prosinca 2016. razvidno da je dužnik iskazao podatak o dugotrajnoj imovini u iznosu od 24.519,00 kn i kratkotrajnoj imovini u iznosu od 225.204,00 kn, a uvidom u evidencije PBZO na temelju podataka iz evidencije Središnjeg klirinško depozitarnog društva d.o.o. – o vlasništvu vrijednosnih papira, utvrđeno je da je porezni dužnik vlasnik 1800 redovnik dionica, izdavatelja Mirna d.d., nominalne vrijednosti 10,00.</w:t>
      </w:r>
    </w:p>
    <w:p w:rsidRDefault="00281E13" w:rsidP="00281E13" w:rsidR="00281E13">
      <w:pPr>
        <w:spacing w:lineRule="auto" w:line="240" w:after="0"/>
        <w:ind w:firstLine="708"/>
        <w:jc w:val="both"/>
        <w:rPr>
          <w:rFonts w:hAnsi="Times New Roman" w:ascii="Times New Roman"/>
          <w:sz w:val="24"/>
          <w:szCs w:val="24"/>
        </w:rPr>
      </w:pPr>
      <w:r>
        <w:rPr>
          <w:rFonts w:hAnsi="Times New Roman" w:ascii="Times New Roman"/>
          <w:sz w:val="24"/>
          <w:szCs w:val="24"/>
        </w:rPr>
        <w:t xml:space="preserve"> </w:t>
      </w:r>
    </w:p>
    <w:p w:rsidRDefault="00281E13" w:rsidP="00281E13" w:rsidR="007802E2">
      <w:pPr>
        <w:spacing w:lineRule="auto" w:line="240" w:after="0"/>
        <w:ind w:firstLine="708"/>
        <w:jc w:val="both"/>
        <w:rPr>
          <w:rFonts w:hAnsi="Times New Roman" w:ascii="Times New Roman"/>
          <w:sz w:val="24"/>
          <w:szCs w:val="24"/>
        </w:rPr>
      </w:pPr>
      <w:r w:rsidRPr="00281E13">
        <w:rPr>
          <w:rFonts w:hAnsi="Times New Roman" w:ascii="Times New Roman"/>
          <w:sz w:val="24"/>
          <w:szCs w:val="24"/>
        </w:rPr>
        <w:t>S obzirom na navedeno, proizlazi da nisu ispunjene pretpostavke za istodobno otvaranje i zaključenje skraćenog stečajnog postupka, u smislu čl. 431. Stečajnog zakona, pa je sud temeljem članka 433. SZ-a riješio kao u izreci.</w:t>
      </w:r>
    </w:p>
    <w:p w:rsidRDefault="00975368" w:rsidP="0049749B" w:rsidR="00975368" w:rsidRPr="00B92B86">
      <w:pPr>
        <w:spacing w:lineRule="auto" w:line="240" w:after="0"/>
        <w:jc w:val="both"/>
        <w:rPr>
          <w:rFonts w:hAnsi="Times New Roman" w:ascii="Times New Roman"/>
          <w:sz w:val="24"/>
          <w:szCs w:val="24"/>
        </w:rPr>
      </w:pPr>
    </w:p>
    <w:p w:rsidRDefault="00281E13" w:rsidP="0049749B" w:rsidR="00342CFC" w:rsidRPr="00B92B86">
      <w:pPr>
        <w:spacing w:lineRule="auto" w:line="240" w:after="0"/>
        <w:jc w:val="center"/>
        <w:rPr>
          <w:rFonts w:hAnsi="Times New Roman" w:ascii="Times New Roman"/>
          <w:sz w:val="24"/>
          <w:szCs w:val="24"/>
        </w:rPr>
      </w:pPr>
      <w:r w:rsidRPr="00281E13">
        <w:rPr>
          <w:rFonts w:hAnsi="Times New Roman" w:ascii="Times New Roman"/>
          <w:sz w:val="24"/>
          <w:szCs w:val="24"/>
        </w:rPr>
        <w:t>U Varaždinu 29. studenoga 2017.</w:t>
      </w:r>
    </w:p>
    <w:p w:rsidRDefault="002F61DE" w:rsidP="002F61DE" w:rsidR="002F61DE">
      <w:pPr>
        <w:spacing w:lineRule="auto" w:line="240" w:after="0"/>
        <w:rPr>
          <w:rFonts w:hAnsi="Times New Roman" w:ascii="Times New Roman"/>
          <w:sz w:val="24"/>
          <w:szCs w:val="24"/>
        </w:rPr>
      </w:pPr>
    </w:p>
    <w:p w:rsidRDefault="002F61DE" w:rsidP="002F61DE" w:rsidR="002F61DE">
      <w:pPr>
        <w:spacing w:lineRule="auto" w:line="240" w:after="0"/>
        <w:rPr>
          <w:rFonts w:hAnsi="Times New Roman" w:ascii="Times New Roman"/>
          <w:sz w:val="24"/>
          <w:szCs w:val="24"/>
        </w:rPr>
      </w:pPr>
    </w:p>
    <w:p w:rsidRDefault="00281E13" w:rsidP="002F61DE" w:rsidR="002F61DE" w:rsidRPr="002F61DE">
      <w:pPr>
        <w:spacing w:lineRule="auto" w:line="240" w:after="0"/>
        <w:ind w:left="4248"/>
        <w:jc w:val="center"/>
        <w:rPr>
          <w:rFonts w:hAnsi="Times New Roman" w:ascii="Times New Roman"/>
          <w:sz w:val="24"/>
          <w:szCs w:val="24"/>
        </w:rPr>
      </w:pPr>
      <w:r>
        <w:rPr>
          <w:rFonts w:hAnsi="Times New Roman" w:ascii="Times New Roman"/>
          <w:sz w:val="24"/>
          <w:szCs w:val="24"/>
        </w:rPr>
        <w:t>Sudac</w:t>
      </w:r>
    </w:p>
    <w:p w:rsidRDefault="002F61DE" w:rsidP="002F61DE" w:rsidR="002F61DE" w:rsidRPr="002F61DE">
      <w:pPr>
        <w:spacing w:lineRule="auto" w:line="240" w:after="0"/>
        <w:ind w:left="4248"/>
        <w:jc w:val="center"/>
        <w:rPr>
          <w:rFonts w:hAnsi="Times New Roman" w:ascii="Times New Roman"/>
          <w:sz w:val="24"/>
          <w:szCs w:val="24"/>
        </w:rPr>
      </w:pPr>
    </w:p>
    <w:p w:rsidRDefault="00281E13" w:rsidP="002F61DE" w:rsidR="00A31425">
      <w:pPr>
        <w:spacing w:lineRule="auto" w:line="240" w:after="0"/>
        <w:ind w:left="4248"/>
        <w:jc w:val="center"/>
        <w:rPr>
          <w:rFonts w:hAnsi="Times New Roman" w:ascii="Times New Roman"/>
          <w:sz w:val="24"/>
          <w:szCs w:val="24"/>
        </w:rPr>
      </w:pPr>
      <w:r>
        <w:rPr>
          <w:rFonts w:hAnsi="Times New Roman" w:ascii="Times New Roman"/>
          <w:sz w:val="24"/>
          <w:szCs w:val="24"/>
        </w:rPr>
        <w:t xml:space="preserve">Jasna Lekić, v. r. </w:t>
      </w:r>
    </w:p>
    <w:p w:rsidRDefault="00A31425" w:rsidP="002F61DE" w:rsidR="00A31425">
      <w:pPr>
        <w:spacing w:lineRule="auto" w:line="240" w:after="0"/>
        <w:ind w:left="4248"/>
        <w:jc w:val="center"/>
        <w:rPr>
          <w:rFonts w:hAnsi="Times New Roman" w:ascii="Times New Roman"/>
          <w:sz w:val="24"/>
          <w:szCs w:val="24"/>
        </w:rPr>
      </w:pPr>
    </w:p>
    <w:p w:rsidRDefault="002F61DE" w:rsidP="002F61DE" w:rsidR="002F61DE">
      <w:pPr>
        <w:spacing w:lineRule="auto" w:line="240" w:after="0"/>
        <w:ind w:left="4248"/>
        <w:jc w:val="center"/>
        <w:rPr>
          <w:rFonts w:hAnsi="Times New Roman" w:ascii="Times New Roman"/>
          <w:sz w:val="24"/>
          <w:szCs w:val="24"/>
        </w:rPr>
      </w:pPr>
    </w:p>
    <w:p w:rsidRDefault="005E1D89" w:rsidP="002F61DE" w:rsidR="005E1D89">
      <w:pPr>
        <w:spacing w:lineRule="auto" w:line="240" w:after="0"/>
        <w:ind w:left="4248"/>
        <w:jc w:val="center"/>
        <w:rPr>
          <w:rFonts w:hAnsi="Times New Roman" w:ascii="Times New Roman"/>
          <w:sz w:val="24"/>
          <w:szCs w:val="24"/>
        </w:rPr>
      </w:pPr>
      <w:r>
        <w:rPr>
          <w:rFonts w:hAnsi="Times New Roman" w:ascii="Times New Roman"/>
          <w:sz w:val="24"/>
          <w:szCs w:val="24"/>
        </w:rPr>
        <w:t>Za točnost otpravka – ovlašteni službenik</w:t>
      </w:r>
    </w:p>
    <w:p w:rsidRDefault="005E1D89" w:rsidP="002F61DE" w:rsidR="005E1D89">
      <w:pPr>
        <w:spacing w:lineRule="auto" w:line="240" w:after="0"/>
        <w:ind w:left="4248"/>
        <w:jc w:val="center"/>
        <w:rPr>
          <w:rFonts w:hAnsi="Times New Roman" w:ascii="Times New Roman"/>
          <w:sz w:val="24"/>
          <w:szCs w:val="24"/>
        </w:rPr>
      </w:pPr>
    </w:p>
    <w:p w:rsidRDefault="00DC70E5" w:rsidP="002F61DE" w:rsidR="00DC70E5">
      <w:pPr>
        <w:spacing w:lineRule="auto" w:line="240" w:after="0"/>
        <w:rPr>
          <w:rFonts w:hAnsi="Times New Roman" w:ascii="Times New Roman"/>
          <w:sz w:val="24"/>
          <w:szCs w:val="24"/>
        </w:rPr>
      </w:pPr>
    </w:p>
    <w:p w:rsidRDefault="00281E13" w:rsidP="002F61DE" w:rsidR="00281E13">
      <w:pPr>
        <w:spacing w:lineRule="auto" w:line="240" w:after="0"/>
        <w:rPr>
          <w:rFonts w:hAnsi="Times New Roman" w:ascii="Times New Roman"/>
          <w:sz w:val="24"/>
          <w:szCs w:val="24"/>
        </w:rPr>
      </w:pPr>
    </w:p>
    <w:p w:rsidRDefault="00281E13" w:rsidP="00281E13" w:rsidR="00281E13">
      <w:pPr>
        <w:spacing w:lineRule="auto" w:line="240" w:after="0"/>
        <w:jc w:val="both"/>
        <w:rPr>
          <w:rFonts w:hAnsi="Times New Roman" w:ascii="Times New Roman"/>
          <w:sz w:val="24"/>
          <w:szCs w:val="24"/>
        </w:rPr>
      </w:pPr>
    </w:p>
    <w:p w:rsidRDefault="00281E13" w:rsidP="00281E13" w:rsidR="00281E13" w:rsidRPr="00281E13">
      <w:pPr>
        <w:spacing w:lineRule="auto" w:line="240" w:after="0"/>
        <w:ind w:firstLine="708"/>
        <w:jc w:val="both"/>
        <w:rPr>
          <w:rFonts w:hAnsi="Times New Roman" w:ascii="Times New Roman"/>
          <w:sz w:val="24"/>
          <w:szCs w:val="24"/>
        </w:rPr>
      </w:pPr>
      <w:r w:rsidRPr="00281E13">
        <w:rPr>
          <w:rFonts w:hAnsi="Times New Roman" w:ascii="Times New Roman"/>
          <w:sz w:val="24"/>
          <w:szCs w:val="24"/>
        </w:rPr>
        <w:t>Uputa o pravnom lijeku:</w:t>
      </w:r>
    </w:p>
    <w:p w:rsidRDefault="00281E13" w:rsidP="00281E13" w:rsidR="00281E13" w:rsidRPr="00281E13">
      <w:pPr>
        <w:spacing w:lineRule="auto" w:line="240" w:after="0"/>
        <w:ind w:firstLine="708"/>
        <w:jc w:val="both"/>
        <w:rPr>
          <w:rFonts w:hAnsi="Times New Roman" w:ascii="Times New Roman"/>
          <w:sz w:val="24"/>
          <w:szCs w:val="24"/>
        </w:rPr>
      </w:pPr>
      <w:r w:rsidRPr="00281E13">
        <w:rPr>
          <w:rFonts w:hAnsi="Times New Roman" w:ascii="Times New Roman"/>
          <w:sz w:val="24"/>
          <w:szCs w:val="24"/>
        </w:rPr>
        <w:t>Protiv ovog rješenja može se izjaviti žalba u roku od 8 dana po primitku otpravka rješenja, Visokom trgovačkom sudu Republike Hrvatske u Zagrebu. Žalba se podnosi putem ovog suda, pismeno, u tri primjerka.</w:t>
      </w:r>
    </w:p>
    <w:p w:rsidRDefault="00281E13" w:rsidP="00281E13" w:rsidR="00281E13" w:rsidRPr="00281E13">
      <w:pPr>
        <w:spacing w:lineRule="auto" w:line="240" w:after="0"/>
        <w:rPr>
          <w:rFonts w:hAnsi="Times New Roman" w:ascii="Times New Roman"/>
          <w:sz w:val="24"/>
          <w:szCs w:val="24"/>
        </w:rPr>
      </w:pPr>
    </w:p>
    <w:p w:rsidRDefault="00281E13" w:rsidP="00281E13" w:rsidR="00281E13" w:rsidRPr="00281E13">
      <w:pPr>
        <w:spacing w:lineRule="auto" w:line="240" w:after="0"/>
        <w:rPr>
          <w:rFonts w:hAnsi="Times New Roman" w:ascii="Times New Roman"/>
          <w:sz w:val="24"/>
          <w:szCs w:val="24"/>
        </w:rPr>
      </w:pPr>
    </w:p>
    <w:p w:rsidRDefault="00281E13" w:rsidP="00281E13" w:rsidR="00281E13">
      <w:pPr>
        <w:spacing w:lineRule="auto" w:line="240" w:after="0"/>
        <w:ind w:firstLine="708"/>
        <w:rPr>
          <w:rFonts w:hAnsi="Times New Roman" w:ascii="Times New Roman"/>
          <w:sz w:val="24"/>
          <w:szCs w:val="24"/>
        </w:rPr>
      </w:pPr>
      <w:r w:rsidRPr="00281E13">
        <w:rPr>
          <w:rFonts w:hAnsi="Times New Roman" w:ascii="Times New Roman"/>
          <w:sz w:val="24"/>
          <w:szCs w:val="24"/>
        </w:rPr>
        <w:t xml:space="preserve">DNA: </w:t>
      </w:r>
    </w:p>
    <w:p w:rsidRDefault="00281E13" w:rsidP="00281E13" w:rsidR="00281E13" w:rsidRPr="00281E13">
      <w:pPr>
        <w:spacing w:lineRule="auto" w:line="240" w:after="0"/>
        <w:ind w:left="708"/>
        <w:jc w:val="both"/>
        <w:rPr>
          <w:rFonts w:hAnsi="Times New Roman" w:ascii="Times New Roman"/>
          <w:sz w:val="24"/>
          <w:szCs w:val="24"/>
        </w:rPr>
      </w:pPr>
      <w:r>
        <w:rPr>
          <w:rFonts w:hAnsi="Times New Roman" w:ascii="Times New Roman"/>
          <w:sz w:val="24"/>
          <w:szCs w:val="24"/>
        </w:rPr>
        <w:t xml:space="preserve"> </w:t>
      </w:r>
      <w:r w:rsidRPr="00281E13">
        <w:rPr>
          <w:rFonts w:hAnsi="Times New Roman" w:ascii="Times New Roman"/>
          <w:sz w:val="24"/>
          <w:szCs w:val="24"/>
        </w:rPr>
        <w:t>1. Predlagatelj Financijska agencija, Regionalni centa</w:t>
      </w:r>
      <w:r>
        <w:rPr>
          <w:rFonts w:hAnsi="Times New Roman" w:ascii="Times New Roman"/>
          <w:sz w:val="24"/>
          <w:szCs w:val="24"/>
        </w:rPr>
        <w:t>r Zagreb, Podružnica Varaždin,   A.</w:t>
      </w:r>
      <w:r w:rsidRPr="00281E13">
        <w:rPr>
          <w:rFonts w:hAnsi="Times New Roman" w:ascii="Times New Roman"/>
          <w:sz w:val="24"/>
          <w:szCs w:val="24"/>
        </w:rPr>
        <w:t>Cesarca 2</w:t>
      </w:r>
    </w:p>
    <w:p w:rsidRDefault="00281E13" w:rsidP="00281E13" w:rsidR="00281E13" w:rsidRPr="00281E13">
      <w:pPr>
        <w:spacing w:lineRule="auto" w:line="240" w:after="0"/>
        <w:jc w:val="both"/>
        <w:rPr>
          <w:rFonts w:hAnsi="Times New Roman" w:ascii="Times New Roman"/>
          <w:sz w:val="24"/>
          <w:szCs w:val="24"/>
        </w:rPr>
      </w:pPr>
      <w:r w:rsidRPr="00281E13">
        <w:rPr>
          <w:rFonts w:hAnsi="Times New Roman" w:ascii="Times New Roman"/>
          <w:sz w:val="24"/>
          <w:szCs w:val="24"/>
        </w:rPr>
        <w:t xml:space="preserve">           </w:t>
      </w:r>
      <w:r>
        <w:rPr>
          <w:rFonts w:hAnsi="Times New Roman" w:ascii="Times New Roman"/>
          <w:sz w:val="24"/>
          <w:szCs w:val="24"/>
        </w:rPr>
        <w:t xml:space="preserve"> </w:t>
      </w:r>
      <w:r w:rsidRPr="00281E13">
        <w:rPr>
          <w:rFonts w:hAnsi="Times New Roman" w:ascii="Times New Roman"/>
          <w:sz w:val="24"/>
          <w:szCs w:val="24"/>
        </w:rPr>
        <w:t xml:space="preserve">2. RH Ministarstvo financija Porezna uprava Područni ured Sjeverna Hrvatska, po </w:t>
      </w:r>
    </w:p>
    <w:p w:rsidRDefault="00281E13" w:rsidP="00281E13" w:rsidR="00281E13" w:rsidRPr="00281E13">
      <w:pPr>
        <w:spacing w:lineRule="auto" w:line="240" w:after="0"/>
        <w:jc w:val="both"/>
        <w:rPr>
          <w:rFonts w:hAnsi="Times New Roman" w:ascii="Times New Roman"/>
          <w:sz w:val="24"/>
          <w:szCs w:val="24"/>
        </w:rPr>
      </w:pPr>
      <w:r w:rsidRPr="00281E13">
        <w:rPr>
          <w:rFonts w:hAnsi="Times New Roman" w:ascii="Times New Roman"/>
          <w:sz w:val="24"/>
          <w:szCs w:val="24"/>
        </w:rPr>
        <w:t xml:space="preserve">               ŽDO Varaždin, građansko-upravni odjel</w:t>
      </w:r>
    </w:p>
    <w:p w:rsidRDefault="00281E13" w:rsidP="00281E13" w:rsidR="00281E13">
      <w:pPr>
        <w:spacing w:lineRule="auto" w:line="240" w:after="0"/>
        <w:jc w:val="both"/>
        <w:rPr>
          <w:rFonts w:hAnsi="Times New Roman" w:ascii="Times New Roman"/>
          <w:sz w:val="24"/>
          <w:szCs w:val="24"/>
        </w:rPr>
      </w:pPr>
      <w:r w:rsidRPr="00281E13">
        <w:rPr>
          <w:rFonts w:hAnsi="Times New Roman" w:ascii="Times New Roman"/>
          <w:sz w:val="24"/>
          <w:szCs w:val="24"/>
        </w:rPr>
        <w:t xml:space="preserve">           </w:t>
      </w:r>
      <w:r>
        <w:rPr>
          <w:rFonts w:hAnsi="Times New Roman" w:ascii="Times New Roman"/>
          <w:sz w:val="24"/>
          <w:szCs w:val="24"/>
        </w:rPr>
        <w:t xml:space="preserve"> </w:t>
      </w:r>
      <w:r w:rsidRPr="00281E13">
        <w:rPr>
          <w:rFonts w:hAnsi="Times New Roman" w:ascii="Times New Roman"/>
          <w:sz w:val="24"/>
          <w:szCs w:val="24"/>
        </w:rPr>
        <w:t>3. Dužnik- WEIP Nekretnine d.o.o., sa sjedištem u Anina 2, 42000 Varaždin</w:t>
      </w:r>
    </w:p>
    <w:p w:rsidRDefault="00281E13" w:rsidP="00281E13" w:rsidR="00281E13">
      <w:pPr>
        <w:spacing w:lineRule="auto" w:line="240" w:after="0"/>
        <w:ind w:firstLine="708"/>
        <w:jc w:val="both"/>
        <w:rPr>
          <w:rFonts w:hAnsi="Times New Roman" w:ascii="Times New Roman"/>
          <w:sz w:val="24"/>
          <w:szCs w:val="24"/>
        </w:rPr>
      </w:pPr>
      <w:r>
        <w:rPr>
          <w:rFonts w:hAnsi="Times New Roman" w:ascii="Times New Roman"/>
          <w:sz w:val="24"/>
          <w:szCs w:val="24"/>
        </w:rPr>
        <w:t>4. e-Oglasna ploča suda</w:t>
      </w:r>
    </w:p>
    <w:sectPr w:rsidSect="008659E3" w:rsidR="00281E13">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940" w:rsidP="00501147" w:rsidR="00384940">
      <w:pPr>
        <w:spacing w:lineRule="auto" w:line="240" w:after="0"/>
      </w:pPr>
      <w:r>
        <w:separator/>
      </w:r>
    </w:p>
  </w:endnote>
  <w:endnote w:id="0" w:type="continuationSeparator">
    <w:p w:rsidRDefault="00384940" w:rsidP="00501147" w:rsidR="003849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940" w:rsidP="00501147" w:rsidR="00384940">
      <w:pPr>
        <w:spacing w:lineRule="auto" w:line="240" w:after="0"/>
      </w:pPr>
      <w:r>
        <w:separator/>
      </w:r>
    </w:p>
  </w:footnote>
  <w:footnote w:id="0" w:type="continuationSeparator">
    <w:p w:rsidRDefault="00384940" w:rsidP="00501147" w:rsidR="003849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91308">
      <w:rPr>
        <w:rFonts w:hAnsi="Times New Roman" w:ascii="Times New Roman"/>
        <w:noProof/>
        <w:sz w:val="24"/>
        <w:szCs w:val="24"/>
      </w:rPr>
      <w:t>Poslovni broj: 9 St-22/2017-8</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91308">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94888"/>
    <w:rsid w:val="001F6DF0"/>
    <w:rsid w:val="00237FCE"/>
    <w:rsid w:val="00281E13"/>
    <w:rsid w:val="002971D6"/>
    <w:rsid w:val="002D2FC4"/>
    <w:rsid w:val="002E3DDB"/>
    <w:rsid w:val="002F61DE"/>
    <w:rsid w:val="00340399"/>
    <w:rsid w:val="00341823"/>
    <w:rsid w:val="00342CFC"/>
    <w:rsid w:val="00345212"/>
    <w:rsid w:val="00367E59"/>
    <w:rsid w:val="00384940"/>
    <w:rsid w:val="00385BF0"/>
    <w:rsid w:val="00394A8C"/>
    <w:rsid w:val="003A4477"/>
    <w:rsid w:val="00450291"/>
    <w:rsid w:val="0049749B"/>
    <w:rsid w:val="004A0BD1"/>
    <w:rsid w:val="004E1C60"/>
    <w:rsid w:val="00501147"/>
    <w:rsid w:val="00591308"/>
    <w:rsid w:val="005E1D89"/>
    <w:rsid w:val="005F633B"/>
    <w:rsid w:val="00685195"/>
    <w:rsid w:val="00741600"/>
    <w:rsid w:val="00757A30"/>
    <w:rsid w:val="007802E2"/>
    <w:rsid w:val="0078776D"/>
    <w:rsid w:val="007A409A"/>
    <w:rsid w:val="008659E3"/>
    <w:rsid w:val="008A6557"/>
    <w:rsid w:val="008C4EFB"/>
    <w:rsid w:val="008D05FD"/>
    <w:rsid w:val="0092437B"/>
    <w:rsid w:val="00957093"/>
    <w:rsid w:val="0096157B"/>
    <w:rsid w:val="0096563D"/>
    <w:rsid w:val="00975368"/>
    <w:rsid w:val="00A31425"/>
    <w:rsid w:val="00A31587"/>
    <w:rsid w:val="00A65E60"/>
    <w:rsid w:val="00AA1295"/>
    <w:rsid w:val="00AF28D9"/>
    <w:rsid w:val="00B00B9A"/>
    <w:rsid w:val="00B43087"/>
    <w:rsid w:val="00B43741"/>
    <w:rsid w:val="00B92B86"/>
    <w:rsid w:val="00BC5568"/>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91308"/>
    <w:rPr>
      <w:color w:val="808080"/>
      <w:bdr w:space="0" w:sz="0" w:color="auto" w:val="none"/>
      <w:shd w:fill="auto" w:color="auto" w:val="clear"/>
    </w:rPr>
  </w:style>
  <w:style w:customStyle="true" w:styleId="eSPISCCParagraphDefaultFont" w:type="character">
    <w:name w:val="eSPIS_CC_Paragraph Default Font"/>
    <w:basedOn w:val="Zadanifontodlomka"/>
    <w:rsid w:val="0059130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130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130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130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91308"/>
    <w:rPr>
      <w:color w:val="808080"/>
      <w:bdr w:color="auto" w:space="0" w:sz="0" w:val="none"/>
      <w:shd w:color="auto" w:fill="auto" w:val="clear"/>
    </w:rPr>
  </w:style>
  <w:style w:customStyle="1" w:styleId="eSPISCCParagraphDefaultFont" w:type="character">
    <w:name w:val="eSPIS_CC_Paragraph Default Font"/>
    <w:basedOn w:val="Zadanifontodlomka"/>
    <w:rsid w:val="005913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130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13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13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WEIP Nekretnine društvo s ograničenom odgovornošću za poslovanje nekretninama</izvorni_sadrzaj>
    <derivirana_varijabla naziv="DomainObject.Predmet.ProtustrankaFormated_1">  WEIP Nekretnine društvo s ograničenom odgovornošću za poslovanje nekretninama</derivirana_varijabla>
  </DomainObject.Predmet.ProtustrankaFormated>
  <DomainObject.Predmet.ProtustrankaFormatedOIB>
    <izvorni_sadrzaj>  WEIP Nekretnine društvo s ograničenom odgovornošću za poslovanje nekretninama, OIB 29274739854</izvorni_sadrzaj>
    <derivirana_varijabla naziv="DomainObject.Predmet.ProtustrankaFormatedOIB_1">  WEIP Nekretnine društvo s ograničenom odgovornošću za poslovanje nekretninama, OIB 29274739854</derivirana_varijabla>
  </DomainObject.Predmet.ProtustrankaFormatedOIB>
  <DomainObject.Predmet.ProtustrankaFormatedWithAdress>
    <izvorni_sadrzaj> WEIP Nekretnine društvo s ograničenom odgovornošću za poslovanje nekretninama, Anina 2, 42000 Varaždin</izvorni_sadrzaj>
    <derivirana_varijabla naziv="DomainObject.Predmet.ProtustrankaFormatedWithAdress_1"> WEIP Nekretnine društvo s ograničenom odgovornošću za poslovanje nekretninama, Anina 2, 42000 Varaždin</derivirana_varijabla>
  </DomainObject.Predmet.ProtustrankaFormatedWithAdress>
  <DomainObject.Predmet.ProtustrankaFormatedWithAdressOIB>
    <izvorni_sadrzaj> WEIP Nekretnine društvo s ograničenom odgovornošću za poslovanje nekretninama, OIB 29274739854, Anina 2, 42000 Varaždin</izvorni_sadrzaj>
    <derivirana_varijabla naziv="DomainObject.Predmet.ProtustrankaFormatedWithAdressOIB_1"> WEIP Nekretnine društvo s ograničenom odgovornošću za poslovanje nekretninama, OIB 29274739854, Anina 2, 42000 Varaždin</derivirana_varijabla>
  </DomainObject.Predmet.ProtustrankaFormatedWithAdressOIB>
  <DomainObject.Predmet.ProtustrankaWithAdress>
    <izvorni_sadrzaj>WEIP Nekretnine društvo s ograničenom odgovornošću za poslovanje nekretninama Anina 2, 42000 Varaždin</izvorni_sadrzaj>
    <derivirana_varijabla naziv="DomainObject.Predmet.ProtustrankaWithAdress_1">WEIP Nekretnine društvo s ograničenom odgovornošću za poslovanje nekretninama Anina 2, 42000 Varaždin</derivirana_varijabla>
  </DomainObject.Predmet.ProtustrankaWithAdress>
  <DomainObject.Predmet.ProtustrankaWithAdressOIB>
    <izvorni_sadrzaj>WEIP Nekretnine društvo s ograničenom odgovornošću za poslovanje nekretninama, OIB 29274739854, Anina 2, 42000 Varaždin</izvorni_sadrzaj>
    <derivirana_varijabla naziv="DomainObject.Predmet.ProtustrankaWithAdressOIB_1">WEIP Nekretnine društvo s ograničenom odgovornošću za poslovanje nekretninama, OIB 29274739854, Anina 2, 42000 Varaždin</derivirana_varijabla>
  </DomainObject.Predmet.ProtustrankaWithAdressOIB>
  <DomainObject.Predmet.ProtustrankaNazivFormated>
    <izvorni_sadrzaj>WEIP Nekretnine društvo s ograničenom odgovornošću za poslovanje nekretninama</izvorni_sadrzaj>
    <derivirana_varijabla naziv="DomainObject.Predmet.ProtustrankaNazivFormated_1">WEIP Nekretnine društvo s ograničenom odgovornošću za poslovanje nekretninama</derivirana_varijabla>
  </DomainObject.Predmet.ProtustrankaNazivFormated>
  <DomainObject.Predmet.ProtustrankaNazivFormatedOIB>
    <izvorni_sadrzaj>WEIP Nekretnine društvo s ograničenom odgovornošću za poslovanje nekretninama, OIB 29274739854</izvorni_sadrzaj>
    <derivirana_varijabla naziv="DomainObject.Predmet.ProtustrankaNazivFormatedOIB_1">WEIP Nekretnine društvo s ograničenom odgovornošću za poslovanje nekretninama, OIB 29274739854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220</izvorni_sadrzaj>
    <derivirana_varijabla naziv="DomainObject.Predmet.Referada.Prostorija.Naziv_1">Sudnica 220</derivirana_varijabla>
  </DomainObject.Predmet.Referada.Prostorija.Naziv>
  <DomainObject.Predmet.Referada.Prostorija.Oznaka>
    <izvorni_sadrzaj>220</izvorni_sadrzaj>
    <derivirana_varijabla naziv="DomainObject.Predmet.Referada.Prostorija.Oznaka_1">220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RH Ministarstvo financija - Porezna uprava Područni ured sjeverna Hrvatska zastupanog po punomoćniku Županijsko državno odvjetništvo u Varaždinu</izvorni_sadrzaj>
    <derivirana_varijabla naziv="DomainObject.Predmet.StrankaFormated_1">  Financijska agencija; RH Ministarstvo financija - Porezna uprava Područni ured sjeverna Hrvatska zastupanog po punomoćniku Županijsko državno odvjetništvo u Varaždinu</derivirana_varijabla>
  </DomainObject.Predmet.StrankaFormated>
  <DomainObject.Predmet.StrankaFormatedOIB>
    <izvorni_sadrzaj>  Financijska agencija, OIB 85821130368; RH Ministarstvo financija - Porezna uprava Područni ured sjeverna Hrvatska, OIB 18683136487 zastupanog po punomoćniku Županijsko državno odvjetništvo u Varaždinu</izvorni_sadrzaj>
    <derivirana_varijabla naziv="DomainObject.Predmet.StrankaFormatedOIB_1">  Financijska agencija, OIB 85821130368;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Financijska agencija, Ulica grada Vukovara 70, 10000 Zagreb; RH Ministarstvo financija - Porezna uprava Područni ured sjeverna Hrvatska, Graberje, 42000 Varaždin zastupanog po punomoćniku Županijsko državno odvjetništvo u Varaždinu</izvorni_sadrzaj>
    <derivirana_varijabla naziv="DomainObject.Predmet.StrankaFormatedWithAdress_1"> Financijska agencija, Ulica grada Vukovara 70, 10000 Zagreb; RH Ministarstvo financija - Porezna uprava Područni ured sjeverna Hrvatska, Graberje, 42000 Varaždin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RH Ministarstvo financija - Porezna uprava Područni ured sjeverna Hrvatska, OIB 18683136487, Graberje, 42000 Varaždin zastupanog po punomoćniku Županijsko državno odvjetništvo u Varaždinu</izvorni_sadrzaj>
    <derivirana_varijabla naziv="DomainObject.Predmet.StrankaFormatedWithAdressOIB_1"> Financijska agencija, OIB 85821130368, Ulica grada Vukovara 70, 10000 Zagreb; RH Ministarstvo financija - Porezna uprava Područni ured sjeverna Hrvatska, OIB 18683136487, Graberje, 42000 Varaždin zastupanog po punomoćniku Županijsko državno odvjetništvo u Varaždinu</derivirana_varijabla>
  </DomainObject.Predmet.StrankaFormatedWithAdressOIB>
  <DomainObject.Predmet.StrankaWithAdress>
    <izvorni_sadrzaj>Financijska agencija Ulica grada Vukovara 70,10000 Zagreb,RH Ministarstvo financija - Porezna uprava Područni ured sjeverna Hrvatska Graberje,42000 Varaždin</izvorni_sadrzaj>
    <derivirana_varijabla naziv="DomainObject.Predmet.StrankaWithAdress_1">Financijska agencija Ulica grada Vukovara 70,10000 Zagreb,RH Ministarstvo financija - Porezna uprava Područni ured sjeverna Hrvatska Graberje,42000 Varaždin</derivirana_varijabla>
  </DomainObject.Predmet.StrankaWithAdress>
  <DomainObject.Predmet.StrankaWithAdressOIB>
    <izvorni_sadrzaj>Financijska agencija, OIB 85821130368, Ulica grada Vukovara 70,10000 Zagreb,RH Ministarstvo financija - Porezna uprava Područni ured sjeverna Hrvatska, OIB 18683136487, Graberje,42000 Varaždin</izvorni_sadrzaj>
    <derivirana_varijabla naziv="DomainObject.Predmet.StrankaWithAdressOIB_1">Financijska agencija, OIB 85821130368, Ulica grada Vukovara 70,10000 Zagreb,RH Ministarstvo financija - Porezna uprava Područni ured sjeverna Hrvatska, OIB 18683136487, Graberje,42000 Varaždin</derivirana_varijabla>
  </DomainObject.Predmet.StrankaWithAdressOIB>
  <DomainObject.Predmet.StrankaNazivFormated>
    <izvorni_sadrzaj>Financijska agencija,RH Ministarstvo financija - Porezna uprava Područni ured sjeverna Hrvatska</izvorni_sadrzaj>
    <derivirana_varijabla naziv="DomainObject.Predmet.StrankaNazivFormated_1">Financijska agencija,RH Ministarstvo financija - Porezna uprava Područni ured sjeverna Hrvatska</derivirana_varijabla>
  </DomainObject.Predmet.StrankaNazivFormated>
  <DomainObject.Predmet.StrankaNazivFormatedOIB>
    <izvorni_sadrzaj>Financijska agencija, OIB 85821130368,RH Ministarstvo financija - Porezna uprava Područni ured sjeverna Hrvatska, OIB 18683136487</izvorni_sadrzaj>
    <derivirana_varijabla naziv="DomainObject.Predmet.StrankaNazivFormatedOIB_1">Financijska agencija, OIB 85821130368,RH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20310.68</izvorni_sadrzaj>
    <derivirana_varijabla naziv="DomainObject.Predmet.TrenutnaVrijednost_1">20310.68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tem>RH Ministarstvo financija - Porezna uprava Područni ured sjeverna Hrvatska zastupanog po punomoćniku Županijsko državno odvjetništvo u Varaždinu</item>
    </izvorni_sadrzaj>
    <derivirana_varijabla naziv="DomainObject.Predmet.StrankaListFormated_1">
      <item>Financijska agencija</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Financijska agencija, OIB 85821130368</item>
      <item>RH Ministarstvo financija - Porezna uprava Područni ured sjeverna Hrvatska, OIB 18683136487 zastupanog po punomoćniku Županijsko državno odvjetništvo u Varaždinu</item>
    </izvorni_sadrzaj>
    <derivirana_varijabla naziv="DomainObject.Predmet.StrankaListFormatedOIB_1">
      <item>Financijska agencija, OIB 85821130368</item>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RH Ministarstvo financija - Porezna uprava Područni ured sjeverna Hrvatska, Graberje, 42000 Varaždin zastupanog po punomoćniku Županijsko državno odvjetništvo u Varaždinu</item>
    </izvorni_sadrzaj>
    <derivirana_varijabla naziv="DomainObject.Predmet.StrankaListFormatedWithAdress_1">
      <item>Financijska agencija, Ulica grada Vukovara 70, 10000 Zagreb</item>
      <item>RH Ministarstvo financija - Porezna uprava Područni ured sjeverna Hrvatska, Graberje, 42000 Varaždin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RH Ministarstvo financija - Porezna uprava Područni ured sjeverna Hrvatska, OIB 18683136487, Graberje, 42000 Varaždin zastupanog po punomoćniku Županijsko državno odvjetništvo u Varaždinu</item>
    </izvorni_sadrzaj>
    <derivirana_varijabla naziv="DomainObject.Predmet.StrankaListFormatedWithAdressOIB_1">
      <item>Financijska agencija, OIB 85821130368, Ulica grada Vukovara 70, 10000 Zagreb</item>
      <item>RH Ministarstvo financija - Porezna uprava Područni ured sjeverna Hrvatska, OIB 18683136487, Graberje, 42000 Varaždin zastupanog po punomoćniku Županijsko državno odvjetništvo u Varaždinu</item>
    </derivirana_varijabla>
  </DomainObject.Predmet.StrankaListFormatedWithAdressOIB>
  <DomainObject.Predmet.StrankaListNazivFormated>
    <izvorni_sadrzaj>
      <item>Financijska agencija</item>
      <item>RH Ministarstvo financija - Porezna uprava Područni ured sjeverna Hrvatska</item>
    </izvorni_sadrzaj>
    <derivirana_varijabla naziv="DomainObject.Predmet.StrankaListNazivFormated_1">
      <item>Financijska agencija</item>
      <item>RH Ministarstvo financija - Porezna uprava Područni ured sjeverna Hrvatska</item>
    </derivirana_varijabla>
  </DomainObject.Predmet.StrankaListNazivFormated>
  <DomainObject.Predmet.StrankaListNazivFormatedOIB>
    <izvorni_sadrzaj>
      <item>Financijska agencija, OIB 85821130368</item>
      <item>RH Ministarstvo financija - Porezna uprava Područni ured sjeverna Hrvatska, OIB 18683136487</item>
    </izvorni_sadrzaj>
    <derivirana_varijabla naziv="DomainObject.Predmet.StrankaListNazivFormatedOIB_1">
      <item>Financijska agencija, OIB 85821130368</item>
      <item>RH Ministarstvo financija - Porezna uprava Područni ured sjeverna Hrvatska, OIB 18683136487</item>
    </derivirana_varijabla>
  </DomainObject.Predmet.StrankaListNazivFormatedOIB>
  <DomainObject.Predmet.ProtuStrankaListFormated>
    <izvorni_sadrzaj>
      <item>WEIP Nekretnine društvo s ograničenom odgovornošću za poslovanje nekretninama</item>
    </izvorni_sadrzaj>
    <derivirana_varijabla naziv="DomainObject.Predmet.ProtuStrankaListFormated_1">
      <item>WEIP Nekretnine društvo s ograničenom odgovornošću za poslovanje nekretninama</item>
    </derivirana_varijabla>
  </DomainObject.Predmet.ProtuStrankaListFormated>
  <DomainObject.Predmet.ProtuStrankaListFormatedOIB>
    <izvorni_sadrzaj>
      <item>WEIP Nekretnine društvo s ograničenom odgovornošću za poslovanje nekretninama, OIB 29274739854</item>
    </izvorni_sadrzaj>
    <derivirana_varijabla naziv="DomainObject.Predmet.ProtuStrankaListFormatedOIB_1">
      <item>WEIP Nekretnine društvo s ograničenom odgovornošću za poslovanje nekretninama, OIB 29274739854</item>
    </derivirana_varijabla>
  </DomainObject.Predmet.ProtuStrankaListFormatedOIB>
  <DomainObject.Predmet.ProtuStrankaListFormatedWithAdress>
    <izvorni_sadrzaj>
      <item>WEIP Nekretnine društvo s ograničenom odgovornošću za poslovanje nekretninama, Anina 2, 42000 Varaždin</item>
    </izvorni_sadrzaj>
    <derivirana_varijabla naziv="DomainObject.Predmet.ProtuStrankaListFormatedWithAdress_1">
      <item>WEIP Nekretnine društvo s ograničenom odgovornošću za poslovanje nekretninama, Anina 2, 42000 Varaždin</item>
    </derivirana_varijabla>
  </DomainObject.Predmet.ProtuStrankaListFormatedWithAdress>
  <DomainObject.Predmet.ProtuStrankaListFormatedWithAdressOIB>
    <izvorni_sadrzaj>
      <item>WEIP Nekretnine društvo s ograničenom odgovornošću za poslovanje nekretninama, OIB 29274739854, Anina 2, 42000 Varaždin</item>
    </izvorni_sadrzaj>
    <derivirana_varijabla naziv="DomainObject.Predmet.ProtuStrankaListFormatedWithAdressOIB_1">
      <item>WEIP Nekretnine društvo s ograničenom odgovornošću za poslovanje nekretninama, OIB 29274739854, Anina 2, 42000 Varaždin</item>
    </derivirana_varijabla>
  </DomainObject.Predmet.ProtuStrankaListFormatedWithAdressOIB>
  <DomainObject.Predmet.ProtuStrankaListNazivFormated>
    <izvorni_sadrzaj>
      <item>WEIP Nekretnine društvo s ograničenom odgovornošću za poslovanje nekretninama</item>
    </izvorni_sadrzaj>
    <derivirana_varijabla naziv="DomainObject.Predmet.ProtuStrankaListNazivFormated_1">
      <item>WEIP Nekretnine društvo s ograničenom odgovornošću za poslovanje nekretninama</item>
    </derivirana_varijabla>
  </DomainObject.Predmet.ProtuStrankaListNazivFormated>
  <DomainObject.Predmet.ProtuStrankaListNazivFormatedOIB>
    <izvorni_sadrzaj>
      <item>WEIP Nekretnine društvo s ograničenom odgovornošću za poslovanje nekretninama, OIB 29274739854</item>
    </izvorni_sadrzaj>
    <derivirana_varijabla naziv="DomainObject.Predmet.ProtuStrankaListNazivFormatedOIB_1">
      <item>WEIP Nekretnine društvo s ograničenom odgovornošću za poslovanje nekretninama, OIB 29274739854</item>
    </derivirana_varijabla>
  </DomainObject.Predmet.ProtuStrankaListNazivFormatedOIB>
  <DomainObject.Predmet.OstaliListFormated>
    <izvorni_sadrzaj>
      <item>Sudski registar</item>
      <item>e-oglasna ploča</item>
      <item>Županijsko državno odvjetništvo u Varaždinu punomoćnik sudionika u postupku RH Ministarstvo financija - Porezna uprava Područni ured sjeverna Hrvatska</item>
    </izvorni_sadrzaj>
    <derivirana_varijabla naziv="DomainObject.Predmet.OstaliListFormated_1">
      <item>Sudski registar</item>
      <item>e-oglasna ploča</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Sudski registar</item>
      <item>e-oglasna ploča</item>
      <item>Županijsko državno odvjetništvo u Varaždinu punomoćnik sudionika u postupku RH Ministarstvo financija - Porezna uprava Područni ured sjeverna Hrvatska</item>
    </izvorni_sadrzaj>
    <derivirana_varijabla naziv="DomainObject.Predmet.OstaliListFormatedOIB_1">
      <item>Sudski registar</item>
      <item>e-oglasna ploča</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Sudski registar</item>
      <item>e-oglasna ploča</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Sudski registar</item>
      <item>e-oglasna ploča</item>
      <item>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Sudski registar</item>
      <item>e-oglasna ploča</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Sudski registar</item>
      <item>e-oglasna ploča</item>
      <item>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Sudski registar</item>
      <item>e-oglasna ploča</item>
      <item>Županijsko državno odvjetništvo u Varaždinu</item>
    </izvorni_sadrzaj>
    <derivirana_varijabla naziv="DomainObject.Predmet.OstaliListNazivFormated_1">
      <item>Sudski registar</item>
      <item>e-oglasna ploča</item>
      <item>Županijsko državno odvjetništvo u Varaždinu</item>
    </derivirana_varijabla>
  </DomainObject.Predmet.OstaliListNazivFormated>
  <DomainObject.Predmet.OstaliListNazivFormatedOIB>
    <izvorni_sadrzaj>
      <item>Sudski registar</item>
      <item>e-oglasna ploča</item>
      <item>Županijsko državno odvjetništvo u Varaždinu</item>
    </izvorni_sadrzaj>
    <derivirana_varijabla naziv="DomainObject.Predmet.OstaliListNazivFormatedOIB_1">
      <item>Sudski registar</item>
      <item>e-oglasna ploča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WEIP Nekretnine društvo s ograničenom odgovornošću za poslovanje nekretninama</izvorni_sadrzaj>
    <derivirana_varijabla naziv="DomainObject.Predmet.ProtustrankaIDrugi_1">WEIP Nekretnine društvo s ograničenom odgovornošću za poslovanje nekretninama</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WEIP Nekretnine društvo s ograničenom odgovornošću za poslovanje nekretninama, OIB 29274739854, Anina 2, 42000 Varaždin</izvorni_sadrzaj>
    <derivirana_varijabla naziv="DomainObject.Predmet.ProtustrankaIDrugiAdressOIB_1">WEIP Nekretnine društvo s ograničenom odgovornošću za poslovanje nekretninama, OIB 29274739854,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Nekretnine društvo s ograničenom odgovornošću za poslovanje nekretninama</item>
      <item>RH Ministarstvo financija - Porezna uprava Područni ured sjeverna Hrvatska</item>
      <item>Sudski registar</item>
      <item>e-oglasna ploča</item>
      <item>Županijsko državno odvjetništvo u Varaždinu</item>
    </izvorni_sadrzaj>
    <derivirana_varijabla naziv="DomainObject.Predmet.SudioniciListNaziv_1">
      <item>Financijska agencija</item>
      <item>WEIP Nekretnine društvo s ograničenom odgovornošću za poslovanje nekretninama</item>
      <item>RH Ministarstvo financija - Porezna uprava Područni ured sjeverna Hrvatska</item>
      <item>Sudski registar</item>
      <item>e-oglasna ploča</item>
      <item>Županijsko državno odvjetništvo u Varaždinu</item>
    </derivirana_varijabla>
  </DomainObject.Predmet.SudioniciListNaziv>
  <DomainObject.Predmet.SudioniciListAdressOIB>
    <izvorni_sadrzaj>
      <item>Financijska agencija, OIB 85821130368, Ulica grada Vukovara 70,10000 Zagreb</item>
      <item>WEIP Nekretnine društvo s ograničenom odgovornošću za poslovanje nekretninama, OIB 29274739854, Anina 2,42000 Varaždin</item>
      <item>RH Ministarstvo financija - Porezna uprava Područni ured sjeverna Hrvatska, OIB 18683136487, Graberje,42000 Varaždin</item>
      <item>Sudski registar</item>
      <item>e-oglasna ploča</item>
      <item>Županijsko državno odvjetništvo u Varaždinu, B.Radića 2,42000 Varaždin</item>
    </izvorni_sadrzaj>
    <derivirana_varijabla naziv="DomainObject.Predmet.SudioniciListAdressOIB_1">
      <item>Financijska agencija, OIB 85821130368, Ulica grada Vukovara 70,10000 Zagreb</item>
      <item>WEIP Nekretnine društvo s ograničenom odgovornošću za poslovanje nekretninama, OIB 29274739854, Anina 2,42000 Varaždin</item>
      <item>RH Ministarstvo financija - Porezna uprava Područni ured sjeverna Hrvatska, OIB 18683136487, Graberje,42000 Varaždin</item>
      <item>Sudski registar</item>
      <item>e-oglasna ploča</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29274739854</item>
      <item>, OIB 18683136487</item>
      <item>, OIB null</item>
      <item>, OIB null</item>
      <item>, OIB null</item>
    </izvorni_sadrzaj>
    <derivirana_varijabla naziv="DomainObject.Predmet.SudioniciListNazivOIB_1">
      <item>, OIB 85821130368</item>
      <item>, OIB 29274739854</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8DF58-0418-4695-8C8A-D15E1BBF62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3042</properties:Characters>
  <properties:Lines>86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2017-11-29T12:17:00Z</dcterms:created>
  <dc:creator>Mirjana Mlinarić</dc:creator>
  <cp:lastModifiedBy>Marko Makaj</cp:lastModifiedBy>
  <cp:lastPrinted>2017-11-29T12:17:00Z</cp:lastPrinted>
  <dcterms:modified xmlns:xsi="http://www.w3.org/2001/XMLSchema-instance" xsi:type="dcterms:W3CDTF">2017-11-29T12:18:00Z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