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8175" w14:paraId="6c78175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FB10FF">
        <w:rPr>
          <w:rFonts w:cs="Times New Roman" w:hAnsi="Times New Roman" w:ascii="Times New Roman"/>
          <w:sz w:val="24"/>
          <w:szCs w:val="24"/>
        </w:rPr>
        <w:t>92</w:t>
      </w:r>
      <w:r w:rsidR="003D22C4">
        <w:rPr>
          <w:rFonts w:cs="Times New Roman" w:hAnsi="Times New Roman" w:ascii="Times New Roman"/>
          <w:sz w:val="24"/>
          <w:szCs w:val="24"/>
        </w:rPr>
        <w:t>/1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="003D22C4">
        <w:rPr>
          <w:rFonts w:cs="Times New Roman" w:hAnsi="Times New Roman" w:ascii="Times New Roman"/>
          <w:sz w:val="24"/>
          <w:szCs w:val="24"/>
        </w:rPr>
        <w:t>-</w:t>
      </w:r>
      <w:r w:rsidR="00FB10FF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70A24" w:rsidP="003E7A07" w:rsidR="00470A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B10FF" w:rsidP="003E7A07" w:rsidR="00FB10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B.C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. d.o.o. Rijeka,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Slaviše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Vajnera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 Čiče 6, OIB: 39359838799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470A24">
        <w:rPr>
          <w:rFonts w:cs="Times New Roman" w:hAnsi="Times New Roman" w:ascii="Times New Roman"/>
          <w:sz w:val="24"/>
          <w:szCs w:val="24"/>
        </w:rPr>
        <w:t>2</w:t>
      </w:r>
      <w:r w:rsidR="00FB10FF">
        <w:rPr>
          <w:rFonts w:cs="Times New Roman" w:hAnsi="Times New Roman" w:ascii="Times New Roman"/>
          <w:sz w:val="24"/>
          <w:szCs w:val="24"/>
        </w:rPr>
        <w:t>4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B.C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. d.o.o. Rijeka,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Slaviše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Vajnera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 Čiče 6, OIB: 39359838799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470A24">
        <w:rPr>
          <w:rFonts w:cs="Times New Roman" w:hAnsi="Times New Roman" w:ascii="Times New Roman"/>
          <w:sz w:val="24"/>
          <w:szCs w:val="24"/>
        </w:rPr>
        <w:t>2</w:t>
      </w:r>
      <w:r w:rsidR="00FB10FF">
        <w:rPr>
          <w:rFonts w:cs="Times New Roman" w:hAnsi="Times New Roman" w:ascii="Times New Roman"/>
          <w:sz w:val="24"/>
          <w:szCs w:val="24"/>
        </w:rPr>
        <w:t>4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FB10FF">
        <w:rPr>
          <w:rFonts w:cs="Times New Roman" w:hAnsi="Times New Roman" w:ascii="Times New Roman"/>
          <w:sz w:val="24"/>
          <w:szCs w:val="24"/>
        </w:rPr>
        <w:t>0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FB10FF">
        <w:rPr>
          <w:rFonts w:cs="Times New Roman" w:hAnsi="Times New Roman" w:ascii="Times New Roman"/>
          <w:sz w:val="24"/>
          <w:szCs w:val="24"/>
        </w:rPr>
        <w:t>00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FB10FF">
        <w:rPr>
          <w:rFonts w:cs="Times New Roman" w:hAnsi="Times New Roman" w:ascii="Times New Roman"/>
          <w:sz w:val="24"/>
          <w:szCs w:val="24"/>
        </w:rPr>
        <w:t xml:space="preserve">Lovorka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Juranović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 </w:t>
      </w:r>
      <w:r w:rsidR="00470A24">
        <w:rPr>
          <w:rFonts w:cs="Times New Roman" w:hAnsi="Times New Roman" w:ascii="Times New Roman"/>
          <w:sz w:val="24"/>
          <w:szCs w:val="24"/>
        </w:rPr>
        <w:t xml:space="preserve">iz Rijeke,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Verdieva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 6/III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470A24">
        <w:rPr>
          <w:rFonts w:cs="Times New Roman" w:hAnsi="Times New Roman" w:ascii="Times New Roman"/>
          <w:sz w:val="24"/>
          <w:szCs w:val="24"/>
        </w:rPr>
        <w:t xml:space="preserve"> </w:t>
      </w:r>
      <w:r w:rsidR="00FB10FF">
        <w:rPr>
          <w:rFonts w:cs="Times New Roman" w:hAnsi="Times New Roman" w:ascii="Times New Roman"/>
          <w:sz w:val="24"/>
          <w:szCs w:val="24"/>
        </w:rPr>
        <w:t>83481633615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B.C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. d.o.o. Rijeka,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Slaviše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Vajnera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 Čiče 6, OIB: 39359838799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FB10FF">
        <w:rPr>
          <w:rFonts w:cs="Times New Roman" w:hAnsi="Times New Roman" w:ascii="Times New Roman"/>
          <w:sz w:val="24"/>
          <w:szCs w:val="24"/>
        </w:rPr>
        <w:t>2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FB10FF">
        <w:rPr>
          <w:rFonts w:cs="Times New Roman" w:hAnsi="Times New Roman" w:ascii="Times New Roman"/>
          <w:sz w:val="24"/>
          <w:szCs w:val="24"/>
        </w:rPr>
        <w:t xml:space="preserve">veljače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B.C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. d.o.o. Rijeka,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Slaviše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B10FF">
        <w:rPr>
          <w:rFonts w:cs="Times New Roman" w:hAnsi="Times New Roman" w:ascii="Times New Roman"/>
          <w:sz w:val="24"/>
          <w:szCs w:val="24"/>
        </w:rPr>
        <w:t>Vajnera</w:t>
      </w:r>
      <w:proofErr w:type="spellEnd"/>
      <w:r w:rsidR="00FB10FF">
        <w:rPr>
          <w:rFonts w:cs="Times New Roman" w:hAnsi="Times New Roman" w:ascii="Times New Roman"/>
          <w:sz w:val="24"/>
          <w:szCs w:val="24"/>
        </w:rPr>
        <w:t xml:space="preserve"> Čiče 6, OIB: 39359838799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FB10FF">
        <w:rPr>
          <w:rFonts w:cs="Times New Roman" w:hAnsi="Times New Roman" w:ascii="Times New Roman"/>
          <w:sz w:val="24"/>
          <w:szCs w:val="24"/>
        </w:rPr>
        <w:t>16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ožujka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470A24">
        <w:rPr>
          <w:rFonts w:cs="Times New Roman" w:hAnsi="Times New Roman" w:ascii="Times New Roman"/>
          <w:sz w:val="24"/>
          <w:szCs w:val="24"/>
        </w:rPr>
        <w:t>2</w:t>
      </w:r>
      <w:r w:rsidR="00FB10FF">
        <w:rPr>
          <w:rFonts w:cs="Times New Roman" w:hAnsi="Times New Roman" w:ascii="Times New Roman"/>
          <w:sz w:val="24"/>
          <w:szCs w:val="24"/>
        </w:rPr>
        <w:t>4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0FF" w:rsidP="00FB10FF" w:rsidR="00FB10FF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92/18-7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62B" w:rsidP="003D562B" w:rsidR="003D562B" w:rsidRPr="003D562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D562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D562B" w:rsidP="003D562B" w:rsidR="003D562B" w:rsidRPr="003D562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D562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D562B" w:rsidP="003D562B" w:rsidR="003D562B" w:rsidRPr="003D562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D562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D562B" w:rsidP="003D562B" w:rsidR="003D562B" w:rsidRPr="003D562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D562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2410C"/>
    <w:rsid w:val="00152A06"/>
    <w:rsid w:val="00261F1E"/>
    <w:rsid w:val="002A0B46"/>
    <w:rsid w:val="003134BD"/>
    <w:rsid w:val="00326B20"/>
    <w:rsid w:val="003643CC"/>
    <w:rsid w:val="003A2073"/>
    <w:rsid w:val="003D22C4"/>
    <w:rsid w:val="003D562B"/>
    <w:rsid w:val="003E2847"/>
    <w:rsid w:val="003E785B"/>
    <w:rsid w:val="003E7A07"/>
    <w:rsid w:val="00416408"/>
    <w:rsid w:val="00470A24"/>
    <w:rsid w:val="00491BC5"/>
    <w:rsid w:val="004B00A2"/>
    <w:rsid w:val="004F0A4B"/>
    <w:rsid w:val="005724AA"/>
    <w:rsid w:val="005A5896"/>
    <w:rsid w:val="005D2E2D"/>
    <w:rsid w:val="00667494"/>
    <w:rsid w:val="006B3611"/>
    <w:rsid w:val="00700001"/>
    <w:rsid w:val="007270AD"/>
    <w:rsid w:val="007315D8"/>
    <w:rsid w:val="00807830"/>
    <w:rsid w:val="008543B0"/>
    <w:rsid w:val="0085539D"/>
    <w:rsid w:val="008E0D16"/>
    <w:rsid w:val="008E4016"/>
    <w:rsid w:val="009D7A4D"/>
    <w:rsid w:val="00AA14C9"/>
    <w:rsid w:val="00AA5688"/>
    <w:rsid w:val="00AB4290"/>
    <w:rsid w:val="00B05EA4"/>
    <w:rsid w:val="00B34D15"/>
    <w:rsid w:val="00B47A2B"/>
    <w:rsid w:val="00B73C5A"/>
    <w:rsid w:val="00BC2A19"/>
    <w:rsid w:val="00BE2BDB"/>
    <w:rsid w:val="00C11799"/>
    <w:rsid w:val="00C4017B"/>
    <w:rsid w:val="00D967E9"/>
    <w:rsid w:val="00E26147"/>
    <w:rsid w:val="00E734BF"/>
    <w:rsid w:val="00F21012"/>
    <w:rsid w:val="00F231BD"/>
    <w:rsid w:val="00FB10FF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B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B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B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B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B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B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B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B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B.C. d.o.o.</izvorni_sadrzaj>
    <derivirana_varijabla naziv="DomainObject.Predmet.ProtustrankaFormated_1">  B.C. d.o.o.</derivirana_varijabla>
  </DomainObject.Predmet.ProtustrankaFormated>
  <DomainObject.Predmet.ProtustrankaFormatedOIB>
    <izvorni_sadrzaj>  B.C. d.o.o., OIB 39359838799</izvorni_sadrzaj>
    <derivirana_varijabla naziv="DomainObject.Predmet.ProtustrankaFormatedOIB_1">  B.C. d.o.o., OIB 39359838799</derivirana_varijabla>
  </DomainObject.Predmet.ProtustrankaFormatedOIB>
  <DomainObject.Predmet.ProtustrankaFormatedWithAdress>
    <izvorni_sadrzaj> B.C. d.o.o., Slaviše Vajnera Čiče 6, 51000 Rijeka</izvorni_sadrzaj>
    <derivirana_varijabla naziv="DomainObject.Predmet.ProtustrankaFormatedWithAdress_1"> B.C. d.o.o., Slaviše Vajnera Čiče 6, 51000 Rijeka</derivirana_varijabla>
  </DomainObject.Predmet.ProtustrankaFormatedWithAdress>
  <DomainObject.Predmet.ProtustrankaFormatedWithAdressOIB>
    <izvorni_sadrzaj> B.C. d.o.o., OIB 39359838799, Slaviše Vajnera Čiče 6, 51000 Rijeka</izvorni_sadrzaj>
    <derivirana_varijabla naziv="DomainObject.Predmet.ProtustrankaFormatedWithAdressOIB_1"> B.C. d.o.o., OIB 39359838799, Slaviše Vajnera Čiče 6, 51000 Rijeka</derivirana_varijabla>
  </DomainObject.Predmet.ProtustrankaFormatedWithAdressOIB>
  <DomainObject.Predmet.ProtustrankaWithAdress>
    <izvorni_sadrzaj>B.C. d.o.o. Slaviše Vajnera Čiče 6, 51000 Rijeka</izvorni_sadrzaj>
    <derivirana_varijabla naziv="DomainObject.Predmet.ProtustrankaWithAdress_1">B.C. d.o.o. Slaviše Vajnera Čiče 6, 51000 Rijeka</derivirana_varijabla>
  </DomainObject.Predmet.ProtustrankaWithAdress>
  <DomainObject.Predmet.ProtustrankaWithAdressOIB>
    <izvorni_sadrzaj>B.C. d.o.o., OIB 39359838799, Slaviše Vajnera Čiče 6, 51000 Rijeka</izvorni_sadrzaj>
    <derivirana_varijabla naziv="DomainObject.Predmet.ProtustrankaWithAdressOIB_1">B.C. d.o.o., OIB 39359838799, Slaviše Vajnera Čiče 6, 51000 Rijeka</derivirana_varijabla>
  </DomainObject.Predmet.ProtustrankaWithAdressOIB>
  <DomainObject.Predmet.ProtustrankaNazivFormated>
    <izvorni_sadrzaj>B.C. d.o.o.</izvorni_sadrzaj>
    <derivirana_varijabla naziv="DomainObject.Predmet.ProtustrankaNazivFormated_1">B.C. d.o.o.</derivirana_varijabla>
  </DomainObject.Predmet.ProtustrankaNazivFormated>
  <DomainObject.Predmet.ProtustrankaNazivFormatedOIB>
    <izvorni_sadrzaj>B.C. d.o.o., OIB 39359838799</izvorni_sadrzaj>
    <derivirana_varijabla naziv="DomainObject.Predmet.ProtustrankaNazivFormatedOIB_1">B.C. d.o.o., OIB 39359838799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B.C. d.o.o.</item>
    </izvorni_sadrzaj>
    <derivirana_varijabla naziv="DomainObject.Predmet.ProtuStrankaListFormated_1">
      <item>B.C. d.o.o.</item>
    </derivirana_varijabla>
  </DomainObject.Predmet.ProtuStrankaListFormated>
  <DomainObject.Predmet.ProtuStrankaListFormatedOIB>
    <izvorni_sadrzaj>
      <item>B.C. d.o.o., OIB 39359838799</item>
    </izvorni_sadrzaj>
    <derivirana_varijabla naziv="DomainObject.Predmet.ProtuStrankaListFormatedOIB_1">
      <item>B.C. d.o.o., OIB 39359838799</item>
    </derivirana_varijabla>
  </DomainObject.Predmet.ProtuStrankaListFormatedOIB>
  <DomainObject.Predmet.ProtuStrankaListFormatedWithAdress>
    <izvorni_sadrzaj>
      <item>B.C. d.o.o., Slaviše Vajnera Čiče 6, 51000 Rijeka</item>
    </izvorni_sadrzaj>
    <derivirana_varijabla naziv="DomainObject.Predmet.ProtuStrankaListFormatedWithAdress_1">
      <item>B.C. d.o.o., Slaviše Vajnera Čiče 6, 51000 Rijeka</item>
    </derivirana_varijabla>
  </DomainObject.Predmet.ProtuStrankaListFormatedWithAdress>
  <DomainObject.Predmet.ProtuStrankaListFormatedWithAdressOIB>
    <izvorni_sadrzaj>
      <item>B.C. d.o.o., OIB 39359838799, Slaviše Vajnera Čiče 6, 51000 Rijeka</item>
    </izvorni_sadrzaj>
    <derivirana_varijabla naziv="DomainObject.Predmet.ProtuStrankaListFormatedWithAdressOIB_1">
      <item>B.C. d.o.o., OIB 39359838799, Slaviše Vajnera Čiče 6, 51000 Rijeka</item>
    </derivirana_varijabla>
  </DomainObject.Predmet.ProtuStrankaListFormatedWithAdressOIB>
  <DomainObject.Predmet.ProtuStrankaListNazivFormated>
    <izvorni_sadrzaj>
      <item>B.C. d.o.o.</item>
    </izvorni_sadrzaj>
    <derivirana_varijabla naziv="DomainObject.Predmet.ProtuStrankaListNazivFormated_1">
      <item>B.C. d.o.o.</item>
    </derivirana_varijabla>
  </DomainObject.Predmet.ProtuStrankaListNazivFormated>
  <DomainObject.Predmet.ProtuStrankaListNazivFormatedOIB>
    <izvorni_sadrzaj>
      <item>B.C. d.o.o., OIB 39359838799</item>
    </izvorni_sadrzaj>
    <derivirana_varijabla naziv="DomainObject.Predmet.ProtuStrankaListNazivFormatedOIB_1">
      <item>B.C. d.o.o., OIB 39359838799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B.C. d.o.o.</izvorni_sadrzaj>
    <derivirana_varijabla naziv="DomainObject.Predmet.ProtustrankaIDrugi_1">B.C.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B.C. d.o.o., OIB 39359838799, Slaviše Vajnera Čiče 6, 51000 Rijeka</izvorni_sadrzaj>
    <derivirana_varijabla naziv="DomainObject.Predmet.ProtustrankaIDrugiAdressOIB_1">B.C. d.o.o., OIB 39359838799,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B.C. d.o.o.</item>
    </izvorni_sadrzaj>
    <derivirana_varijabla naziv="DomainObject.Predmet.SudioniciListNaziv_1">
      <item>FINA  Rijeka</item>
      <item>B.C. d.o.o.</item>
    </derivirana_varijabla>
  </DomainObject.Predmet.SudioniciListNaziv>
  <DomainObject.Predmet.SudioniciListAdressOIB>
    <izvorni_sadrzaj>
      <item>FINA  Rijeka, OIB 85821130368, Frana Kurelca 8,51000 Rijeka</item>
      <item>B.C. d.o.o., OIB 39359838799, Slaviše Vajnera Čiče 6,51000 Rijeka</item>
    </izvorni_sadrzaj>
    <derivirana_varijabla naziv="DomainObject.Predmet.SudioniciListAdressOIB_1">
      <item>FINA  Rijeka, OIB 85821130368, Frana Kurelca 8,51000 Rijeka</item>
      <item>B.C. d.o.o., OIB 39359838799,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39359838799</item>
    </izvorni_sadrzaj>
    <derivirana_varijabla naziv="DomainObject.Predmet.SudioniciListNazivOIB_1">
      <item>, OIB 85821130368</item>
      <item>, OIB 39359838799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F3F32-94C9-4D4E-9CAB-1449BD6DD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449</properties:Words>
  <properties:Characters>2416</properties:Characters>
  <properties:Lines>75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2018-05-24T07:29:00Z</dcterms:created>
  <dc:creator>wsadmin</dc:creator>
  <cp:lastModifiedBy>Renata Valić</cp:lastModifiedBy>
  <cp:lastPrinted>2018-05-24T07:32:00Z</cp:lastPrinted>
  <dcterms:modified xmlns:xsi="http://www.w3.org/2001/XMLSchema-instance" xsi:type="dcterms:W3CDTF">2018-05-24T07:33:00Z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(92-18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