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462d" w14:paraId="209462d"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00EB" w:rsidP="00C700EB" w:rsidR="00C700EB"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w:t>
      </w:r>
      <w:r>
        <w:t>zahtjeva</w:t>
      </w:r>
      <w:r w:rsidRPr="00D77E52">
        <w:t xml:space="preserve"> predlagatelja </w:t>
      </w:r>
      <w:r>
        <w:t>Financijske agencije, Regionalni centar Split, Podružnica Split, Mažuranićevo šetalište 24b</w:t>
      </w:r>
      <w:r w:rsidRPr="00FA3128">
        <w:t xml:space="preserve">, </w:t>
      </w:r>
      <w:r>
        <w:t xml:space="preserve">OIB: 85821130368 </w:t>
      </w:r>
      <w:r w:rsidRPr="00FA3128">
        <w:t xml:space="preserve">za </w:t>
      </w:r>
      <w:r>
        <w:t>provedbu skraćenog stečajnog postupka nad dužnikom</w:t>
      </w:r>
      <w:r w:rsidRPr="004B303C">
        <w:t xml:space="preserve"> </w:t>
      </w:r>
      <w:r>
        <w:t xml:space="preserve">FLAGELLO d.o.o., Smiljanićeva 2, Split, OIB: 87981604406, 06. prosinca 2016.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C700EB" w:rsidP="00C700EB" w:rsidR="00C700EB">
      <w:pPr>
        <w:ind w:firstLine="708"/>
        <w:jc w:val="both"/>
      </w:pPr>
      <w:r>
        <w:t>Financijska agencija, Regionalni centar Split podnijela je ovom sudu 14. studenog 2016. godine zahtjev za provedbu skraćenog stečajnog postupka nad FLAGELLO d.o.o., Smiljanićeva 2, Split, OIB: 87981604406.</w:t>
      </w:r>
    </w:p>
    <w:p w:rsidRDefault="00C700EB" w:rsidP="00C700EB" w:rsidR="00C700EB">
      <w:pPr>
        <w:ind w:firstLine="708"/>
        <w:jc w:val="both"/>
      </w:pPr>
    </w:p>
    <w:p w:rsidRDefault="00C700EB" w:rsidP="00C700EB" w:rsidR="00C700EB">
      <w:pPr>
        <w:ind w:firstLine="708"/>
        <w:jc w:val="both"/>
      </w:pPr>
      <w:r>
        <w:t>U podnesenom zahtjevu navedeno je da dužnik na dan 10. studenog 2016. godine, u Očevidniku redoslijeda osnova za plaćanje, ima evidentirane neizvršene osnove za plaćanje u neprekinutom razdoblju od 120 dana, u ukupnom iznosu od 8.734,32 kuna, kao i da prema podacima koji su dostavljeni od Hrvatskog zavoda za mirovinsko osiguranje dužnik nema zaposlenih.</w:t>
      </w:r>
    </w:p>
    <w:p w:rsidRDefault="00C700EB" w:rsidP="00C700EB" w:rsidR="00C700EB">
      <w:pPr>
        <w:jc w:val="both"/>
      </w:pPr>
    </w:p>
    <w:p w:rsidRDefault="00C700EB" w:rsidP="00C700EB" w:rsidR="00C700EB" w:rsidRPr="00353743">
      <w:pPr>
        <w:ind w:firstLine="708"/>
        <w:jc w:val="both"/>
      </w:pPr>
      <w:r w:rsidRPr="00546E93">
        <w:t xml:space="preserve">Odredbom članka 428. </w:t>
      </w:r>
      <w:r>
        <w:t>SZ-a</w:t>
      </w:r>
      <w:r w:rsidRPr="00546E93">
        <w:t xml:space="preserve"> propisano je da će sud provesti skraćeni stečajni postupak nad pravnom osobom ako su ispunjenje sljedeće pretpostavke:</w:t>
      </w:r>
      <w:r>
        <w:t xml:space="preserve"> </w:t>
      </w:r>
      <w:r w:rsidRPr="00546E93">
        <w:t>ako nema zaposlenih</w:t>
      </w:r>
      <w:r>
        <w:t>, ako u O</w:t>
      </w:r>
      <w:r w:rsidRPr="00546E93">
        <w:t>čevidniku redoslijeda osnova za plaćanje ima evidentirane neizvršene osnove za plaćanje u neprekinutom razdoblju od 120 dana</w:t>
      </w:r>
      <w:r>
        <w:t xml:space="preserve">, te </w:t>
      </w:r>
      <w:r w:rsidRPr="00546E93">
        <w:t>ako nisu ispunjene pretpostavke za pokretanje drugog postupka radi brisanja iz sudskog registra</w:t>
      </w:r>
      <w:r>
        <w:t>.</w:t>
      </w:r>
    </w:p>
    <w:p w:rsidRDefault="00C700EB" w:rsidP="00C700EB" w:rsidR="00C700EB" w:rsidRPr="002407C8">
      <w:pPr>
        <w:ind w:left="720"/>
        <w:jc w:val="both"/>
      </w:pPr>
    </w:p>
    <w:p w:rsidRDefault="00C700EB" w:rsidP="00C700EB" w:rsidR="00C700EB">
      <w:pPr>
        <w:ind w:firstLine="720"/>
        <w:jc w:val="both"/>
      </w:pPr>
      <w:r w:rsidRPr="00373A8A">
        <w:t xml:space="preserve">Uvidom u potvrdu Financijske agencije, Sektor poslovne mreže Split, od </w:t>
      </w:r>
      <w:r>
        <w:t>02</w:t>
      </w:r>
      <w:r w:rsidRPr="00373A8A">
        <w:t xml:space="preserve"> 2016. god. (list </w:t>
      </w:r>
      <w:r>
        <w:t>6</w:t>
      </w:r>
      <w:r w:rsidRPr="00373A8A">
        <w:t xml:space="preserve"> spisa), koju je </w:t>
      </w:r>
      <w:r>
        <w:t>punomoćnik dužnika dostavio u sudski spis dana 06. prosinca 2016. godine,</w:t>
      </w:r>
      <w:r w:rsidRPr="006947F3">
        <w:t xml:space="preserve"> </w:t>
      </w:r>
      <w:r w:rsidRPr="00373A8A">
        <w:t xml:space="preserve">utvrđeno je da dužnik na dan </w:t>
      </w:r>
      <w:r>
        <w:t xml:space="preserve">02. prosinca 2016. godine </w:t>
      </w:r>
      <w:r w:rsidRPr="00373A8A">
        <w:t xml:space="preserve"> nema blokiranih računa kao ni</w:t>
      </w:r>
      <w:r>
        <w:t xml:space="preserve"> neizvršenih osnova za plaćanje, pa je sud rješenjem od 06. prosinca 2016. godine odbacio zahtjev FINE za provedbu skraćenog stečajnog postupka nad uvodno navedenim dužnikom. </w:t>
      </w:r>
    </w:p>
    <w:p w:rsidRDefault="00C700EB" w:rsidP="00C700EB" w:rsidR="00C700EB" w:rsidRPr="007B6F10">
      <w:pPr>
        <w:ind w:firstLine="720"/>
        <w:jc w:val="both"/>
      </w:pPr>
    </w:p>
    <w:p w:rsidRDefault="005C6B3C" w:rsidP="00FC6EB3" w:rsidR="005C6B3C">
      <w:pPr>
        <w:ind w:firstLine="708"/>
        <w:jc w:val="both"/>
      </w:pPr>
      <w:r>
        <w:lastRenderedPageBreak/>
        <w:t xml:space="preserve">Uvidom u prijedlog FINE za pokretanje stečajnog postupka od </w:t>
      </w:r>
      <w:r w:rsidR="00C700EB">
        <w:t>14. studenog</w:t>
      </w:r>
      <w:r>
        <w:t xml:space="preserve"> 2016. godine utvrđeno </w:t>
      </w:r>
      <w:r w:rsidR="00E41940">
        <w:t xml:space="preserve">je </w:t>
      </w:r>
      <w:r>
        <w:t xml:space="preserve">da dužnik na dan </w:t>
      </w:r>
      <w:r w:rsidR="00C700EB">
        <w:t>10. studenog</w:t>
      </w:r>
      <w:r>
        <w:t xml:space="preserve"> 2016. godine ima na ime predujma za namirenje troškova stečajnog postupka zaplijenjena novčana sredstava u iznosu od 5.000,00 kuna. </w:t>
      </w:r>
    </w:p>
    <w:p w:rsidRDefault="005C6B3C" w:rsidP="00FC6EB3" w:rsidR="005C6B3C">
      <w:pPr>
        <w:ind w:firstLine="708"/>
        <w:jc w:val="both"/>
      </w:pPr>
    </w:p>
    <w:p w:rsidRDefault="005C6B3C" w:rsidP="005C6B3C" w:rsidR="005C6B3C" w:rsidRPr="005C6B3C">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5</w:t>
      </w:r>
      <w:r w:rsidR="00673C01">
        <w:t>.</w:t>
      </w:r>
      <w:r w:rsidRPr="005C6B3C">
        <w:t>000,00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5.000,00 kuna kao </w:t>
      </w:r>
      <w:r w:rsidRPr="00CC6109">
        <w:t>predujam za namirenje troškova</w:t>
      </w:r>
      <w:r>
        <w:t xml:space="preserve"> naprijed navedenog</w:t>
      </w:r>
      <w:r w:rsidRPr="00CC6109">
        <w:t xml:space="preserve"> stečajnoga postupka</w:t>
      </w:r>
      <w:r>
        <w:t xml:space="preserve">, te pošto je ovaj sud donio rješenje o odbačaju </w:t>
      </w:r>
      <w:r w:rsidR="00C700EB">
        <w:t xml:space="preserve">zahtjeva za provedbu skraćenog stečajnog postupka </w:t>
      </w:r>
      <w:r>
        <w:t xml:space="preserve"> nad naprijed navedenim dužnikom, valjalo je, odlučiti kao u izreci ovog rješenja.</w:t>
      </w:r>
    </w:p>
    <w:p w:rsidRDefault="00C700EB" w:rsidP="00E41940" w:rsidR="00C700EB">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C700EB">
        <w:t>06</w:t>
      </w:r>
      <w:r w:rsidR="005C6B3C">
        <w:t>. prosinca</w:t>
      </w:r>
      <w:r w:rsidR="00D01344">
        <w:t xml:space="preserve"> 2016.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D01344" w:rsidR="004430FE" w:rsidRPr="00D01344">
      <w:pPr>
        <w:jc w:val="right"/>
        <w:rPr>
          <w:szCs w:val="20"/>
        </w:rPr>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E10DB2">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C700EB">
      <w:t>2000</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C700EB">
      <w:t>2000</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217512"/>
    <w:rsid w:val="00250B27"/>
    <w:rsid w:val="0028063D"/>
    <w:rsid w:val="003257D9"/>
    <w:rsid w:val="004430FE"/>
    <w:rsid w:val="004A7E15"/>
    <w:rsid w:val="004E0990"/>
    <w:rsid w:val="005213FD"/>
    <w:rsid w:val="0054023E"/>
    <w:rsid w:val="00561D9F"/>
    <w:rsid w:val="005C6B3C"/>
    <w:rsid w:val="005F2535"/>
    <w:rsid w:val="00673C01"/>
    <w:rsid w:val="006F2BCC"/>
    <w:rsid w:val="007F7934"/>
    <w:rsid w:val="008234FA"/>
    <w:rsid w:val="008C0B04"/>
    <w:rsid w:val="009B28B9"/>
    <w:rsid w:val="009E5FE6"/>
    <w:rsid w:val="00AB0036"/>
    <w:rsid w:val="00C700EB"/>
    <w:rsid w:val="00C764B8"/>
    <w:rsid w:val="00CC5294"/>
    <w:rsid w:val="00D01344"/>
    <w:rsid w:val="00D36A8B"/>
    <w:rsid w:val="00DC33BD"/>
    <w:rsid w:val="00DD66CC"/>
    <w:rsid w:val="00DE4E97"/>
    <w:rsid w:val="00E06B8F"/>
    <w:rsid w:val="00E10DB2"/>
    <w:rsid w:val="00E41940"/>
    <w:rsid w:val="00E42767"/>
    <w:rsid w:val="00E87451"/>
    <w:rsid w:val="00EB27BE"/>
    <w:rsid w:val="00F102CF"/>
    <w:rsid w:val="00F12605"/>
    <w:rsid w:val="00F12BFB"/>
    <w:rsid w:val="00F4063D"/>
    <w:rsid w:val="00F421AB"/>
    <w:rsid w:val="00FB54F5"/>
    <w:rsid w:val="00FC4FF2"/>
    <w:rsid w:val="00FC6EB3"/>
    <w:rsid w:val="00FC798F"/>
    <w:rsid w:val="00FE1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E10DB2"/>
    <w:rPr>
      <w:color w:val="808080"/>
      <w:bdr w:space="0" w:sz="0" w:color="auto" w:val="none"/>
      <w:shd w:fill="auto" w:color="auto" w:val="clear"/>
    </w:rPr>
  </w:style>
  <w:style w:customStyle="true" w:styleId="eSPISCCParagraphDefaultFont" w:type="character">
    <w:name w:val="eSPIS_CC_Paragraph Default Font"/>
    <w:basedOn w:val="Zadanifontodlomka"/>
    <w:rsid w:val="00E10D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0DB2"/>
    <w:rPr>
      <w:bdr w:space="0" w:sz="0" w:color="auto" w:val="none"/>
      <w:shd w:fill="FFFFCC" w:color="auto" w:val="clear"/>
      <w:lang w:val="hr-HR"/>
    </w:rPr>
  </w:style>
  <w:style w:customStyle="true" w:styleId="PozadinaSvijetloCrvena" w:type="character">
    <w:name w:val="Pozadina_SvijetloCrvena"/>
    <w:basedOn w:val="eSPISCCParagraphDefaultFont"/>
    <w:rsid w:val="00E10D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0D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E10DB2"/>
    <w:rPr>
      <w:color w:val="808080"/>
      <w:bdr w:color="auto" w:space="0" w:sz="0" w:val="none"/>
      <w:shd w:color="auto" w:fill="auto" w:val="clear"/>
    </w:rPr>
  </w:style>
  <w:style w:customStyle="1" w:styleId="eSPISCCParagraphDefaultFont" w:type="character">
    <w:name w:val="eSPIS_CC_Paragraph Default Font"/>
    <w:basedOn w:val="Zadanifontodlomka"/>
    <w:rsid w:val="00E10D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0DB2"/>
    <w:rPr>
      <w:bdr w:color="auto" w:space="0" w:sz="0" w:val="none"/>
      <w:shd w:color="auto" w:fill="FFFFCC" w:val="clear"/>
      <w:lang w:val="hr-HR"/>
    </w:rPr>
  </w:style>
  <w:style w:customStyle="1" w:styleId="PozadinaSvijetloCrvena" w:type="character">
    <w:name w:val="Pozadina_SvijetloCrvena"/>
    <w:basedOn w:val="eSPISCCParagraphDefaultFont"/>
    <w:rsid w:val="00E10D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0D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2000</izvorni_sadrzaj>
    <derivirana_varijabla naziv="DomainObject.Predmet.Broj_1">2000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prosinca 2016.</izvorni_sadrzaj>
    <derivirana_varijabla naziv="DomainObject.Predmet.DatumRjesavanja_1">6.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St-2000/2016</izvorni_sadrzaj>
    <derivirana_varijabla naziv="DomainObject.Predmet.OznakaBroj_1">St-2000/2016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FLAGELLO za trgovinu i usluge, društvo s ograničenom odgovornošću zastupanog po punomoćniku Adella Radić</izvorni_sadrzaj>
    <derivirana_varijabla naziv="DomainObject.Predmet.ProtustrankaFormated_1">  FLAGELLO za trgovinu i usluge, društvo s ograničenom odgovornošću zastupanog po punomoćniku Adella Radić</derivirana_varijabla>
  </DomainObject.Predmet.ProtustrankaFormated>
  <DomainObject.Predmet.ProtustrankaFormatedOIB>
    <izvorni_sadrzaj>  FLAGELLO za trgovinu i usluge, društvo s ograničenom odgovornošću, OIB 87981604406 zastupanog po punomoćniku Adella Radić</izvorni_sadrzaj>
    <derivirana_varijabla naziv="DomainObject.Predmet.ProtustrankaFormatedOIB_1">  FLAGELLO za trgovinu i usluge, društvo s ograničenom odgovornošću, OIB 87981604406 zastupanog po punomoćniku Adella Radić</derivirana_varijabla>
  </DomainObject.Predmet.ProtustrankaFormatedOIB>
  <DomainObject.Predmet.ProtustrankaFormatedWithAdress>
    <izvorni_sadrzaj> FLAGELLO za trgovinu i usluge, društvo s ograničenom odgovornošću, Smiljanićeva 2, 21000 Split zastupanog po punomoćniku Adella Radić</izvorni_sadrzaj>
    <derivirana_varijabla naziv="DomainObject.Predmet.ProtustrankaFormatedWithAdress_1"> FLAGELLO za trgovinu i usluge, društvo s ograničenom odgovornošću, Smiljanićeva 2, 21000 Split zastupanog po punomoćniku Adella Radić</derivirana_varijabla>
  </DomainObject.Predmet.ProtustrankaFormatedWithAdress>
  <DomainObject.Predmet.ProtustrankaFormatedWithAdressOIB>
    <izvorni_sadrzaj> FLAGELLO za trgovinu i usluge, društvo s ograničenom odgovornošću, OIB 87981604406, Smiljanićeva 2, 21000 Split zastupanog po punomoćniku Adella Radić</izvorni_sadrzaj>
    <derivirana_varijabla naziv="DomainObject.Predmet.ProtustrankaFormatedWithAdressOIB_1"> FLAGELLO za trgovinu i usluge, društvo s ograničenom odgovornošću, OIB 87981604406, Smiljanićeva 2, 21000 Split zastupanog po punomoćniku Adella Radić</derivirana_varijabla>
  </DomainObject.Predmet.ProtustrankaFormatedWithAdressOIB>
  <DomainObject.Predmet.ProtustrankaWithAdress>
    <izvorni_sadrzaj>FLAGELLO za trgovinu i usluge, društvo s ograničenom odgovornošću Smiljanićeva 2, 21000 Split</izvorni_sadrzaj>
    <derivirana_varijabla naziv="DomainObject.Predmet.ProtustrankaWithAdress_1">FLAGELLO za trgovinu i usluge, društvo s ograničenom odgovornošću Smiljanićeva 2, 21000 Split</derivirana_varijabla>
  </DomainObject.Predmet.ProtustrankaWithAdress>
  <DomainObject.Predmet.ProtustrankaWithAdressOIB>
    <izvorni_sadrzaj>FLAGELLO za trgovinu i usluge, društvo s ograničenom odgovornošću, OIB 87981604406, Smiljanićeva 2, 21000 Split</izvorni_sadrzaj>
    <derivirana_varijabla naziv="DomainObject.Predmet.ProtustrankaWithAdressOIB_1">FLAGELLO za trgovinu i usluge, društvo s ograničenom odgovornošću, OIB 87981604406, Smiljanićeva 2, 21000 Split</derivirana_varijabla>
  </DomainObject.Predmet.ProtustrankaWithAdressOIB>
  <DomainObject.Predmet.ProtustrankaNazivFormated>
    <izvorni_sadrzaj>FLAGELLO za trgovinu i usluge, društvo s ograničenom odgovornošću</izvorni_sadrzaj>
    <derivirana_varijabla naziv="DomainObject.Predmet.ProtustrankaNazivFormated_1">FLAGELLO za trgovinu i usluge, društvo s ograničenom odgovornošću</derivirana_varijabla>
  </DomainObject.Predmet.ProtustrankaNazivFormated>
  <DomainObject.Predmet.ProtustrankaNazivFormatedOIB>
    <izvorni_sadrzaj>FLAGELLO za trgovinu i usluge, društvo s ograničenom odgovornošću, OIB 87981604406</izvorni_sadrzaj>
    <derivirana_varijabla naziv="DomainObject.Predmet.ProtustrankaNazivFormatedOIB_1">FLAGELLO za trgovinu i usluge, društvo s ograničenom odgovornošću, OIB 87981604406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8734.32</izvorni_sadrzaj>
    <derivirana_varijabla naziv="DomainObject.Predmet.TrenutnaVrijednost_1">8734.32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FLAGELLO za trgovinu i usluge, društvo s ograničenom odgovornošću zastupanog po punomoćniku Adella Radić</item>
    </izvorni_sadrzaj>
    <derivirana_varijabla naziv="DomainObject.Predmet.ProtuStrankaListFormated_1">
      <item>FLAGELLO za trgovinu i usluge, društvo s ograničenom odgovornošću zastupanog po punomoćniku Adella Radić</item>
    </derivirana_varijabla>
  </DomainObject.Predmet.ProtuStrankaListFormated>
  <DomainObject.Predmet.ProtuStrankaListFormatedOIB>
    <izvorni_sadrzaj>
      <item>FLAGELLO za trgovinu i usluge, društvo s ograničenom odgovornošću, OIB 87981604406 zastupanog po punomoćniku Adella Radić</item>
    </izvorni_sadrzaj>
    <derivirana_varijabla naziv="DomainObject.Predmet.ProtuStrankaListFormatedOIB_1">
      <item>FLAGELLO za trgovinu i usluge, društvo s ograničenom odgovornošću, OIB 87981604406 zastupanog po punomoćniku Adella Radić</item>
    </derivirana_varijabla>
  </DomainObject.Predmet.ProtuStrankaListFormatedOIB>
  <DomainObject.Predmet.ProtuStrankaListFormatedWithAdress>
    <izvorni_sadrzaj>
      <item>FLAGELLO za trgovinu i usluge, društvo s ograničenom odgovornošću, Smiljanićeva 2, 21000 Split zastupanog po punomoćniku Adella Radić</item>
    </izvorni_sadrzaj>
    <derivirana_varijabla naziv="DomainObject.Predmet.ProtuStrankaListFormatedWithAdress_1">
      <item>FLAGELLO za trgovinu i usluge, društvo s ograničenom odgovornošću, Smiljanićeva 2, 21000 Split zastupanog po punomoćniku Adella Radić</item>
    </derivirana_varijabla>
  </DomainObject.Predmet.ProtuStrankaListFormatedWithAdress>
  <DomainObject.Predmet.ProtuStrankaListFormatedWithAdressOIB>
    <izvorni_sadrzaj>
      <item>FLAGELLO za trgovinu i usluge, društvo s ograničenom odgovornošću, OIB 87981604406, Smiljanićeva 2, 21000 Split zastupanog po punomoćniku Adella Radić</item>
    </izvorni_sadrzaj>
    <derivirana_varijabla naziv="DomainObject.Predmet.ProtuStrankaListFormatedWithAdressOIB_1">
      <item>FLAGELLO za trgovinu i usluge, društvo s ograničenom odgovornošću, OIB 87981604406, Smiljanićeva 2, 21000 Split zastupanog po punomoćniku Adella Radić</item>
    </derivirana_varijabla>
  </DomainObject.Predmet.ProtuStrankaListFormatedWithAdressOIB>
  <DomainObject.Predmet.ProtuStrankaListNazivFormated>
    <izvorni_sadrzaj>
      <item>FLAGELLO za trgovinu i usluge, društvo s ograničenom odgovornošću</item>
    </izvorni_sadrzaj>
    <derivirana_varijabla naziv="DomainObject.Predmet.ProtuStrankaListNazivFormated_1">
      <item>FLAGELLO za trgovinu i usluge, društvo s ograničenom odgovornošću</item>
    </derivirana_varijabla>
  </DomainObject.Predmet.ProtuStrankaListNazivFormated>
  <DomainObject.Predmet.ProtuStrankaListNazivFormatedOIB>
    <izvorni_sadrzaj>
      <item>FLAGELLO za trgovinu i usluge, društvo s ograničenom odgovornošću, OIB 87981604406</item>
    </izvorni_sadrzaj>
    <derivirana_varijabla naziv="DomainObject.Predmet.ProtuStrankaListNazivFormatedOIB_1">
      <item>FLAGELLO za trgovinu i usluge, društvo s ograničenom odgovornošću, OIB 87981604406</item>
    </derivirana_varijabla>
  </DomainObject.Predmet.ProtuStrankaListNazivFormatedOIB>
  <DomainObject.Predmet.OstaliListFormated>
    <izvorni_sadrzaj>
      <item>Adella Radić punomoćnik sudionika u postupku FLAGELLO za trgovinu i usluge, društvo s ograničenom odgovornošću</item>
    </izvorni_sadrzaj>
    <derivirana_varijabla naziv="DomainObject.Predmet.OstaliListFormated_1">
      <item>Adella Radić punomoćnik sudionika u postupku FLAGELLO za trgovinu i usluge, društvo s ograničenom odgovornošću</item>
    </derivirana_varijabla>
  </DomainObject.Predmet.OstaliListFormated>
  <DomainObject.Predmet.OstaliListFormatedOIB>
    <izvorni_sadrzaj>
      <item>Adella Radić punomoćnik sudionika u postupku FLAGELLO za trgovinu i usluge, društvo s ograničenom odgovornošću</item>
    </izvorni_sadrzaj>
    <derivirana_varijabla naziv="DomainObject.Predmet.OstaliListFormatedOIB_1">
      <item>Adella Radić punomoćnik sudionika u postupku FLAGELLO za trgovinu i usluge, društvo s ograničenom odgovornošću</item>
    </derivirana_varijabla>
  </DomainObject.Predmet.OstaliListFormatedOIB>
  <DomainObject.Predmet.OstaliListFormatedWithAdress>
    <izvorni_sadrzaj>
      <item>Adella Radić, Smiljanićeva 2, 21000 Split punomoćnik sudionika u postupku FLAGELLO za trgovinu i usluge, društvo s ograničenom odgovornošću</item>
    </izvorni_sadrzaj>
    <derivirana_varijabla naziv="DomainObject.Predmet.OstaliListFormatedWithAdress_1">
      <item>Adella Radić, Smiljanićeva 2, 21000 Split punomoćnik sudionika u postupku FLAGELLO za trgovinu i usluge, društvo s ograničenom odgovornošću</item>
    </derivirana_varijabla>
  </DomainObject.Predmet.OstaliListFormatedWithAdress>
  <DomainObject.Predmet.OstaliListFormatedWithAdressOIB>
    <izvorni_sadrzaj>
      <item>Adella Radić, Smiljanićeva 2, 21000 Split punomoćnik sudionika u postupku FLAGELLO za trgovinu i usluge, društvo s ograničenom odgovornošću</item>
    </izvorni_sadrzaj>
    <derivirana_varijabla naziv="DomainObject.Predmet.OstaliListFormatedWithAdressOIB_1">
      <item>Adella Radić, Smiljanićeva 2, 21000 Split punomoćnik sudionika u postupku FLAGELLO za trgovinu i usluge, društvo s ograničenom odgovornošću</item>
    </derivirana_varijabla>
  </DomainObject.Predmet.OstaliListFormatedWithAdressOIB>
  <DomainObject.Predmet.OstaliListNazivFormated>
    <izvorni_sadrzaj>
      <item>Adella Radić</item>
    </izvorni_sadrzaj>
    <derivirana_varijabla naziv="DomainObject.Predmet.OstaliListNazivFormated_1">
      <item>Adella Radić</item>
    </derivirana_varijabla>
  </DomainObject.Predmet.OstaliListNazivFormated>
  <DomainObject.Predmet.OstaliListNazivFormatedOIB>
    <izvorni_sadrzaj>
      <item>Adella Radić</item>
    </izvorni_sadrzaj>
    <derivirana_varijabla naziv="DomainObject.Predmet.OstaliListNazivFormatedOIB_1">
      <item>Adella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FLAGELLO za trgovinu i usluge, društvo s ograničenom odgovornošću</izvorni_sadrzaj>
    <derivirana_varijabla naziv="DomainObject.Predmet.ProtustrankaIDrugi_1">FLAGELLO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FLAGELLO za trgovinu i usluge, društvo s ograničenom odgovornošću, OIB 87981604406, Smiljanićeva 2, 21000 Split</izvorni_sadrzaj>
    <derivirana_varijabla naziv="DomainObject.Predmet.ProtustrankaIDrugiAdressOIB_1">FLAGELLO za trgovinu i usluge, društvo s ograničenom odgovornošću, OIB 87981604406,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2016.</izvorni_sadrzaj>
    <derivirana_varijabla naziv="DomainObject.Predmet.OdlukaRjesenje.DatumDonosenjaOdluke_1">6.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St-2000/2016-4</izvorni_sadrzaj>
    <derivirana_varijabla naziv="DomainObject.Predmet.OdlukaRjesenje.Oznaka_1">St-2000/2016-4</derivirana_varijabla>
  </DomainObject.Predmet.OdlukaRjesenje.Oznaka>
  <DomainObject.Predmet.SudioniciListNaziv>
    <izvorni_sadrzaj>
      <item>FLAGELLO za trgovinu i usluge, društvo s ograničenom odgovornošću</item>
      <item>FINANCIJSKA AGENCIJA, RC SPLIT</item>
      <item>Adella Radić</item>
    </izvorni_sadrzaj>
    <derivirana_varijabla naziv="DomainObject.Predmet.SudioniciListNaziv_1">
      <item>FLAGELLO za trgovinu i usluge, društvo s ograničenom odgovornošću</item>
      <item>FINANCIJSKA AGENCIJA, RC SPLIT</item>
      <item>Adella Radić</item>
    </derivirana_varijabla>
  </DomainObject.Predmet.SudioniciListNaziv>
  <DomainObject.Predmet.SudioniciListAdressOIB>
    <izvorni_sadrzaj>
      <item>FLAGELLO za trgovinu i usluge, društvo s ograničenom odgovornošću, OIB 87981604406, Smiljanićeva 2,21000 Split</item>
      <item>FINANCIJSKA AGENCIJA, RC SPLIT, OIB 85821130368, Mažuranićevo šetalište 24 b,21000 Split</item>
      <item>Adella Radić, Smiljanićeva 2,21000 Split</item>
    </izvorni_sadrzaj>
    <derivirana_varijabla naziv="DomainObject.Predmet.SudioniciListAdressOIB_1">
      <item>FLAGELLO za trgovinu i usluge, društvo s ograničenom odgovornošću, OIB 87981604406, Smiljanićeva 2,21000 Split</item>
      <item>FINANCIJSKA AGENCIJA, RC SPLIT, OIB 85821130368, Mažuranićevo šetalište 24 b,21000 Split</item>
      <item>Adella Radić, Smiljanićeva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87981604406</item>
      <item>, OIB 85821130368</item>
      <item>, OIB null</item>
    </izvorni_sadrzaj>
    <derivirana_varijabla naziv="DomainObject.Predmet.SudioniciListNazivOIB_1">
      <item>, OIB 87981604406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564</properties:Words>
  <properties:Characters>3295</properties:Characters>
  <properties:Lines>88</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2016-12-06T12:47:00Z</cp:lastPrinted>
  <dcterms:modified xmlns:xsi="http://www.w3.org/2001/XMLSchema-instance" xsi:type="dcterms:W3CDTF">2016-12-06T12:49:00Z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