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3619B" w:rsidR="001A4844" w:rsidRPr="001A4844">
        <w:trPr>
          <w:trHeight w:val="565"/>
        </w:trPr>
        <w:tc>
          <w:tcPr>
            <w:tcW w:type="dxa" w:w="2531"/>
          </w:tcPr>
          <w:p w:rsidRDefault="001A4844" w:rsidP="00C3619B" w:rsidR="001A4844" w:rsidRPr="001A4844">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1A4844" w:rsidP="00C3619B" w:rsidR="001A4844" w:rsidRPr="001A4844">
            <w:pPr>
              <w:jc w:val="center"/>
              <w:rPr>
                <w:sz w:val="24"/>
              </w:rPr>
            </w:pPr>
            <w:r w:rsidRPr="001A4844">
              <w:rPr>
                <w:sz w:val="24"/>
              </w:rPr>
              <w:t>Republika Hrvatska</w:t>
            </w:r>
          </w:p>
          <w:p w:rsidRDefault="001A4844" w:rsidP="00C3619B" w:rsidR="001A4844" w:rsidRPr="001A4844">
            <w:pPr>
              <w:jc w:val="center"/>
              <w:rPr>
                <w:sz w:val="24"/>
              </w:rPr>
            </w:pPr>
            <w:r w:rsidRPr="001A4844">
              <w:rPr>
                <w:sz w:val="24"/>
              </w:rPr>
              <w:t>Trgovački sud u Splitu</w:t>
            </w:r>
          </w:p>
          <w:p w:rsidRDefault="001A4844" w:rsidP="00C3619B" w:rsidR="001A4844" w:rsidRPr="001A4844">
            <w:pPr>
              <w:jc w:val="center"/>
              <w:rPr>
                <w:sz w:val="24"/>
              </w:rPr>
            </w:pPr>
            <w:r w:rsidRPr="001A4844">
              <w:rPr>
                <w:sz w:val="24"/>
              </w:rPr>
              <w:t xml:space="preserve">Split, </w:t>
            </w:r>
            <w:proofErr w:type="spellStart"/>
            <w:r w:rsidRPr="001A4844">
              <w:rPr>
                <w:sz w:val="24"/>
              </w:rPr>
              <w:t>Sukoišanska</w:t>
            </w:r>
            <w:proofErr w:type="spellEnd"/>
            <w:r w:rsidRPr="001A4844">
              <w:rPr>
                <w:sz w:val="24"/>
              </w:rPr>
              <w:t xml:space="preserve"> 6</w:t>
            </w:r>
          </w:p>
        </w:tc>
      </w:tr>
    </w:tbl>
    <w:p w14:textId="3496ffc" w14:paraId="3496ffc" w:rsidRDefault="001A4844" w:rsidP="00930F08" w:rsidR="00930F08" w:rsidRPr="00930F08">
      <w:pPr>
        <w:jc w:val="right"/>
        <w15:collapsed w:val="false"/>
      </w:pPr>
      <w:r w:rsidRPr="001A4844">
        <w:t>Poslovni broj: 4. St-</w:t>
      </w:r>
      <w:r w:rsidR="00EC7CBB">
        <w:t>38/2018-46</w:t>
      </w:r>
    </w:p>
    <w:p w:rsidRDefault="008E48EA" w:rsidP="008E48EA" w:rsidR="008E48EA" w:rsidRPr="00A16878">
      <w:pPr>
        <w:spacing w:after="100" w:before="100"/>
        <w:jc w:val="center"/>
        <w:rPr>
          <w:rFonts w:eastAsiaTheme="minorHAnsi"/>
          <w:lang w:eastAsia="en-US"/>
        </w:rPr>
      </w:pPr>
      <w:r w:rsidRPr="00A16878">
        <w:rPr>
          <w:rFonts w:eastAsiaTheme="minorHAnsi"/>
          <w:lang w:eastAsia="en-US"/>
        </w:rPr>
        <w:t>R E P U B L I K A  H R V A T S K A</w:t>
      </w:r>
    </w:p>
    <w:p w:rsidRDefault="008E48EA" w:rsidP="00930F08" w:rsidR="00771086">
      <w:pPr>
        <w:spacing w:after="100" w:before="240"/>
        <w:jc w:val="center"/>
        <w:rPr>
          <w:rFonts w:eastAsiaTheme="minorHAnsi"/>
          <w:lang w:eastAsia="en-US"/>
        </w:rPr>
      </w:pPr>
      <w:r w:rsidRPr="00A16878">
        <w:rPr>
          <w:rFonts w:eastAsiaTheme="minorHAnsi"/>
          <w:lang w:eastAsia="en-US"/>
        </w:rPr>
        <w:t>R J E Š E N J E</w:t>
      </w:r>
    </w:p>
    <w:p w:rsidRDefault="008E48EA" w:rsidP="008E48EA" w:rsidR="008E48EA" w:rsidRPr="00037EED">
      <w:pPr>
        <w:spacing w:beforeLines="40" w:before="96"/>
        <w:jc w:val="both"/>
      </w:pPr>
      <w:r>
        <w:tab/>
        <w:t xml:space="preserve">Trgovački sud u Splitu, po </w:t>
      </w:r>
      <w:r w:rsidR="001A4844">
        <w:t>sucu Katarini Mikulić</w:t>
      </w:r>
      <w:r w:rsidRPr="00DF524F">
        <w:t>,</w:t>
      </w:r>
      <w:r w:rsidRPr="00002171">
        <w:t xml:space="preserve"> u stečajnom postupku nad dužnikom</w:t>
      </w:r>
      <w:r w:rsidRPr="0087363E">
        <w:rPr>
          <w:bCs/>
        </w:rPr>
        <w:t xml:space="preserve"> </w:t>
      </w:r>
      <w:r w:rsidR="00EC7CBB">
        <w:t xml:space="preserve">RUBIDIUM, d.o.o. u stečaju, </w:t>
      </w:r>
      <w:proofErr w:type="spellStart"/>
      <w:r w:rsidR="00EC7CBB">
        <w:t>Kliška</w:t>
      </w:r>
      <w:proofErr w:type="spellEnd"/>
      <w:r w:rsidR="00EC7CBB">
        <w:t xml:space="preserve"> 29, Split, OIB: 52958286262</w:t>
      </w:r>
      <w:r w:rsidRPr="0062137D">
        <w:rPr>
          <w:bCs/>
        </w:rPr>
        <w:t>,</w:t>
      </w:r>
      <w:r>
        <w:t xml:space="preserve"> </w:t>
      </w:r>
      <w:r w:rsidR="00930F08">
        <w:t xml:space="preserve">8. </w:t>
      </w:r>
      <w:r w:rsidR="00EC7CBB">
        <w:t xml:space="preserve">veljače 2019. </w:t>
      </w:r>
      <w:r w:rsidR="00930F08">
        <w:t xml:space="preserve"> </w:t>
      </w:r>
    </w:p>
    <w:p w:rsidRDefault="008E48EA" w:rsidP="008E48EA" w:rsidR="008E48EA" w:rsidRPr="00037EED">
      <w:pPr>
        <w:spacing w:after="160" w:before="200"/>
        <w:jc w:val="center"/>
      </w:pPr>
      <w:r w:rsidRPr="00037EED">
        <w:t xml:space="preserve">r i j e š i o  j e </w:t>
      </w:r>
    </w:p>
    <w:p w:rsidRDefault="008E48EA" w:rsidP="00930F08" w:rsidR="00771086">
      <w:pPr>
        <w:pStyle w:val="Tijeloteksta2"/>
        <w:spacing w:beforeLines="40" w:before="96"/>
        <w:ind w:firstLine="708"/>
      </w:pPr>
      <w:r>
        <w:t xml:space="preserve"> I. </w:t>
      </w:r>
      <w:r w:rsidRPr="00037EED">
        <w:t>Saziva se skupština vjerovnika za dan</w:t>
      </w:r>
      <w:r>
        <w:t xml:space="preserve"> </w:t>
      </w:r>
      <w:r w:rsidR="00EC7CBB">
        <w:t>5. ožujka</w:t>
      </w:r>
      <w:r w:rsidRPr="00E55635">
        <w:t xml:space="preserve"> </w:t>
      </w:r>
      <w:r w:rsidR="00930F08">
        <w:t>2019</w:t>
      </w:r>
      <w:r w:rsidRPr="00E55635">
        <w:rPr>
          <w:bCs/>
        </w:rPr>
        <w:t xml:space="preserve">. u </w:t>
      </w:r>
      <w:r w:rsidR="00EC7CBB">
        <w:rPr>
          <w:bCs/>
        </w:rPr>
        <w:t>09:00</w:t>
      </w:r>
      <w:r w:rsidRPr="00E55635">
        <w:rPr>
          <w:bCs/>
        </w:rPr>
        <w:t xml:space="preserve"> sati,</w:t>
      </w:r>
      <w:r>
        <w:rPr>
          <w:bCs/>
        </w:rPr>
        <w:t xml:space="preserve"> </w:t>
      </w:r>
      <w:r>
        <w:t xml:space="preserve">u </w:t>
      </w:r>
      <w:r w:rsidR="001A4844">
        <w:t>kabinet</w:t>
      </w:r>
      <w:r>
        <w:t xml:space="preserve"> br. </w:t>
      </w:r>
      <w:r w:rsidR="001A4844">
        <w:t>116/I</w:t>
      </w:r>
      <w:r>
        <w:t xml:space="preserve">, Trgovačkog suda u Splitu, </w:t>
      </w:r>
      <w:proofErr w:type="spellStart"/>
      <w:r>
        <w:t>Sukoišanska</w:t>
      </w:r>
      <w:proofErr w:type="spellEnd"/>
      <w:r>
        <w:t xml:space="preserve"> 6.</w:t>
      </w:r>
    </w:p>
    <w:p w:rsidRDefault="008E48EA" w:rsidP="00930F08" w:rsidR="00771086" w:rsidRPr="00037EED">
      <w:pPr>
        <w:spacing w:after="200" w:before="200"/>
        <w:jc w:val="center"/>
      </w:pPr>
      <w:r>
        <w:t>DNEVNI RED:</w:t>
      </w:r>
    </w:p>
    <w:p w:rsidRDefault="008E48EA" w:rsidP="00771086" w:rsidR="008E48EA">
      <w:pPr>
        <w:spacing w:lineRule="auto" w:line="276" w:beforeLines="40" w:before="96"/>
        <w:ind w:firstLine="708"/>
        <w:jc w:val="both"/>
      </w:pPr>
      <w:r>
        <w:t xml:space="preserve">1. </w:t>
      </w:r>
      <w:r w:rsidR="00930F08">
        <w:t>Izvješće</w:t>
      </w:r>
      <w:r>
        <w:t xml:space="preserve"> o tijeku stečajnog postupka i stanju stečajne mase</w:t>
      </w:r>
    </w:p>
    <w:p w:rsidRDefault="008E48EA" w:rsidP="00771086" w:rsidR="00771086">
      <w:pPr>
        <w:spacing w:lineRule="auto" w:line="276" w:beforeLines="40" w:before="96"/>
        <w:ind w:firstLine="708"/>
        <w:jc w:val="both"/>
      </w:pPr>
      <w:r>
        <w:t xml:space="preserve">2. Donošenje odluke o </w:t>
      </w:r>
      <w:r w:rsidR="00930F08">
        <w:t xml:space="preserve">obustavi i zaključenju ovog stečajnog postupka zbog nedostatnosti stečajne mase </w:t>
      </w:r>
    </w:p>
    <w:p w:rsidRDefault="00930F08" w:rsidP="008E48EA" w:rsidR="008E48EA">
      <w:pPr>
        <w:spacing w:beforeLines="40" w:before="96"/>
        <w:ind w:firstLine="708"/>
        <w:jc w:val="both"/>
      </w:pPr>
      <w:r>
        <w:t>3</w:t>
      </w:r>
      <w:r w:rsidR="008E48EA">
        <w:t>. Razno</w:t>
      </w:r>
    </w:p>
    <w:p w:rsidRDefault="008E48EA" w:rsidP="00930F08" w:rsidR="00771086">
      <w:pPr>
        <w:spacing w:before="200"/>
        <w:ind w:firstLine="709"/>
        <w:jc w:val="both"/>
      </w:pPr>
      <w:r>
        <w:t>II. Na skupštinu se pozivaju stečajni upravitelj i svi vjerovnici stečajnog dužnika.</w:t>
      </w:r>
      <w:r w:rsidRPr="00D062CF">
        <w:t xml:space="preserve"> </w:t>
      </w:r>
    </w:p>
    <w:p w:rsidRDefault="008E48EA" w:rsidP="00930F08" w:rsidR="00771086">
      <w:pPr>
        <w:spacing w:after="120" w:before="160"/>
        <w:jc w:val="center"/>
      </w:pPr>
      <w:r>
        <w:t>Obrazloženje</w:t>
      </w:r>
    </w:p>
    <w:p w:rsidRDefault="008E48EA" w:rsidP="008E48EA" w:rsidR="00EC7CBB">
      <w:pPr>
        <w:spacing w:after="100"/>
        <w:jc w:val="both"/>
      </w:pPr>
      <w:r>
        <w:tab/>
        <w:t xml:space="preserve">U stečajnom postupku koji se kod ovoga suda vodi </w:t>
      </w:r>
      <w:r w:rsidRPr="00B12AE6">
        <w:t xml:space="preserve">nad dužnikom </w:t>
      </w:r>
      <w:r w:rsidR="00EC7CBB" w:rsidRPr="00EC7CBB">
        <w:t xml:space="preserve">RUBIDIUM, d.o.o. u stečaju, </w:t>
      </w:r>
      <w:proofErr w:type="spellStart"/>
      <w:r w:rsidR="00EC7CBB" w:rsidRPr="00EC7CBB">
        <w:t>Kliška</w:t>
      </w:r>
      <w:proofErr w:type="spellEnd"/>
      <w:r w:rsidR="00EC7CBB" w:rsidRPr="00EC7CBB">
        <w:t xml:space="preserve"> 29, Split, OIB: 52958286262</w:t>
      </w:r>
      <w:r w:rsidR="00EC7CBB">
        <w:t xml:space="preserve"> podneskom od 23. siječnja 2019. </w:t>
      </w:r>
      <w:r w:rsidR="00930F08">
        <w:t>s</w:t>
      </w:r>
      <w:r>
        <w:t xml:space="preserve">tečajni upravitelj </w:t>
      </w:r>
      <w:r w:rsidR="00EC7CBB">
        <w:t>Draško Lambaša</w:t>
      </w:r>
      <w:r>
        <w:t xml:space="preserve"> predložio je sudu </w:t>
      </w:r>
      <w:r w:rsidR="00EC7CBB">
        <w:t xml:space="preserve">donošenje odluke o obustavi i zaključenju ovog stečajnog postupka zbog nedostatnosti stečajne mase. </w:t>
      </w:r>
    </w:p>
    <w:p w:rsidRDefault="008E48EA" w:rsidP="008E48EA" w:rsidR="00B97C8E" w:rsidRPr="00B97C8E">
      <w:pPr>
        <w:spacing w:before="100"/>
        <w:jc w:val="both"/>
      </w:pPr>
      <w:r>
        <w:tab/>
      </w:r>
      <w:r w:rsidRPr="00B97C8E">
        <w:t xml:space="preserve">Slijedom navedenog, a temeljem odredbe </w:t>
      </w:r>
      <w:r w:rsidR="00B97C8E" w:rsidRPr="00B97C8E">
        <w:t>članka 104. Stečajnog zakona (</w:t>
      </w:r>
      <w:r w:rsidR="00B97C8E">
        <w:t>"Narodne novine" broj</w:t>
      </w:r>
      <w:r w:rsidR="00B97C8E" w:rsidRPr="00B97C8E">
        <w:t xml:space="preserve"> 71/2015, 104/17, dalje u tekstu: SZ) skupštinu vjerovnika saziva sud, na obrazloženi prijedlog stečajnog upravitelja</w:t>
      </w:r>
    </w:p>
    <w:p w:rsidRDefault="00B97C8E" w:rsidP="00284320" w:rsidR="00B97C8E"/>
    <w:p w:rsidRDefault="001A4844" w:rsidP="00930F08" w:rsidR="001A4844">
      <w:pPr>
        <w:jc w:val="center"/>
      </w:pPr>
      <w:r>
        <w:t>U Splitu</w:t>
      </w:r>
      <w:r w:rsidR="00930F08">
        <w:t>,</w:t>
      </w:r>
      <w:r>
        <w:t xml:space="preserve"> </w:t>
      </w:r>
      <w:r w:rsidR="00930F08">
        <w:t xml:space="preserve">8. </w:t>
      </w:r>
      <w:r w:rsidR="00EC7CBB">
        <w:t>veljače</w:t>
      </w:r>
      <w:r w:rsidR="00930F08">
        <w:t xml:space="preserve"> 2019</w:t>
      </w:r>
      <w:r>
        <w:t xml:space="preserve">. </w:t>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C3619B" w:rsidR="001A4844">
        <w:trPr>
          <w:trHeight w:val="488"/>
        </w:trPr>
        <w:tc>
          <w:tcPr>
            <w:tcW w:type="dxa" w:w="4227"/>
          </w:tcPr>
          <w:p w:rsidRDefault="001A4844" w:rsidP="00930F08" w:rsidR="001A4844">
            <w:pPr>
              <w:jc w:val="center"/>
              <w:rPr>
                <w:bCs/>
                <w:sz w:val="24"/>
              </w:rPr>
            </w:pPr>
            <w:r w:rsidRPr="001A4844">
              <w:rPr>
                <w:bCs/>
                <w:sz w:val="24"/>
              </w:rPr>
              <w:t>Sudac</w:t>
            </w:r>
          </w:p>
          <w:p w:rsidRDefault="00930F08" w:rsidP="00930F08" w:rsidR="00930F08">
            <w:pPr>
              <w:jc w:val="center"/>
              <w:rPr>
                <w:bCs/>
                <w:sz w:val="24"/>
              </w:rPr>
            </w:pPr>
          </w:p>
          <w:p w:rsidRDefault="00EC7CBB" w:rsidP="00930F08" w:rsidR="00EC7CBB" w:rsidRPr="001A4844">
            <w:pPr>
              <w:jc w:val="center"/>
              <w:rPr>
                <w:bCs/>
                <w:sz w:val="24"/>
              </w:rPr>
            </w:pPr>
          </w:p>
        </w:tc>
      </w:tr>
      <w:tr w:rsidTr="00930F08" w:rsidR="001A4844">
        <w:trPr>
          <w:trHeight w:val="429"/>
        </w:trPr>
        <w:tc>
          <w:tcPr>
            <w:tcW w:type="dxa" w:w="4227"/>
          </w:tcPr>
          <w:p w:rsidRDefault="004E5E60" w:rsidP="001A4844" w:rsidR="001A4844">
            <w:pPr>
              <w:jc w:val="center"/>
              <w:rPr>
                <w:bCs/>
                <w:sz w:val="24"/>
              </w:rPr>
            </w:pPr>
            <w:r>
              <w:rPr>
                <w:bCs/>
                <w:sz w:val="24"/>
              </w:rPr>
              <w:t>Katarina Mikulić,v.r.</w:t>
            </w:r>
          </w:p>
          <w:p w:rsidRDefault="004E5E60" w:rsidP="0071700F" w:rsidR="004E5E60">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 xml:space="preserve">točnost </w:t>
            </w:r>
            <w:proofErr w:type="spellStart"/>
            <w:r>
              <w:rPr>
                <w:rFonts w:hAnsi="Times New Roman" w:ascii="Times New Roman"/>
                <w:sz w:val="24"/>
                <w:szCs w:val="24"/>
              </w:rPr>
              <w:t>otpravka</w:t>
            </w:r>
            <w:proofErr w:type="spellEnd"/>
            <w:r>
              <w:rPr>
                <w:rFonts w:hAnsi="Times New Roman" w:ascii="Times New Roman"/>
                <w:sz w:val="24"/>
                <w:szCs w:val="24"/>
              </w:rPr>
              <w:t xml:space="preserve"> – ovlašteni službenik</w:t>
            </w:r>
          </w:p>
          <w:p w:rsidRDefault="004E5E60" w:rsidP="0071700F" w:rsidR="004E5E60" w:rsidRPr="0085560D">
            <w:pPr>
              <w:pStyle w:val="Bezproreda"/>
              <w:jc w:val="right"/>
              <w:rPr>
                <w:rFonts w:hAnsi="Times New Roman" w:ascii="Times New Roman"/>
                <w:sz w:val="24"/>
                <w:szCs w:val="24"/>
              </w:rPr>
            </w:pPr>
            <w:r>
              <w:rPr>
                <w:rFonts w:hAnsi="Times New Roman" w:ascii="Times New Roman"/>
                <w:sz w:val="24"/>
                <w:szCs w:val="24"/>
              </w:rPr>
              <w:t xml:space="preserve">Ivana </w:t>
            </w:r>
            <w:proofErr w:type="spellStart"/>
            <w:r>
              <w:rPr>
                <w:rFonts w:hAnsi="Times New Roman" w:ascii="Times New Roman"/>
                <w:sz w:val="24"/>
                <w:szCs w:val="24"/>
              </w:rPr>
              <w:t>Hajder</w:t>
            </w:r>
            <w:proofErr w:type="spellEnd"/>
            <w:r>
              <w:rPr>
                <w:rFonts w:hAnsi="Times New Roman" w:ascii="Times New Roman"/>
                <w:sz w:val="24"/>
                <w:szCs w:val="24"/>
              </w:rPr>
              <w:t xml:space="preserve"> </w:t>
            </w:r>
          </w:p>
          <w:p w:rsidRDefault="004E5E60" w:rsidP="001A4844" w:rsidR="004E5E60" w:rsidRPr="001A4844">
            <w:pPr>
              <w:jc w:val="center"/>
              <w:rPr>
                <w:bCs/>
                <w:sz w:val="24"/>
              </w:rPr>
            </w:pPr>
          </w:p>
        </w:tc>
      </w:tr>
    </w:tbl>
    <w:p w:rsidRDefault="008E48EA" w:rsidP="008E48EA" w:rsidR="008E48EA" w:rsidRPr="006C4D6A">
      <w:pPr>
        <w:jc w:val="both"/>
      </w:pPr>
      <w:r w:rsidRPr="006C4D6A">
        <w:t xml:space="preserve">Pravna pouka: Protiv ovog rješenja nije dopuštena žalba (članak 278. stavak 2. Zakona o parničnom postupku (˝Narodne novine˝ broj 53/91, 91/92, 112/99, 88/01, 117/03, 88/05, 2/07, 84/08, 96/08, 123/08, 57/11 i 25/13, dalje ZPP u vezi sa člankom </w:t>
      </w:r>
      <w:r w:rsidR="00284320">
        <w:t>10</w:t>
      </w:r>
      <w:r w:rsidRPr="006C4D6A">
        <w:t>. SZ-a).</w:t>
      </w:r>
      <w:r w:rsidRPr="006C4D6A">
        <w:tab/>
      </w:r>
      <w:r w:rsidRPr="006C4D6A">
        <w:tab/>
      </w:r>
    </w:p>
    <w:p w:rsidRDefault="008E48EA" w:rsidR="00853B3E">
      <w:r w:rsidRPr="006C4D6A">
        <w:t xml:space="preserve"> </w:t>
      </w:r>
    </w:p>
    <w:sectPr w:rsidSect="003100FD" w:rsidR="00853B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271F" w:rsidR="007878E3">
      <w:r>
        <w:separator/>
      </w:r>
    </w:p>
  </w:endnote>
  <w:endnote w:id="0" w:type="continuationSeparator">
    <w:p w:rsidRDefault="0034271F" w:rsidR="007878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271F" w:rsidR="007878E3">
      <w:r>
        <w:separator/>
      </w:r>
    </w:p>
  </w:footnote>
  <w:footnote w:id="0" w:type="continuationSeparator">
    <w:p w:rsidRDefault="0034271F" w:rsidR="007878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5E60" w:rsidP="001A4844" w:rsidR="00B92914">
    <w:pPr>
      <w:pStyle w:val="Zaglavlje"/>
      <w:ind w:firstLine="4248"/>
      <w:jc w:val="center"/>
    </w:pPr>
    <w:sdt>
      <w:sdtPr>
        <w:id w:val="740301732"/>
        <w:docPartObj>
          <w:docPartGallery w:val="Page Numbers (Top of Page)"/>
          <w:docPartUnique/>
        </w:docPartObj>
      </w:sdtPr>
      <w:sdtEndPr/>
      <w:sdtContent>
        <w:r w:rsidR="008E48EA">
          <w:fldChar w:fldCharType="begin"/>
        </w:r>
        <w:r w:rsidR="008E48EA">
          <w:instrText>PAGE   \* MERGEFORMAT</w:instrText>
        </w:r>
        <w:r w:rsidR="008E48EA">
          <w:fldChar w:fldCharType="separate"/>
        </w:r>
        <w:r>
          <w:rPr>
            <w:noProof/>
          </w:rPr>
          <w:t>2</w:t>
        </w:r>
        <w:r w:rsidR="008E48EA">
          <w:fldChar w:fldCharType="end"/>
        </w:r>
        <w:r w:rsidR="001A4844">
          <w:tab/>
        </w:r>
        <w:r w:rsidR="001A4844">
          <w:tab/>
        </w:r>
      </w:sdtContent>
    </w:sdt>
    <w:r w:rsidR="008E48EA">
      <w:t>Poslovni broj:</w:t>
    </w:r>
    <w:r w:rsidR="001A4844">
      <w:t>4. St-1485/2016-44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5E60" w:rsidP="00B12AE6" w:rsidR="00B12AE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027591"/>
    <w:multiLevelType w:val="hybridMultilevel"/>
    <w:tmpl w:val="BC70CCBC"/>
    <w:lvl w:tplc="C3C4C81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8EA"/>
    <w:rsid w:val="00066650"/>
    <w:rsid w:val="00085E7C"/>
    <w:rsid w:val="000B4D96"/>
    <w:rsid w:val="000D5416"/>
    <w:rsid w:val="000E6D83"/>
    <w:rsid w:val="001A4844"/>
    <w:rsid w:val="0024181F"/>
    <w:rsid w:val="00252509"/>
    <w:rsid w:val="00284320"/>
    <w:rsid w:val="002C285B"/>
    <w:rsid w:val="0034271F"/>
    <w:rsid w:val="003C2F22"/>
    <w:rsid w:val="00417EA6"/>
    <w:rsid w:val="004E5E60"/>
    <w:rsid w:val="0071519E"/>
    <w:rsid w:val="00771086"/>
    <w:rsid w:val="007878E3"/>
    <w:rsid w:val="007F7A84"/>
    <w:rsid w:val="00814EDB"/>
    <w:rsid w:val="00815142"/>
    <w:rsid w:val="00853B3E"/>
    <w:rsid w:val="008E48EA"/>
    <w:rsid w:val="00914187"/>
    <w:rsid w:val="00930F08"/>
    <w:rsid w:val="00981D37"/>
    <w:rsid w:val="00A51DE9"/>
    <w:rsid w:val="00B34064"/>
    <w:rsid w:val="00B7506F"/>
    <w:rsid w:val="00B97C8E"/>
    <w:rsid w:val="00D778AF"/>
    <w:rsid w:val="00D8632A"/>
    <w:rsid w:val="00DD0D50"/>
    <w:rsid w:val="00EB6A52"/>
    <w:rsid w:val="00EC7CBB"/>
    <w:rsid w:val="00F11D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48E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true"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true"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48EA"/>
    <w:rPr>
      <w:rFonts w:cs="Tahoma" w:eastAsia="Times New Roman" w:hAnsi="Tahoma" w:asci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true"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hAnsiTheme="minorHAnsi" w:asciiTheme="minorHAnsi"/>
      <w:sz w:val="22"/>
    </w:rPr>
  </w:style>
  <w:style w:styleId="Tekstrezerviranogmjesta" w:type="character">
    <w:name w:val="Placeholder Text"/>
    <w:basedOn w:val="Zadanifontodlomka"/>
    <w:uiPriority w:val="99"/>
    <w:semiHidden/>
    <w:rsid w:val="004E5E60"/>
    <w:rPr>
      <w:color w:val="808080"/>
      <w:bdr w:space="0" w:sz="0" w:color="auto" w:val="none"/>
      <w:shd w:fill="auto" w:color="auto" w:val="clear"/>
    </w:rPr>
  </w:style>
  <w:style w:customStyle="true" w:styleId="eSPISCCParagraphDefaultFont" w:type="character">
    <w:name w:val="eSPIS_CC_Paragraph Default Font"/>
    <w:basedOn w:val="Zadanifontodlomka"/>
    <w:rsid w:val="004E5E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5E60"/>
    <w:rPr>
      <w:bdr w:space="0" w:sz="0" w:color="auto" w:val="none"/>
      <w:shd w:fill="FFFFCC" w:color="auto" w:val="clear"/>
      <w:lang w:val="hr-HR"/>
    </w:rPr>
  </w:style>
  <w:style w:customStyle="true" w:styleId="PozadinaSvijetloCrvena" w:type="character">
    <w:name w:val="Pozadina_SvijetloCrvena"/>
    <w:basedOn w:val="eSPISCCParagraphDefaultFont"/>
    <w:rsid w:val="004E5E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5E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48E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1"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1"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ascii="Tahoma" w:cs="Tahoma" w:hAnsi="Tahoma"/>
      <w:sz w:val="16"/>
      <w:szCs w:val="16"/>
    </w:rPr>
  </w:style>
  <w:style w:customStyle="1" w:styleId="TekstbaloniaChar" w:type="character">
    <w:name w:val="Tekst balončića Char"/>
    <w:basedOn w:val="Zadanifontodlomka"/>
    <w:link w:val="Tekstbalonia"/>
    <w:uiPriority w:val="99"/>
    <w:semiHidden/>
    <w:rsid w:val="008E48EA"/>
    <w:rPr>
      <w:rFonts w:ascii="Tahoma" w:cs="Tahoma" w:eastAsia="Times New Roman" w:hAns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1"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asciiTheme="minorHAnsi" w:hAnsiTheme="minorHAnsi"/>
      <w:sz w:val="22"/>
    </w:rPr>
  </w:style>
  <w:style w:styleId="Tekstrezerviranogmjesta" w:type="character">
    <w:name w:val="Placeholder Text"/>
    <w:basedOn w:val="Zadanifontodlomka"/>
    <w:uiPriority w:val="99"/>
    <w:semiHidden/>
    <w:rsid w:val="004E5E60"/>
    <w:rPr>
      <w:color w:val="808080"/>
      <w:bdr w:color="auto" w:space="0" w:sz="0" w:val="none"/>
      <w:shd w:color="auto" w:fill="auto" w:val="clear"/>
    </w:rPr>
  </w:style>
  <w:style w:customStyle="1" w:styleId="eSPISCCParagraphDefaultFont" w:type="character">
    <w:name w:val="eSPIS_CC_Paragraph Default Font"/>
    <w:basedOn w:val="Zadanifontodlomka"/>
    <w:rsid w:val="004E5E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5E60"/>
    <w:rPr>
      <w:bdr w:color="auto" w:space="0" w:sz="0" w:val="none"/>
      <w:shd w:color="auto" w:fill="FFFFCC" w:val="clear"/>
      <w:lang w:val="hr-HR"/>
    </w:rPr>
  </w:style>
  <w:style w:customStyle="1" w:styleId="PozadinaSvijetloCrvena" w:type="character">
    <w:name w:val="Pozadina_SvijetloCrvena"/>
    <w:basedOn w:val="eSPISCCParagraphDefaultFont"/>
    <w:rsid w:val="004E5E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5E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0812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2019.</izvorni_sadrzaj>
    <derivirana_varijabla naziv="DomainObject.DatumDonosenjaOdluke_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St-38/2018</izvorni_sadrzaj>
    <derivirana_varijabla naziv="DomainObject.Predmet.OznakaBroj_1">St-38/2018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RUBIDIUM, turistička agencija, d.o.o. u stečaju</izvorni_sadrzaj>
    <derivirana_varijabla naziv="DomainObject.Predmet.ProtustrankaFormated_1">  RUBIDIUM, turistička agencija, d.o.o. u stečaju</derivirana_varijabla>
  </DomainObject.Predmet.ProtustrankaFormated>
  <DomainObject.Predmet.ProtustrankaFormatedOIB>
    <izvorni_sadrzaj>  RUBIDIUM, turistička agencija, d.o.o. u stečaju, OIB 52958286262</izvorni_sadrzaj>
    <derivirana_varijabla naziv="DomainObject.Predmet.ProtustrankaFormatedOIB_1">  RUBIDIUM, turistička agencija, d.o.o. u stečaju, OIB 52958286262</derivirana_varijabla>
  </DomainObject.Predmet.ProtustrankaFormatedOIB>
  <DomainObject.Predmet.ProtustrankaFormatedWithAdress>
    <izvorni_sadrzaj> RUBIDIUM, turistička agencija, d.o.o. u stečaju, Kliška 29, 21000 Split</izvorni_sadrzaj>
    <derivirana_varijabla naziv="DomainObject.Predmet.ProtustrankaFormatedWithAdress_1"> RUBIDIUM, turistička agencija, d.o.o. u stečaju, Kliška 29, 21000 Split</derivirana_varijabla>
  </DomainObject.Predmet.ProtustrankaFormatedWithAdress>
  <DomainObject.Predmet.ProtustrankaFormatedWithAdressOIB>
    <izvorni_sadrzaj> RUBIDIUM, turistička agencija, d.o.o. u stečaju, OIB 52958286262, Kliška 29, 21000 Split</izvorni_sadrzaj>
    <derivirana_varijabla naziv="DomainObject.Predmet.ProtustrankaFormatedWithAdressOIB_1"> RUBIDIUM, turistička agencija, d.o.o. u stečaju, OIB 52958286262, Kliška 29, 21000 Split</derivirana_varijabla>
  </DomainObject.Predmet.ProtustrankaFormatedWithAdressOIB>
  <DomainObject.Predmet.ProtustrankaWithAdress>
    <izvorni_sadrzaj>RUBIDIUM, turistička agencija, d.o.o. u stečaju Kliška 29, 21000 Split</izvorni_sadrzaj>
    <derivirana_varijabla naziv="DomainObject.Predmet.ProtustrankaWithAdress_1">RUBIDIUM, turistička agencija, d.o.o. u stečaju Kliška 29, 21000 Split</derivirana_varijabla>
  </DomainObject.Predmet.ProtustrankaWithAdress>
  <DomainObject.Predmet.ProtustrankaWithAdressOIB>
    <izvorni_sadrzaj>RUBIDIUM, turistička agencija, d.o.o. u stečaju, OIB 52958286262, Kliška 29, 21000 Split</izvorni_sadrzaj>
    <derivirana_varijabla naziv="DomainObject.Predmet.ProtustrankaWithAdressOIB_1">RUBIDIUM, turistička agencija, d.o.o. u stečaju, OIB 52958286262, Kliška 29, 21000 Split</derivirana_varijabla>
  </DomainObject.Predmet.ProtustrankaWithAdressOIB>
  <DomainObject.Predmet.ProtustrankaNazivFormated>
    <izvorni_sadrzaj>RUBIDIUM, turistička agencija, d.o.o. u stečaju</izvorni_sadrzaj>
    <derivirana_varijabla naziv="DomainObject.Predmet.ProtustrankaNazivFormated_1">RUBIDIUM, turistička agencija, d.o.o. u stečaju</derivirana_varijabla>
  </DomainObject.Predmet.ProtustrankaNazivFormated>
  <DomainObject.Predmet.ProtustrankaNazivFormatedOIB>
    <izvorni_sadrzaj>RUBIDIUM, turistička agencija, d.o.o. u stečaju, OIB 52958286262</izvorni_sadrzaj>
    <derivirana_varijabla naziv="DomainObject.Predmet.ProtustrankaNazivFormatedOIB_1">RUBIDIUM, turistička agencija, d.o.o. u stečaju, OIB 52958286262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 VODOVOD I KANALIZACIJA, društvo s ograničenom odgovornošću za vodoopskrbu, odvodnju i pročišćavanje otpadnih voda; Grad Split; Financijska agencija; GENERALI OSIGURANJE dioničko društvo</izvorni_sadrzaj>
    <derivirana_varijabla naziv="DomainObject.Predmet.StrankaFormated_1">  Ministarstvo financija RH zastupanog po punomoćniku Županijsko državno odvjetništvo u Splitu; VODOVOD I KANALIZACIJA, društvo s ograničenom odgovornošću za vodoopskrbu, odvodnju i pročišćavanje otpadnih voda; Grad Split; Financijska agencija; GENERALI OSIGURANJE dioničko društvo</derivirana_varijabla>
  </DomainObject.Predmet.StrankaFormated>
  <DomainObject.Predmet.StrankaFormatedOIB>
    <izvorni_sadrzaj>  Ministarstvo financija RH, OIB 18683136487 zastupanog po punomoćniku Županijsko državno odvjetništvo u Splitu; VODOVOD I KANALIZACIJA, društvo s ograničenom odgovornošću za vodoopskrbu, odvodnju i pročišćavanje otpadnih voda, OIB 56826138353; Grad Split, OIB 78755598868; Financijska agencija, OIB 85821130368; GENERALI OSIGURANJE dioničko društvo, OIB 10840749604</izvorni_sadrzaj>
    <derivirana_varijabla naziv="DomainObject.Predmet.StrankaFormatedOIB_1">  Ministarstvo financija RH, OIB 18683136487 zastupanog po punomoćniku Županijsko državno odvjetništvo u Splitu; VODOVOD I KANALIZACIJA, društvo s ograničenom odgovornošću za vodoopskrbu, odvodnju i pročišćavanje otpadnih voda, OIB 56826138353; Grad Split, OIB 78755598868; Financijska agencija, OIB 85821130368; GENERALI OSIGURANJE dioničko društvo, OIB 10840749604</derivirana_varijabla>
  </DomainObject.Predmet.StrankaFormatedOIB>
  <DomainObject.Predmet.StrankaFormatedWithAdress>
    <izvorni_sadrzaj> Ministarstvo financija RH, Katančićeva 5, 10000 Zagreb zastupanog po punomoćniku Županijsko državno odvjetništvo u Splitu; VODOVOD I KANALIZACIJA, društvo s ograničenom odgovornošću za vodoopskrbu, odvodnju i pročišćavanje otpadnih voda, Biokovska 3, 21000 Split; Grad Split, Branimirova obala 17, 21000 Split; Financijska agencija, Ulica grada Vukovara 70, 10000 Zagreb; GENERALI OSIGURANJE dioničko društvo, Ulica grada Vukovara 284, 10000 Zagreb</izvorni_sadrzaj>
    <derivirana_varijabla naziv="DomainObject.Predmet.StrankaFormatedWithAdress_1"> Ministarstvo financija RH, Katančićeva 5, 10000 Zagreb zastupanog po punomoćniku Županijsko državno odvjetništvo u Splitu; VODOVOD I KANALIZACIJA, društvo s ograničenom odgovornošću za vodoopskrbu, odvodnju i pročišćavanje otpadnih voda, Biokovska 3, 21000 Split; Grad Split, Branimirova obala 17, 21000 Split; Financijska agencija, Ulica grada Vukovara 70, 10000 Zagreb; GENERALI OSIGURANJE dioničko društvo, Ulica grada Vukovara 284, 10000 Zagreb</derivirana_varijabla>
  </DomainObject.Predmet.StrankaFormatedWithAdress>
  <DomainObject.Predmet.StrankaFormatedWithAdressOIB>
    <izvorni_sadrzaj> Ministarstvo financija RH, OIB 18683136487, Katančićeva 5, 10000 Zagreb zastupanog po punomoćniku Županijsko državno odvjetništvo u Splitu; VODOVOD I KANALIZACIJA, društvo s ograničenom odgovornošću za vodoopskrbu, odvodnju i pročišćavanje otpadnih voda, OIB 56826138353, Biokovska 3, 21000 Split; Grad Split, OIB 78755598868, Branimirova obala 17, 21000 Split; Financijska agencija, OIB 85821130368, Ulica grada Vukovara 70, 10000 Zagreb; GENERALI OSIGURANJE dioničko društvo, OIB 10840749604, Ulica grada Vukovara 284, 10000 Zagreb</izvorni_sadrzaj>
    <derivirana_varijabla naziv="DomainObject.Predmet.StrankaFormatedWithAdressOIB_1"> Ministarstvo financija RH, OIB 18683136487, Katančićeva 5, 10000 Zagreb zastupanog po punomoćniku Županijsko državno odvjetništvo u Splitu; VODOVOD I KANALIZACIJA, društvo s ograničenom odgovornošću za vodoopskrbu, odvodnju i pročišćavanje otpadnih voda, OIB 56826138353, Biokovska 3, 21000 Split; Grad Split, OIB 78755598868, Branimirova obala 17, 21000 Split; Financijska agencija, OIB 85821130368, Ulica grada Vukovara 70, 10000 Zagreb; GENERALI OSIGURANJE dioničko društvo, OIB 10840749604, Ulica grada Vukovara 284, 10000 Zagreb</derivirana_varijabla>
  </DomainObject.Predmet.StrankaFormatedWithAdressOIB>
  <DomainObject.Predmet.StrankaWithAdress>
    <izvorni_sadrzaj>Ministarstvo financija RH Katančićeva 5,10000 Zagreb,VODOVOD I KANALIZACIJA, društvo s ograničenom odgovornošću za vodoopskrbu, odvodnju i pročišćavanje otpadnih voda Biokovska 3,21000 Split,Grad Split Branimirova obala 17,21000 Split,Financijska agencija Ulica grada Vukovara 70,10000 Zagreb,GENERALI OSIGURANJE dioničko društvo Ulica grada Vukovara 284,10000 Zagreb</izvorni_sadrzaj>
    <derivirana_varijabla naziv="DomainObject.Predmet.StrankaWithAdress_1">Ministarstvo financija RH Katančićeva 5,10000 Zagreb,VODOVOD I KANALIZACIJA, društvo s ograničenom odgovornošću za vodoopskrbu, odvodnju i pročišćavanje otpadnih voda Biokovska 3,21000 Split,Grad Split Branimirova obala 17,21000 Split,Financijska agencija Ulica grada Vukovara 70,10000 Zagreb,GENERALI OSIGURANJE dioničko društvo Ulica grada Vukovara 284,10000 Zagreb</derivirana_varijabla>
  </DomainObject.Predmet.StrankaWithAdress>
  <DomainObject.Predmet.StrankaWithAdressOIB>
    <izvorni_sadrzaj>Ministarstvo financija RH, OIB 18683136487, Katančićeva 5,10000 Zagreb,VODOVOD I KANALIZACIJA, društvo s ograničenom odgovornošću za vodoopskrbu, odvodnju i pročišćavanje otpadnih voda, OIB 56826138353, Biokovska 3,21000 Split,Grad Split, OIB 78755598868, Branimirova obala 17,21000 Split,Financijska agencija, OIB 85821130368, Ulica grada Vukovara 70,10000 Zagreb,GENERALI OSIGURANJE dioničko društvo, OIB 10840749604, Ulica grada Vukovara 284,10000 Zagreb</izvorni_sadrzaj>
    <derivirana_varijabla naziv="DomainObject.Predmet.StrankaWithAdressOIB_1">Ministarstvo financija RH, OIB 18683136487, Katančićeva 5,10000 Zagreb,VODOVOD I KANALIZACIJA, društvo s ograničenom odgovornošću za vodoopskrbu, odvodnju i pročišćavanje otpadnih voda, OIB 56826138353, Biokovska 3,21000 Split,Grad Split, OIB 78755598868, Branimirova obala 17,21000 Split,Financijska agencija, OIB 85821130368, Ulica grada Vukovara 70,10000 Zagreb,GENERALI OSIGURANJE dioničko društvo, OIB 10840749604, Ulica grada Vukovara 284,10000 Zagreb</derivirana_varijabla>
  </DomainObject.Predmet.StrankaWithAdressOIB>
  <DomainObject.Predmet.StrankaNazivFormated>
    <izvorni_sadrzaj>Ministarstvo financija RH,VODOVOD I KANALIZACIJA, društvo s ograničenom odgovornošću za vodoopskrbu, odvodnju i pročišćavanje otpadnih voda,Grad Split,Financijska agencija,GENERALI OSIGURANJE dioničko društvo</izvorni_sadrzaj>
    <derivirana_varijabla naziv="DomainObject.Predmet.StrankaNazivFormated_1">Ministarstvo financija RH,VODOVOD I KANALIZACIJA, društvo s ograničenom odgovornošću za vodoopskrbu, odvodnju i pročišćavanje otpadnih voda,Grad Split,Financijska agencija,GENERALI OSIGURANJE dioničko društvo</derivirana_varijabla>
  </DomainObject.Predmet.StrankaNazivFormated>
  <DomainObject.Predmet.StrankaNazivFormatedOIB>
    <izvorni_sadrzaj>Ministarstvo financija RH, OIB 18683136487,VODOVOD I KANALIZACIJA, društvo s ograničenom odgovornošću za vodoopskrbu, odvodnju i pročišćavanje otpadnih voda, OIB 56826138353,Grad Split, OIB 78755598868,Financijska agencija, OIB 85821130368,GENERALI OSIGURANJE dioničko društvo, OIB 10840749604</izvorni_sadrzaj>
    <derivirana_varijabla naziv="DomainObject.Predmet.StrankaNazivFormatedOIB_1">Ministarstvo financija RH, OIB 18683136487,VODOVOD I KANALIZACIJA, društvo s ograničenom odgovornošću za vodoopskrbu, odvodnju i pročišćavanje otpadnih voda, OIB 56826138353,Grad Split, OIB 78755598868,Financijska agencija, OIB 85821130368,GENERALI OSIGURANJE dioničko društvo, OIB 10840749604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tem>VODOVOD I KANALIZACIJA, društvo s ograničenom odgovornošću za vodoopskrbu, odvodnju i pročišćavanje otpadnih voda</item>
      <item>Grad Split</item>
      <item>Financijska agencija</item>
      <item>GENERALI OSIGURANJE dioničko društvo</item>
    </izvorni_sadrzaj>
    <derivirana_varijabla naziv="DomainObject.Predmet.StrankaListFormated_1">
      <item>Ministarstvo financija RH zastupanog po punomoćniku Županijsko državno odvjetništvo u Splitu</item>
      <item>VODOVOD I KANALIZACIJA, društvo s ograničenom odgovornošću za vodoopskrbu, odvodnju i pročišćavanje otpadnih voda</item>
      <item>Grad Split</item>
      <item>Financijska agencija</item>
      <item>GENERALI OSIGURANJE dioničko društvo</item>
    </derivirana_varijabla>
  </DomainObject.Predmet.StrankaListFormated>
  <DomainObject.Predmet.StrankaListFormatedOIB>
    <izvorni_sadrzaj>
      <item>Ministarstvo financija RH, OIB 18683136487 zastupanog po punomoćniku Županijsko državno odvjetništvo u Splitu</item>
      <item>VODOVOD I KANALIZACIJA, društvo s ograničenom odgovornošću za vodoopskrbu, odvodnju i pročišćavanje otpadnih voda, OIB 56826138353</item>
      <item>Grad Split, OIB 78755598868</item>
      <item>Financijska agencija, OIB 85821130368</item>
      <item>GENERALI OSIGURANJE dioničko društvo, OIB 10840749604</item>
    </izvorni_sadrzaj>
    <derivirana_varijabla naziv="DomainObject.Predmet.StrankaListFormatedOIB_1">
      <item>Ministarstvo financija RH, OIB 18683136487 zastupanog po punomoćniku Županijsko državno odvjetništvo u Splitu</item>
      <item>VODOVOD I KANALIZACIJA, društvo s ograničenom odgovornošću za vodoopskrbu, odvodnju i pročišćavanje otpadnih voda, OIB 56826138353</item>
      <item>Grad Split, OIB 78755598868</item>
      <item>Financijska agencija, OIB 85821130368</item>
      <item>GENERALI OSIGURANJE dioničko društvo, OIB 10840749604</item>
    </derivirana_varijabla>
  </DomainObject.Predmet.StrankaListFormatedOIB>
  <DomainObject.Predmet.StrankaListFormatedWithAdress>
    <izvorni_sadrzaj>
      <item>Ministarstvo financija RH, Katančićeva 5, 10000 Zagreb zastupanog po punomoćniku Županijsko državno odvjetništvo u Splitu</item>
      <item>VODOVOD I KANALIZACIJA, društvo s ograničenom odgovornošću za vodoopskrbu, odvodnju i pročišćavanje otpadnih voda, Biokovska 3, 21000 Split</item>
      <item>Grad Split, Branimirova obala 17, 21000 Split</item>
      <item>Financijska agencija, Ulica grada Vukovara 70, 10000 Zagreb</item>
      <item>GENERALI OSIGURANJE dioničko društvo, Ulica grada Vukovara 284, 10000 Zagreb</item>
    </izvorni_sadrzaj>
    <derivirana_varijabla naziv="DomainObject.Predmet.StrankaListFormatedWithAdress_1">
      <item>Ministarstvo financija RH, Katančićeva 5, 10000 Zagreb zastupanog po punomoćniku Županijsko državno odvjetništvo u Splitu</item>
      <item>VODOVOD I KANALIZACIJA, društvo s ograničenom odgovornošću za vodoopskrbu, odvodnju i pročišćavanje otpadnih voda, Biokovska 3, 21000 Split</item>
      <item>Grad Split, Branimirova obala 17, 21000 Split</item>
      <item>Financijska agencija, Ulica grada Vukovara 70, 10000 Zagreb</item>
      <item>GENERALI OSIGURANJE dioničko društvo, Ulica grada Vukovara 284, 10000 Zagreb</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tem>VODOVOD I KANALIZACIJA, društvo s ograničenom odgovornošću za vodoopskrbu, odvodnju i pročišćavanje otpadnih voda, OIB 56826138353, Biokovska 3, 21000 Split</item>
      <item>Grad Split, OIB 78755598868, Branimirova obala 17, 21000 Split</item>
      <item>Financijska agencija, OIB 85821130368, Ulica grada Vukovara 70, 10000 Zagreb</item>
      <item>GENERALI OSIGURANJE dioničko društvo, OIB 10840749604, Ulica grada Vukovara 284, 10000 Zagreb</item>
    </izvorni_sadrzaj>
    <derivirana_varijabla naziv="DomainObject.Predmet.StrankaListFormatedWithAdressOIB_1">
      <item>Ministarstvo financija RH, OIB 18683136487, Katančićeva 5, 10000 Zagreb zastupanog po punomoćniku Županijsko državno odvjetništvo u Splitu</item>
      <item>VODOVOD I KANALIZACIJA, društvo s ograničenom odgovornošću za vodoopskrbu, odvodnju i pročišćavanje otpadnih voda, OIB 56826138353, Biokovska 3, 21000 Split</item>
      <item>Grad Split, OIB 78755598868, Branimirova obala 17, 21000 Split</item>
      <item>Financijska agencija, OIB 85821130368, Ulica grada Vukovara 70, 10000 Zagreb</item>
      <item>GENERALI OSIGURANJE dioničko društvo, OIB 10840749604, Ulica grada Vukovara 284, 10000 Zagreb</item>
    </derivirana_varijabla>
  </DomainObject.Predmet.StrankaListFormatedWithAdressOIB>
  <DomainObject.Predmet.StrankaListNazivFormated>
    <izvorni_sadrzaj>
      <item>Ministarstvo financija RH</item>
      <item>VODOVOD I KANALIZACIJA, društvo s ograničenom odgovornošću za vodoopskrbu, odvodnju i pročišćavanje otpadnih voda</item>
      <item>Grad Split</item>
      <item>Financijska agencija</item>
      <item>GENERALI OSIGURANJE dioničko društvo</item>
    </izvorni_sadrzaj>
    <derivirana_varijabla naziv="DomainObject.Predmet.StrankaListNazivFormated_1">
      <item>Ministarstvo financija RH</item>
      <item>VODOVOD I KANALIZACIJA, društvo s ograničenom odgovornošću za vodoopskrbu, odvodnju i pročišćavanje otpadnih voda</item>
      <item>Grad Split</item>
      <item>Financijska agencija</item>
      <item>GENERALI OSIGURANJE dioničko društvo</item>
    </derivirana_varijabla>
  </DomainObject.Predmet.StrankaListNazivFormated>
  <DomainObject.Predmet.StrankaListNazivFormatedOIB>
    <izvorni_sadrzaj>
      <item>Ministarstvo financija RH, OIB 18683136487</item>
      <item>VODOVOD I KANALIZACIJA, društvo s ograničenom odgovornošću za vodoopskrbu, odvodnju i pročišćavanje otpadnih voda, OIB 56826138353</item>
      <item>Grad Split, OIB 78755598868</item>
      <item>Financijska agencija, OIB 85821130368</item>
      <item>GENERALI OSIGURANJE dioničko društvo, OIB 10840749604</item>
    </izvorni_sadrzaj>
    <derivirana_varijabla naziv="DomainObject.Predmet.StrankaListNazivFormatedOIB_1">
      <item>Ministarstvo financija RH, OIB 18683136487</item>
      <item>VODOVOD I KANALIZACIJA, društvo s ograničenom odgovornošću za vodoopskrbu, odvodnju i pročišćavanje otpadnih voda, OIB 56826138353</item>
      <item>Grad Split, OIB 78755598868</item>
      <item>Financijska agencija, OIB 85821130368</item>
      <item>GENERALI OSIGURANJE dioničko društvo, OIB 10840749604</item>
    </derivirana_varijabla>
  </DomainObject.Predmet.StrankaListNazivFormatedOIB>
  <DomainObject.Predmet.ProtuStrankaListFormated>
    <izvorni_sadrzaj>
      <item>RUBIDIUM, turistička agencija, d.o.o. u stečaju</item>
    </izvorni_sadrzaj>
    <derivirana_varijabla naziv="DomainObject.Predmet.ProtuStrankaListFormated_1">
      <item>RUBIDIUM, turistička agencija, d.o.o. u stečaju</item>
    </derivirana_varijabla>
  </DomainObject.Predmet.ProtuStrankaListFormated>
  <DomainObject.Predmet.ProtuStrankaListFormatedOIB>
    <izvorni_sadrzaj>
      <item>RUBIDIUM, turistička agencija, d.o.o. u stečaju, OIB 52958286262</item>
    </izvorni_sadrzaj>
    <derivirana_varijabla naziv="DomainObject.Predmet.ProtuStrankaListFormatedOIB_1">
      <item>RUBIDIUM, turistička agencija, d.o.o. u stečaju, OIB 52958286262</item>
    </derivirana_varijabla>
  </DomainObject.Predmet.ProtuStrankaListFormatedOIB>
  <DomainObject.Predmet.ProtuStrankaListFormatedWithAdress>
    <izvorni_sadrzaj>
      <item>RUBIDIUM, turistička agencija, d.o.o. u stečaju, Kliška 29, 21000 Split</item>
    </izvorni_sadrzaj>
    <derivirana_varijabla naziv="DomainObject.Predmet.ProtuStrankaListFormatedWithAdress_1">
      <item>RUBIDIUM, turistička agencija, d.o.o. u stečaju, Kliška 29, 21000 Split</item>
    </derivirana_varijabla>
  </DomainObject.Predmet.ProtuStrankaListFormatedWithAdress>
  <DomainObject.Predmet.ProtuStrankaListFormatedWithAdressOIB>
    <izvorni_sadrzaj>
      <item>RUBIDIUM, turistička agencija, d.o.o. u stečaju, OIB 52958286262, Kliška 29, 21000 Split</item>
    </izvorni_sadrzaj>
    <derivirana_varijabla naziv="DomainObject.Predmet.ProtuStrankaListFormatedWithAdressOIB_1">
      <item>RUBIDIUM, turistička agencija, d.o.o. u stečaju, OIB 52958286262, Kliška 29, 21000 Split</item>
    </derivirana_varijabla>
  </DomainObject.Predmet.ProtuStrankaListFormatedWithAdressOIB>
  <DomainObject.Predmet.ProtuStrankaListNazivFormated>
    <izvorni_sadrzaj>
      <item>RUBIDIUM, turistička agencija, d.o.o. u stečaju</item>
    </izvorni_sadrzaj>
    <derivirana_varijabla naziv="DomainObject.Predmet.ProtuStrankaListNazivFormated_1">
      <item>RUBIDIUM, turistička agencija, d.o.o. u stečaju</item>
    </derivirana_varijabla>
  </DomainObject.Predmet.ProtuStrankaListNazivFormated>
  <DomainObject.Predmet.ProtuStrankaListNazivFormatedOIB>
    <izvorni_sadrzaj>
      <item>RUBIDIUM, turistička agencija, d.o.o. u stečaju, OIB 52958286262</item>
    </izvorni_sadrzaj>
    <derivirana_varijabla naziv="DomainObject.Predmet.ProtuStrankaListNazivFormatedOIB_1">
      <item>RUBIDIUM, turistička agencija, d.o.o. u stečaju, OIB 52958286262</item>
    </derivirana_varijabla>
  </DomainObject.Predmet.ProtuStrankaListNazivFormatedOIB>
  <DomainObject.Predmet.OstaliListFormated>
    <izvorni_sadrzaj>
      <item>Županijsko državno odvjetništvo u Splitu punomoćnik sudionika u postupku Ministarstvo financija RH</item>
      <item>Ozren Marušić</item>
    </izvorni_sadrzaj>
    <derivirana_varijabla naziv="DomainObject.Predmet.OstaliListFormated_1">
      <item>Županijsko državno odvjetništvo u Splitu punomoćnik sudionika u postupku Ministarstvo financija RH</item>
      <item>Ozren Marušić</item>
    </derivirana_varijabla>
  </DomainObject.Predmet.OstaliListFormated>
  <DomainObject.Predmet.OstaliListFormatedOIB>
    <izvorni_sadrzaj>
      <item>Županijsko državno odvjetništvo u Splitu, OIB 70793241859 punomoćnik sudionika u postupku Ministarstvo financija RH</item>
      <item>Ozren Marušić, OIB 69018461652</item>
    </izvorni_sadrzaj>
    <derivirana_varijabla naziv="DomainObject.Predmet.OstaliListFormatedOIB_1">
      <item>Županijsko državno odvjetništvo u Splitu, OIB 70793241859 punomoćnik sudionika u postupku Ministarstvo financija RH</item>
      <item>Ozren Marušić, OIB 69018461652</item>
    </derivirana_varijabla>
  </DomainObject.Predmet.OstaliListFormatedOIB>
  <DomainObject.Predmet.OstaliListFormatedWithAdress>
    <izvorni_sadrzaj>
      <item>Županijsko državno odvjetništvo u Splitu, Gundulićeva 29a, 21000 Split punomoćnik sudionika u postupku Ministarstvo financija RH</item>
      <item>Ozren Marušić, Kliška 29, 21000 Split</item>
    </izvorni_sadrzaj>
    <derivirana_varijabla naziv="DomainObject.Predmet.OstaliListFormatedWithAdress_1">
      <item>Županijsko državno odvjetništvo u Splitu, Gundulićeva 29a, 21000 Split punomoćnik sudionika u postupku Ministarstvo financija RH</item>
      <item>Ozren Marušić, Kliška 29, 21000 Split</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 RH</item>
      <item>Ozren Marušić, OIB 69018461652, Kliška 29, 21000 Split</item>
    </izvorni_sadrzaj>
    <derivirana_varijabla naziv="DomainObject.Predmet.OstaliListFormatedWithAdressOIB_1">
      <item>Županijsko državno odvjetništvo u Splitu, OIB 70793241859, Gundulićeva 29a, 21000 Split punomoćnik sudionika u postupku Ministarstvo financija RH</item>
      <item>Ozren Marušić, OIB 69018461652, Kliška 29, 21000 Split</item>
    </derivirana_varijabla>
  </DomainObject.Predmet.OstaliListFormatedWithAdressOIB>
  <DomainObject.Predmet.OstaliListNazivFormated>
    <izvorni_sadrzaj>
      <item>Županijsko državno odvjetništvo u Splitu</item>
      <item>Ozren Marušić</item>
    </izvorni_sadrzaj>
    <derivirana_varijabla naziv="DomainObject.Predmet.OstaliListNazivFormated_1">
      <item>Županijsko državno odvjetništvo u Splitu</item>
      <item>Ozren Marušić</item>
    </derivirana_varijabla>
  </DomainObject.Predmet.OstaliListNazivFormated>
  <DomainObject.Predmet.OstaliListNazivFormatedOIB>
    <izvorni_sadrzaj>
      <item>Županijsko državno odvjetništvo u Splitu, OIB 70793241859</item>
      <item>Ozren Marušić, OIB 69018461652</item>
    </izvorni_sadrzaj>
    <derivirana_varijabla naziv="DomainObject.Predmet.OstaliListNazivFormatedOIB_1">
      <item>Županijsko državno odvjetništvo u Splitu, OIB 70793241859</item>
      <item>Ozren Marušić, OIB 69018461652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2019.</izvorni_sadrzaj>
    <derivirana_varijabla naziv="DomainObject.Datum_1">8. veljače 2019.</derivirana_varijabla>
  </DomainObject.Datum>
  <DomainObject.PoslovniBrojDokumenta>
    <izvorni_sadrzaj/>
    <derivirana_varijabla naziv="DomainObject.PoslovniBrojDokumenta_1"/>
  </DomainObject.PoslovniBrojDokumenta>
  <DomainObject.Predmet.StrankaIDrugi>
    <izvorni_sadrzaj>Ministarstvo financija RH i dr.</izvorni_sadrzaj>
    <derivirana_varijabla naziv="DomainObject.Predmet.StrankaIDrugi_1">Ministarstvo financija RH i dr.</derivirana_varijabla>
  </DomainObject.Predmet.StrankaIDrugi>
  <DomainObject.Predmet.ProtustrankaIDrugi>
    <izvorni_sadrzaj>RUBIDIUM, turistička agencija, d.o.o. u stečaju</izvorni_sadrzaj>
    <derivirana_varijabla naziv="DomainObject.Predmet.ProtustrankaIDrugi_1">RUBIDIUM, turistička agencija, d.o.o. u stečaju</derivirana_varijabla>
  </DomainObject.Predmet.ProtustrankaIDrugi>
  <DomainObject.Predmet.StrankaIDrugiAdressOIB>
    <izvorni_sadrzaj>Ministarstvo financija RH, OIB 18683136487, Katančićeva 5, 10000 Zagreb i dr.</izvorni_sadrzaj>
    <derivirana_varijabla naziv="DomainObject.Predmet.StrankaIDrugiAdressOIB_1">Ministarstvo financija RH, OIB 18683136487, Katančićeva 5, 10000 Zagreb i dr.</derivirana_varijabla>
  </DomainObject.Predmet.StrankaIDrugiAdressOIB>
  <DomainObject.Predmet.ProtustrankaIDrugiAdressOIB>
    <izvorni_sadrzaj>RUBIDIUM, turistička agencija, d.o.o. u stečaju, OIB 52958286262, Kliška 29, 21000 Split</izvorni_sadrzaj>
    <derivirana_varijabla naziv="DomainObject.Predmet.ProtustrankaIDrugiAdressOIB_1">RUBIDIUM, turistička agencija, d.o.o. u stečaju, OIB 52958286262, Kliška 29,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RH</item>
      <item>Županijsko državno odvjetništvo u Splitu</item>
      <item>RUBIDIUM, turistička agencija, d.o.o. u stečaju</item>
      <item>Ozren Marušić</item>
      <item>VODOVOD I KANALIZACIJA, društvo s ograničenom odgovornošću za vodoopskrbu, odvodnju i pročišćavanje otpadnih voda</item>
      <item>Grad Split</item>
      <item>Financijska agencija</item>
      <item>GENERALI OSIGURANJE dioničko društvo</item>
    </izvorni_sadrzaj>
    <derivirana_varijabla naziv="DomainObject.Predmet.SudioniciListNaziv_1">
      <item>Ministarstvo financija RH</item>
      <item>Županijsko državno odvjetništvo u Splitu</item>
      <item>RUBIDIUM, turistička agencija, d.o.o. u stečaju</item>
      <item>Ozren Marušić</item>
      <item>VODOVOD I KANALIZACIJA, društvo s ograničenom odgovornošću za vodoopskrbu, odvodnju i pročišćavanje otpadnih voda</item>
      <item>Grad Split</item>
      <item>Financijska agencija</item>
      <item>GENERALI OSIGURANJE dioničko društvo</item>
    </derivirana_varijabla>
  </DomainObject.Predmet.SudioniciListNaziv>
  <DomainObject.Predmet.SudioniciListAdressOIB>
    <izvorni_sadrzaj>
      <item>Ministarstvo financija RH, OIB 18683136487, Katančićeva 5,10000 Zagreb</item>
      <item>Županijsko državno odvjetništvo u Splitu, OIB 70793241859, Gundulićeva 29a,21000 Split</item>
      <item>RUBIDIUM, turistička agencija, d.o.o. u stečaju, OIB 52958286262, Kliška 29,21000 Split</item>
      <item>Ozren Marušić, OIB 69018461652, Kliška 29,21000 Split</item>
      <item>VODOVOD I KANALIZACIJA, društvo s ograničenom odgovornošću za vodoopskrbu, odvodnju i pročišćavanje otpadnih voda, OIB 56826138353, Biokovska 3,21000 Split</item>
      <item>Grad Split, OIB 78755598868, Branimirova obala 17,21000 Split</item>
      <item>Financijska agencija, OIB 85821130368, Ulica grada Vukovara 70,10000 Zagreb</item>
      <item>GENERALI OSIGURANJE dioničko društvo, OIB 10840749604, Ulica grada Vukovara 284,10000 Zagreb</item>
    </izvorni_sadrzaj>
    <derivirana_varijabla naziv="DomainObject.Predmet.SudioniciListAdressOIB_1">
      <item>Ministarstvo financija RH, OIB 18683136487, Katančićeva 5,10000 Zagreb</item>
      <item>Županijsko državno odvjetništvo u Splitu, OIB 70793241859, Gundulićeva 29a,21000 Split</item>
      <item>RUBIDIUM, turistička agencija, d.o.o. u stečaju, OIB 52958286262, Kliška 29,21000 Split</item>
      <item>Ozren Marušić, OIB 69018461652, Kliška 29,21000 Split</item>
      <item>VODOVOD I KANALIZACIJA, društvo s ograničenom odgovornošću za vodoopskrbu, odvodnju i pročišćavanje otpadnih voda, OIB 56826138353, Biokovska 3,21000 Split</item>
      <item>Grad Split, OIB 78755598868, Branimirova obala 17,21000 Split</item>
      <item>Financijska agencija, OIB 85821130368, Ulica grada Vukovara 70,10000 Zagreb</item>
      <item>GENERALI OSIGURANJE dioničko društvo, OIB 10840749604, Ulica grada Vukovara 284,10000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70793241859</item>
      <item>, OIB 52958286262</item>
      <item>, OIB 69018461652</item>
      <item>, OIB 56826138353</item>
      <item>, OIB 78755598868</item>
      <item>, OIB 85821130368</item>
      <item>, OIB 10840749604</item>
    </izvorni_sadrzaj>
    <derivirana_varijabla naziv="DomainObject.Predmet.SudioniciListNazivOIB_1">
      <item>, OIB 18683136487</item>
      <item>, OIB 70793241859</item>
      <item>, OIB 52958286262</item>
      <item>, OIB 69018461652</item>
      <item>, OIB 56826138353</item>
      <item>, OIB 78755598868</item>
      <item>, OIB 85821130368</item>
      <item>, OIB 10840749604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prosinca 2018.</izvorni_sadrzaj>
    <derivirana_varijabla naziv="DomainObject.Predmet.DatumZadnjeOdrzaneSudskeRadnje_1">4. prosinca 2018.</derivirana_varijabla>
  </DomainObject.Predmet.DatumZadnjeOdrzaneSudskeRadnje>
  <DomainObject.PredzadnjaOdlukaIzPredmeta.DatumDonosenjaOdluke>
    <izvorni_sadrzaj>4. prosinca 2018.</izvorni_sadrzaj>
    <derivirana_varijabla naziv="DomainObject.PredzadnjaOdlukaIzPredmeta.DatumDonosenjaOdluke_1">4. prosinca 2018.</derivirana_varijabla>
  </DomainObject.PredzadnjaOdlukaIzPredmeta.DatumDonosenjaOdluke>
  <DomainObject.PredzadnjaOdlukaIzPredmeta.Oznaka>
    <izvorni_sadrzaj>St-38/2018-40</izvorni_sadrzaj>
    <derivirana_varijabla naziv="DomainObject.PredzadnjaOdlukaIzPredmeta.Oznaka_1">St-38/2018-40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1365</properties:Characters>
  <properties:Lines>39</properties:Lines>
  <properties:Paragraphs>23</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2018-01-11T12:26:00Z</dcterms:created>
  <dc:creator>Katarina Mikulić</dc:creator>
  <cp:lastModifiedBy>Katarina Mikulić</cp:lastModifiedBy>
  <cp:lastPrinted>2019-02-08T13:55:00Z</cp:lastPrinted>
  <dcterms:modified xmlns:xsi="http://www.w3.org/2001/XMLSchema-instance" xsi:type="dcterms:W3CDTF">2019-02-08T13:55:00Z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(SAZIVANJE SKUPŠTINE VJEROVNIKA.docx)</vt:lpwstr>
  </prop:property>
  <prop:property name="CC_coloring" pid="4" fmtid="{D5CDD505-2E9C-101B-9397-08002B2CF9AE}">
    <vt:bool>false</vt:bool>
  </prop:property>
  <prop:property name="BrojStranica" pid="5" fmtid="{D5CDD505-2E9C-101B-9397-08002B2CF9AE}">
    <vt:i4>1</vt:i4>
  </prop:property>
</prop:Properties>
</file>