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c3de" w14:paraId="672c3de" w:rsidRDefault="00F8758F" w:rsidP="00F8758F" w:rsidR="00F8758F">
      <w:pPr>
        <w:ind w:firstLine="708" w:left="5664"/>
        <w15:collapsed w:val="false"/>
      </w:pPr>
      <w:bookmarkStart w:name="_GoBack" w:id="0"/>
      <w:bookmarkEnd w:id="0"/>
      <w:r>
        <w:t>1 St-43/2014.</w:t>
      </w:r>
    </w:p>
    <w:p w:rsidRDefault="00F8758F" w:rsidP="00F8758F" w:rsidR="00F8758F"/>
    <w:p w:rsidRDefault="00F8758F" w:rsidP="00F8758F" w:rsidR="00F8758F">
      <w:r>
        <w:t>TRGOVAČKI SUD U BJELOVARU</w:t>
      </w:r>
    </w:p>
    <w:p w:rsidRDefault="00F8758F" w:rsidP="00F8758F" w:rsidR="00F8758F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8758F" w:rsidP="00F8758F" w:rsidR="00F8758F"/>
    <w:p w:rsidRDefault="00F8758F" w:rsidP="00F8758F" w:rsidR="00F8758F"/>
    <w:p w:rsidRDefault="00F8758F" w:rsidP="00F8758F" w:rsidR="00F8758F"/>
    <w:p w:rsidRDefault="00F8758F" w:rsidP="00F8758F" w:rsidR="00F8758F"/>
    <w:p w:rsidRDefault="00F8758F" w:rsidP="00F8758F" w:rsidR="00F8758F">
      <w:pPr>
        <w:jc w:val="center"/>
      </w:pPr>
      <w:r>
        <w:t xml:space="preserve">P O Z I V </w:t>
      </w:r>
    </w:p>
    <w:p w:rsidRDefault="00F8758F" w:rsidP="00F8758F" w:rsidR="00F8758F">
      <w:pPr>
        <w:jc w:val="center"/>
      </w:pPr>
    </w:p>
    <w:p w:rsidRDefault="00F8758F" w:rsidP="00F8758F" w:rsidR="00F8758F">
      <w:r>
        <w:t>U stečajnom predmetu nad stečajnim dužnikom BRESTOVAC-Tvornica namještaja d.o.o. u stečaju, Garešnički Brestovac, Brestovačka 33, OIB: 79390227771,</w:t>
      </w:r>
      <w:proofErr w:type="spellStart"/>
      <w:r>
        <w:t>posl</w:t>
      </w:r>
      <w:proofErr w:type="spellEnd"/>
      <w:r>
        <w:t xml:space="preserve">.  broj: 1 St-43/2014.,    pozivate se na ročište za diobu kupovine temeljem Rješenja o dosudi </w:t>
      </w:r>
      <w:proofErr w:type="spellStart"/>
      <w:r>
        <w:t>posl</w:t>
      </w:r>
      <w:proofErr w:type="spellEnd"/>
      <w:r>
        <w:t>. br. 1 St-43/2014-100  na dan</w:t>
      </w:r>
    </w:p>
    <w:p w:rsidRDefault="00F8758F" w:rsidP="00F8758F" w:rsidR="00F8758F">
      <w:pPr>
        <w:jc w:val="center"/>
        <w:rPr>
          <w:b/>
        </w:rPr>
      </w:pPr>
    </w:p>
    <w:p w:rsidRDefault="00F8758F" w:rsidP="00F8758F" w:rsidR="00F8758F">
      <w:pPr>
        <w:jc w:val="center"/>
        <w:rPr>
          <w:b/>
        </w:rPr>
      </w:pPr>
      <w:r>
        <w:rPr>
          <w:b/>
        </w:rPr>
        <w:t>19.  svibnja  2016. godine u 9,00 sati</w:t>
      </w:r>
    </w:p>
    <w:p w:rsidRDefault="00F8758F" w:rsidP="00F8758F" w:rsidR="00F8758F">
      <w:pPr>
        <w:jc w:val="center"/>
        <w:rPr>
          <w:b/>
        </w:rPr>
      </w:pPr>
    </w:p>
    <w:p w:rsidRDefault="00F8758F" w:rsidP="00F8758F" w:rsidR="00F8758F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F8758F" w:rsidP="00F8758F" w:rsidR="00F8758F">
      <w:pPr>
        <w:jc w:val="center"/>
      </w:pPr>
    </w:p>
    <w:p w:rsidRDefault="00F8758F" w:rsidP="00F8758F" w:rsidR="00F8758F">
      <w:pPr>
        <w:jc w:val="center"/>
      </w:pPr>
    </w:p>
    <w:p w:rsidRDefault="00F8758F" w:rsidP="00F8758F" w:rsidR="00F8758F">
      <w:pPr>
        <w:jc w:val="center"/>
      </w:pPr>
    </w:p>
    <w:p w:rsidRDefault="00F8758F" w:rsidP="00F8758F" w:rsidR="00F8758F"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F8758F" w:rsidP="00F8758F" w:rsidR="00F8758F"/>
    <w:p w:rsidRDefault="00F8758F" w:rsidP="00F8758F" w:rsidR="00F8758F">
      <w:r>
        <w:t>Vjerovnik najkasnije na ročištu za diobu može drugom vjerovniku osporiti tražbinu, njezinu visinu i red namirenja (čl. 117. Ovršnog zakona u svezi s čl. 64. st. 1. Stečajnog zakona).).</w:t>
      </w:r>
    </w:p>
    <w:p w:rsidRDefault="00F8758F" w:rsidP="00F8758F" w:rsidR="00F8758F"/>
    <w:p w:rsidRDefault="00F8758F" w:rsidP="00F8758F" w:rsidR="00F8758F">
      <w:r>
        <w:t xml:space="preserve">Iz iznosa dobivenog od ovršnog suda, stečajni sudac će izdvojiti u stečajnu masu odgovarajući iznos prema pravilima iz članka 170. ovog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164 st. 2. Stečajnog zakona).</w:t>
      </w:r>
    </w:p>
    <w:p w:rsidRDefault="00F8758F" w:rsidP="00F8758F" w:rsidR="00F8758F"/>
    <w:p w:rsidRDefault="00F8758F" w:rsidP="00F8758F" w:rsidR="00F8758F">
      <w:r>
        <w:t xml:space="preserve">U Bjelovaru,  3.  svibnja  2016. </w:t>
      </w:r>
    </w:p>
    <w:p w:rsidRDefault="00F8758F" w:rsidP="00F8758F" w:rsidR="00F8758F"/>
    <w:p w:rsidRDefault="00F8758F" w:rsidP="00F8758F" w:rsidR="00F875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F8758F" w:rsidP="00F8758F" w:rsidR="00F8758F"/>
    <w:p w:rsidRDefault="00F8758F" w:rsidP="00F8758F" w:rsidR="00F8758F">
      <w:r>
        <w:tab/>
      </w:r>
      <w:r>
        <w:tab/>
      </w:r>
      <w:r>
        <w:tab/>
      </w:r>
      <w:r>
        <w:tab/>
      </w:r>
      <w:r>
        <w:tab/>
        <w:t xml:space="preserve">                      BRANKA PLESKALT    v.r.</w:t>
      </w:r>
    </w:p>
    <w:p w:rsidRDefault="00F8758F" w:rsidP="00F8758F" w:rsidR="00F8758F"/>
    <w:p w:rsidRDefault="00F8758F" w:rsidP="00F8758F" w:rsidR="00F8758F"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F8758F" w:rsidP="00F8758F" w:rsidR="00F875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F8758F" w:rsidP="00F8758F" w:rsidR="00F8758F"/>
    <w:p w:rsidRDefault="00F8758F" w:rsidP="00F8758F" w:rsidR="00F8758F">
      <w:proofErr w:type="spellStart"/>
      <w:r>
        <w:t>Rj</w:t>
      </w:r>
      <w:proofErr w:type="spellEnd"/>
      <w:r>
        <w:t>.</w:t>
      </w:r>
    </w:p>
    <w:p w:rsidRDefault="00F8758F" w:rsidP="00F8758F" w:rsidR="00F8758F">
      <w:r>
        <w:t xml:space="preserve">Dna: </w:t>
      </w:r>
      <w:proofErr w:type="spellStart"/>
      <w:r>
        <w:t>razlučnim</w:t>
      </w:r>
      <w:proofErr w:type="spellEnd"/>
      <w:r>
        <w:t xml:space="preserve"> vjerovnicima – </w:t>
      </w:r>
      <w:proofErr w:type="spellStart"/>
      <w:r>
        <w:t>Raiffeisenbanka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</w:t>
      </w:r>
    </w:p>
    <w:p w:rsidRDefault="00F8758F" w:rsidP="00F8758F" w:rsidR="00F8758F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>Zagrebačka banka d.d. Zagreb</w:t>
      </w:r>
    </w:p>
    <w:p w:rsidRDefault="00F8758F" w:rsidP="00F8758F" w:rsidR="00F8758F">
      <w:r>
        <w:t xml:space="preserve">        Stečajnom upravitelju</w:t>
      </w:r>
    </w:p>
    <w:p w:rsidRDefault="00F8758F" w:rsidP="00F8758F" w:rsidR="00F8758F">
      <w:r>
        <w:t xml:space="preserve">        e- Oglasna ploča – ovdje</w:t>
      </w:r>
    </w:p>
    <w:p w:rsidRDefault="00F8758F" w:rsidP="00F8758F" w:rsidR="00F8758F">
      <w:r>
        <w:t xml:space="preserve">         K ročištu</w:t>
      </w:r>
    </w:p>
    <w:p w:rsidRDefault="00F8758F" w:rsidP="00F8758F" w:rsidR="00DA0242">
      <w:r>
        <w:t>Bjelova</w:t>
      </w:r>
      <w:r>
        <w:t>r, 3. 05.  2016.</w:t>
      </w: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110E1E"/>
    <w:multiLevelType w:val="hybridMultilevel"/>
    <w:tmpl w:val="062284D8"/>
    <w:lvl w:tplc="CC1003E6" w:ilvl="0">
      <w:start w:val="19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8758F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875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875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42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Lukač</izvorni_sadrzaj>
    <derivirana_varijabla naziv="DomainObject.UcesnikSudskeRadnje.Adresa.Naselje_1">Lukač</derivirana_varijabla>
  </DomainObject.UcesnikSudskeRadnje.Adresa.Naselje>
  <DomainObject.UcesnikSudskeRadnje.Adresa.PostBroj>
    <izvorni_sadrzaj>33406</izvorni_sadrzaj>
    <derivirana_varijabla naziv="DomainObject.UcesnikSudskeRadnje.Adresa.PostBroj_1">33406</derivirana_varijabla>
  </DomainObject.UcesnikSudskeRadnje.Adresa.PostBroj>
  <DomainObject.UcesnikSudskeRadnje.Adresa.UlicaIKBR>
    <izvorni_sadrzaj>Lukač 24</izvorni_sadrzaj>
    <derivirana_varijabla naziv="DomainObject.UcesnikSudskeRadnje.Adresa.UlicaIKBR_1">Lukač 24</derivirana_varijabla>
  </DomainObject.UcesnikSudskeRadnje.Adresa.UlicaIKBR>
  <DomainObject.UcesnikSudskeRadnje.Naziv>
    <izvorni_sadrzaj>FRANJO OTROČAK, stečajni upravitelj</izvorni_sadrzaj>
    <derivirana_varijabla naziv="DomainObject.UcesnikSudskeRadnje.Naziv_1">FRANJO OTROČAK, stečajni upravitelj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19. svibnja 2016.</izvorni_sadrzaj>
    <derivirana_varijabla naziv="DomainObject.UcesnikSudskeRadnje.SudskaRadnja.PlaniraniZavrsetakDatum_1">19. svibnja 2016.</derivirana_varijabla>
  </DomainObject.UcesnikSudskeRadnje.SudskaRadnja.PlaniraniZavrsetakDatum>
  <DomainObject.UcesnikSudskeRadnje.SudskaRadnja.PlaniraniPocetakDatum>
    <izvorni_sadrzaj>19. svibnja 2016.</izvorni_sadrzaj>
    <derivirana_varijabla naziv="DomainObject.UcesnikSudskeRadnje.SudskaRadnja.PlaniraniPocetakDatum_1">19. svibnja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>FRANJO OTROČAK, stečajni upravitelj, OIB 42279189814, Lukač 24,33406 Lukač</izvorni_sadrzaj>
    <derivirana_varijabla naziv="DomainObject.UcesnikSudskeRadnje.NazivFormated_1">FRANJO OTROČAK, stečajni upravitelj, OIB 42279189814, Lukač 24,33406 Lukač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41F30-255E-4A7C-A33C-BEF557368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1154</properties:Characters>
  <properties:Lines>47</properties:Lines>
  <properties:Paragraphs>22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2016-05-03T10:08:00Z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FRANJO OTROČAK, stečajni upravitelj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