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d963b" w14:paraId="c7d963b" w:rsidRDefault="00F0499F" w:rsidP="00F0499F" w:rsidR="00F0499F">
      <w:pPr>
        <w:tabs>
          <w:tab w:pos="1230" w:val="left"/>
        </w:tabs>
        <w15:collapsed w:val="false"/>
      </w:pPr>
      <w:bookmarkStart w:name="_GoBack" w:id="0"/>
      <w:bookmarkEnd w:id="0"/>
      <w:r>
        <w:tab/>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1101D" w:rsidR="00F0499F" w:rsidRPr="00692EE9">
        <w:tc>
          <w:tcPr>
            <w:tcW w:type="dxa" w:w="2559"/>
            <w:tcBorders>
              <w:top w:val="nil"/>
              <w:left w:val="nil"/>
              <w:bottom w:val="nil"/>
              <w:right w:val="nil"/>
            </w:tcBorders>
            <w:shd w:fill="auto" w:color="auto" w:val="clear"/>
          </w:tcPr>
          <w:p w:rsidRDefault="00F0499F" w:rsidP="00F1101D" w:rsidR="00F0499F"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0499F" w:rsidP="00F1101D" w:rsidR="00F0499F" w:rsidRPr="00692EE9">
            <w:pPr>
              <w:spacing w:before="60"/>
              <w:jc w:val="center"/>
            </w:pPr>
            <w:r w:rsidRPr="00692EE9">
              <w:t>Republika Hrvatska</w:t>
            </w:r>
          </w:p>
          <w:p w:rsidRDefault="00F0499F" w:rsidP="00F1101D" w:rsidR="00F0499F" w:rsidRPr="00692EE9">
            <w:pPr>
              <w:jc w:val="center"/>
            </w:pPr>
            <w:r w:rsidRPr="00692EE9">
              <w:t>Trgovački sud u Splitu</w:t>
            </w:r>
          </w:p>
          <w:p w:rsidRDefault="00F0499F" w:rsidP="00F1101D" w:rsidR="00F0499F" w:rsidRPr="00692EE9">
            <w:pPr>
              <w:jc w:val="center"/>
              <w:rPr>
                <w:b/>
              </w:rPr>
            </w:pPr>
            <w:r w:rsidRPr="00692EE9">
              <w:t>Split, Sukoišanska 6</w:t>
            </w:r>
          </w:p>
        </w:tc>
      </w:tr>
    </w:tbl>
    <w:p w:rsidRDefault="00F0499F" w:rsidP="00F0499F" w:rsidR="00F0499F" w:rsidRPr="00C7103C">
      <w:pPr>
        <w:tabs>
          <w:tab w:pos="4536" w:val="center"/>
          <w:tab w:pos="9072" w:val="right"/>
        </w:tabs>
        <w:jc w:val="right"/>
      </w:pPr>
      <w:r>
        <w:t>Poslovni broj: 4.St-770/2011-</w:t>
      </w:r>
      <w:r w:rsidR="002348DF">
        <w:t>1373</w:t>
      </w:r>
    </w:p>
    <w:p w:rsidRDefault="00F0499F" w:rsidP="00F0499F" w:rsidR="00F0499F">
      <w:pPr>
        <w:tabs>
          <w:tab w:pos="1230" w:val="left"/>
        </w:tabs>
      </w:pPr>
    </w:p>
    <w:p w:rsidRDefault="000C3ECB" w:rsidP="000C3ECB" w:rsidR="00217586">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00D242BD">
        <w:t>14. veljače 2018.</w:t>
      </w:r>
    </w:p>
    <w:p w:rsidRDefault="001648A9" w:rsidP="00B84302" w:rsidR="001648A9">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B84302" w:rsidR="00BA0059" w:rsidRPr="001F71AE">
      <w:pPr>
        <w:pStyle w:val="Tijeloteksta"/>
        <w:tabs>
          <w:tab w:pos="1080" w:val="left"/>
        </w:tabs>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w:t>
      </w:r>
      <w:r w:rsidR="00BA0059">
        <w:t xml:space="preserve">i </w:t>
      </w:r>
      <w:r w:rsidR="000B5D12">
        <w:t>z</w:t>
      </w:r>
      <w:r w:rsidR="00BA0059">
        <w:t>apisnika sa ročišt</w:t>
      </w:r>
      <w:r w:rsidR="000B5D12">
        <w:t xml:space="preserve">a istog suda od </w:t>
      </w:r>
      <w:r w:rsidR="00791970">
        <w:t>24. svibnja</w:t>
      </w:r>
      <w:r w:rsidR="00B84302">
        <w:t xml:space="preserve"> 2017</w:t>
      </w:r>
      <w:r w:rsidR="000B5D12">
        <w:t>.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611C6A" w:rsidP="00611C6A" w:rsidR="00611C6A" w:rsidRPr="00611C6A">
      <w:r w:rsidRPr="00611C6A">
        <w:t>A) NEKRETNINE</w:t>
      </w:r>
    </w:p>
    <w:p w:rsidRDefault="00611C6A" w:rsidP="00611C6A" w:rsidR="00611C6A" w:rsidRPr="00611C6A">
      <w:pPr>
        <w:pStyle w:val="Tijeloteksta"/>
      </w:pPr>
      <w:r w:rsidRPr="00611C6A">
        <w:t>1/ Nekretnina prodana.</w:t>
      </w:r>
    </w:p>
    <w:p w:rsidRDefault="00611C6A" w:rsidP="00611C6A" w:rsidR="00611C6A" w:rsidRPr="00611C6A">
      <w:pPr>
        <w:pStyle w:val="Tijeloteksta"/>
        <w:rPr>
          <w:bCs/>
          <w:i/>
          <w:lang w:val="en-GB"/>
        </w:rPr>
      </w:pPr>
      <w:r w:rsidRPr="00611C6A">
        <w:t xml:space="preserve">2/ Nekretnina upisana u ZU 1565, označena s k.č.br. 1672/9, zgrada, dvorište i oranica, površine </w:t>
      </w:r>
      <w:smartTag w:element="metricconverter" w:uri="urn:schemas-microsoft-com:office:smarttags">
        <w:smartTagPr>
          <w:attr w:val="1882 m2" w:name="ProductID"/>
        </w:smartTagPr>
        <w:r w:rsidRPr="00611C6A">
          <w:t>1882 m2</w:t>
        </w:r>
      </w:smartTag>
      <w:r w:rsidRPr="00611C6A">
        <w:t xml:space="preserve"> i nekretnina upisana u ZU 1512, označena s k.č.br. 1679/4, zgrada i dvorište, površine </w:t>
      </w:r>
      <w:smartTag w:element="metricconverter" w:uri="urn:schemas-microsoft-com:office:smarttags">
        <w:smartTagPr>
          <w:attr w:val="303 m2" w:name="ProductID"/>
        </w:smartTagPr>
        <w:r w:rsidRPr="00611C6A">
          <w:t>303 m2</w:t>
        </w:r>
      </w:smartTag>
      <w:r w:rsidRPr="00611C6A">
        <w:t>, sve K.O. Proložac,</w:t>
      </w:r>
      <w:r w:rsidRPr="00611C6A">
        <w:rPr>
          <w:noProof/>
        </w:rPr>
        <w:t xml:space="preserve"> OS Imotski - ZK odjel Imotski, početna cijena 854.000,00 kuna, u koju cijenu nisu uključene porezne obveze. </w:t>
      </w:r>
      <w:r w:rsidRPr="00611C6A">
        <w:t xml:space="preserve">Napomena: </w:t>
      </w:r>
      <w:r w:rsidRPr="00611C6A">
        <w:rPr>
          <w:i/>
        </w:rPr>
        <w:t>nekretnine nisu slobodne od osoba i stvari – pred Općinskim sudom u Imotskom  u tijeku je ovršni postupak radi  ispražnjenja nekretnina .</w:t>
      </w:r>
    </w:p>
    <w:p w:rsidRDefault="00611C6A" w:rsidP="00611C6A" w:rsidR="00611C6A" w:rsidRPr="00611C6A">
      <w:pPr>
        <w:pStyle w:val="Tijeloteksta"/>
        <w:rPr>
          <w:bCs/>
          <w:i/>
          <w:lang w:val="en-GB"/>
        </w:rPr>
      </w:pPr>
      <w:r w:rsidRPr="00611C6A">
        <w:t>3/ Nekretnina prodana.</w:t>
      </w:r>
    </w:p>
    <w:p w:rsidRDefault="00611C6A" w:rsidP="00611C6A" w:rsidR="00611C6A" w:rsidRPr="00611C6A">
      <w:pPr>
        <w:pStyle w:val="Tijeloteksta"/>
        <w:rPr>
          <w:bCs/>
          <w:i/>
          <w:lang w:val="en-GB"/>
        </w:rPr>
      </w:pPr>
      <w:r w:rsidRPr="00611C6A">
        <w:t>4/ Nekretnina prodana.</w:t>
      </w:r>
    </w:p>
    <w:p w:rsidRDefault="00611C6A" w:rsidP="00611C6A" w:rsidR="00611C6A" w:rsidRPr="00611C6A">
      <w:pPr>
        <w:pStyle w:val="Tijeloteksta"/>
        <w:rPr>
          <w:bCs/>
          <w:lang w:val="en-GB"/>
        </w:rPr>
      </w:pPr>
      <w:r w:rsidRPr="00611C6A">
        <w:t xml:space="preserve">5/ Nekretnina upisana u ZU 8398 K.O. Đakovo, OS Đakovo – ZK Odjel Đakovo, k.č.br. 2555/1, ekonomsko dvorište Klinovac površine </w:t>
      </w:r>
      <w:smartTag w:element="metricconverter" w:uri="urn:schemas-microsoft-com:office:smarttags">
        <w:smartTagPr>
          <w:attr w:val="13411 m2" w:name="ProductID"/>
        </w:smartTagPr>
        <w:r w:rsidRPr="00611C6A">
          <w:t>13411 m2</w:t>
        </w:r>
      </w:smartTag>
      <w:r w:rsidRPr="00611C6A">
        <w:t xml:space="preserve">, početna </w:t>
      </w:r>
      <w:r w:rsidRPr="00611C6A">
        <w:rPr>
          <w:noProof/>
        </w:rPr>
        <w:t>cijena 1.915.000,00 kuna, u koju cijenu nisu uključene porezne obveze.</w:t>
      </w:r>
    </w:p>
    <w:p w:rsidRDefault="00611C6A" w:rsidP="00611C6A" w:rsidR="00611C6A" w:rsidRPr="00611C6A">
      <w:pPr>
        <w:pStyle w:val="Tijeloteksta"/>
        <w:rPr>
          <w:bCs/>
          <w:lang w:val="en-GB"/>
        </w:rPr>
      </w:pPr>
      <w:r w:rsidRPr="00611C6A">
        <w:t xml:space="preserve">6/ Nekretnina  upisana u ZU 2047 K.O. Belec, OS Zlatar – ZK odjel Zlatar, označena sa č.k.br. 303/11, kuća i dvorište površine </w:t>
      </w:r>
      <w:smartTag w:element="metricconverter" w:uri="urn:schemas-microsoft-com:office:smarttags">
        <w:smartTagPr>
          <w:attr w:val="626 m2" w:name="ProductID"/>
        </w:smartTagPr>
        <w:r w:rsidRPr="00611C6A">
          <w:t>626 m2</w:t>
        </w:r>
      </w:smartTag>
      <w:r w:rsidRPr="00611C6A">
        <w:t xml:space="preserve"> (174 čhv), početna </w:t>
      </w:r>
      <w:r w:rsidRPr="00611C6A">
        <w:rPr>
          <w:noProof/>
        </w:rPr>
        <w:t>cijena 122.000,00 kuna, u koju cijenu nisu uključene porezne obveze.</w:t>
      </w:r>
    </w:p>
    <w:p w:rsidRDefault="00611C6A" w:rsidP="00611C6A" w:rsidR="00611C6A" w:rsidRPr="00611C6A">
      <w:pPr>
        <w:pStyle w:val="Tijeloteksta"/>
        <w:rPr>
          <w:noProof/>
        </w:rPr>
      </w:pPr>
      <w:r w:rsidRPr="00611C6A">
        <w:t xml:space="preserve">7/ 1.Etaža:  1940/10000 dijela čest.br. 1877/8, kuća broj 79B, Gospočak i dvorište,  ZU 10530, k.o. Remete, OGS Zagreb – ZK odjel Zagreb, što u naravi predstavlja četverosoban stan u prizemlju stambene građevine oznake S1 i parkirnim mjestima PM1 i PM2, neto korisne površine </w:t>
      </w:r>
      <w:smartTag w:element="metricconverter" w:uri="urn:schemas-microsoft-com:office:smarttags">
        <w:smartTagPr>
          <w:attr w:val="101,94 m2" w:name="ProductID"/>
        </w:smartTagPr>
        <w:r w:rsidRPr="00611C6A">
          <w:t>101,94 m2</w:t>
        </w:r>
      </w:smartTag>
      <w:r w:rsidRPr="00611C6A">
        <w:t xml:space="preserve">, u etažnom elaboratu označeno žutom bojom, upisano u poduložak 1, </w:t>
      </w:r>
      <w:r w:rsidRPr="00611C6A">
        <w:rPr>
          <w:noProof/>
        </w:rPr>
        <w:t xml:space="preserve"> početna cijena 720.000,00 kuna, </w:t>
      </w:r>
    </w:p>
    <w:p w:rsidRDefault="00611C6A" w:rsidP="00611C6A" w:rsidR="00611C6A" w:rsidRPr="00611C6A">
      <w:pPr>
        <w:pStyle w:val="Tijeloteksta"/>
        <w:rPr>
          <w:bCs/>
          <w:lang w:val="en-GB"/>
        </w:rPr>
      </w:pPr>
      <w:r w:rsidRPr="00611C6A">
        <w:rPr>
          <w:noProof/>
        </w:rPr>
        <w:t>u koju cijenu nisu uključene porezne obveze.</w:t>
      </w:r>
    </w:p>
    <w:p w:rsidRDefault="00611C6A" w:rsidP="00611C6A" w:rsidR="00611C6A" w:rsidRPr="00611C6A">
      <w:r w:rsidRPr="00611C6A">
        <w:t>8/  Nekretnina prodana.</w:t>
      </w:r>
    </w:p>
    <w:p w:rsidRDefault="00611C6A" w:rsidP="00611C6A" w:rsidR="00611C6A" w:rsidRPr="00611C6A">
      <w:pPr>
        <w:jc w:val="both"/>
        <w:rPr>
          <w:noProof/>
        </w:rPr>
      </w:pPr>
      <w:r w:rsidRPr="00611C6A">
        <w:t>9/  Nekretnina prodana.</w:t>
      </w:r>
    </w:p>
    <w:p w:rsidRDefault="00611C6A" w:rsidP="00611C6A" w:rsidR="00611C6A" w:rsidRPr="00611C6A">
      <w:r w:rsidRPr="00611C6A">
        <w:t xml:space="preserve">10/ Nekretnina upisana u ZU 3211, označena kao čest.zgr. 1551/1 KO Šibenik, kuća od </w:t>
      </w:r>
      <w:smartTag w:element="metricconverter" w:uri="urn:schemas-microsoft-com:office:smarttags">
        <w:smartTagPr>
          <w:attr w:val="317 m2" w:name="ProductID"/>
        </w:smartTagPr>
        <w:r w:rsidRPr="00611C6A">
          <w:t>317 m2</w:t>
        </w:r>
      </w:smartTag>
      <w:r w:rsidRPr="00611C6A">
        <w:t>, OS Šibenik –ZK odjel Šibenik,   ZKUL 8165, KO Šibenik, 54/55 dijela čest.br. 1544/3, dvorište od 220m2 početna cijena  722.000,00 kuna,  u koju cijenu nisu uključene porezne obveze.</w:t>
      </w:r>
      <w:r>
        <w:t xml:space="preserve"> </w:t>
      </w:r>
      <w:r w:rsidRPr="00611C6A">
        <w:rPr>
          <w:i/>
        </w:rPr>
        <w:t xml:space="preserve">Napomena: nekretnine nisu slobodne od osoba i stvari. </w:t>
      </w:r>
    </w:p>
    <w:p w:rsidRDefault="00611C6A" w:rsidP="00611C6A" w:rsidR="00611C6A" w:rsidRPr="00611C6A">
      <w:r w:rsidRPr="00611C6A">
        <w:rPr>
          <w:bCs/>
          <w:lang w:val="en-GB"/>
        </w:rPr>
        <w:lastRenderedPageBreak/>
        <w:t>11/</w:t>
      </w:r>
      <w:r w:rsidRPr="00611C6A">
        <w:t xml:space="preserve"> Nekretnina prodana.</w:t>
      </w:r>
    </w:p>
    <w:p w:rsidRDefault="00611C6A" w:rsidP="00611C6A" w:rsidR="00611C6A" w:rsidRPr="00611C6A">
      <w:pPr>
        <w:jc w:val="both"/>
        <w:rPr>
          <w:i/>
        </w:rPr>
      </w:pPr>
      <w:r w:rsidRPr="00611C6A">
        <w:t>12/ Nekretnina prodana.</w:t>
      </w:r>
    </w:p>
    <w:p w:rsidRDefault="00611C6A" w:rsidP="00611C6A" w:rsidR="00611C6A" w:rsidRPr="00611C6A">
      <w:pPr>
        <w:jc w:val="both"/>
        <w:rPr>
          <w:i/>
        </w:rPr>
      </w:pPr>
      <w:r w:rsidRPr="00611C6A">
        <w:rPr>
          <w:bCs/>
          <w:lang w:val="en-GB"/>
        </w:rPr>
        <w:t xml:space="preserve">13/ 423/1000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sagrađene na čest.br.722/21 kuća broj 5D, 5E i dvorište Perjavička putina od 731m2, ZKUL 100341, KO Gornji Stenjevec, što u naravi predstavalja šesterosobni stan oznake ST-01 koji se sastoji od predprostora stubišta, kuhinje, blagovaone, dnevnog boravka, garderobe, sanitarnog čvora i loggie u prizemlju, halla, stubišta, četiri sobe i tri sanitarna čvora na prvom katu, studija, saune i sanitarnog čvora u potkrovlju i u površini od 216,5m2, balkona u prizemlju oznake B-01 u površini od 4,00m2, terase u potkrovlju T-01 u površini od 11,2m2 i vrta oznake VRT-01 u površini od 60,70m2, u nacrtu etažiranja označeno žutom bojom, upisano u poduložak 1 i 76/1000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sagrađene na čest.br.722/21, kuća broj 5D, 5E i dvorište Perjavička putina od 731m2, ZKUL 100341, KO Gornji Stenjevec, što u naravi predstavlja garažu sa stubištem u podrumu oznake G-01 u površini od 39,00m2, u nacrtu etažiranja označeno žutom bojom, upisano u poduložak 3, i  ¼ dijela č.zem. 722/19 dvorište od 152 m2, Z.U. 6413, K.O. Gornji Stenjevec OGS ZG -  ZK odjel Zagreb početna cijena 1.066.000,00 kuna, u koju cijenu nisu uključene porezne obveze. </w:t>
      </w:r>
      <w:r w:rsidRPr="00611C6A">
        <w:t xml:space="preserve">Napomena: </w:t>
      </w:r>
      <w:r w:rsidRPr="00611C6A">
        <w:rPr>
          <w:i/>
        </w:rPr>
        <w:t>Stečajni dužnik stekao je vlasništvo nekretnine temeljem pravomoćnog rješenje o dosudi Općinskog građanskog suda u Zagrebu. Na nekretnini su pod Z-49584/05 i Z-21561/06 zabilježeni sporovi radi osnivanja služnosti puta. Od suda zatraženo skidanje ostalih tereta i zabilježbi koje je propustio brisati rješenjem o dosudi.</w:t>
      </w:r>
    </w:p>
    <w:p w:rsidRDefault="00611C6A" w:rsidP="00611C6A" w:rsidR="00611C6A" w:rsidRPr="00611C6A">
      <w:pPr>
        <w:jc w:val="both"/>
        <w:rPr>
          <w:i/>
        </w:rPr>
      </w:pPr>
      <w:r w:rsidRPr="00611C6A">
        <w:t xml:space="preserve">14/ </w:t>
      </w:r>
      <w:r w:rsidRPr="00611C6A">
        <w:rPr>
          <w:lang w:val="en-GB"/>
        </w:rPr>
        <w:t xml:space="preserve">425/1000 suvlasničkog dijela nekretnine uključujući zemljište i zajedničke dijelove zgrade, povezanog temeljem odredbe čl.68. </w:t>
      </w:r>
      <w:r w:rsidRPr="00611C6A">
        <w:rPr>
          <w:noProof/>
          <w:lang w:val="en-GB"/>
        </w:rPr>
        <w:t>i</w:t>
      </w:r>
      <w:r w:rsidRPr="00611C6A">
        <w:rPr>
          <w:lang w:val="en-GB"/>
        </w:rPr>
        <w:t xml:space="preserve"> 370.st.4. Zakona o vlasništvu i drugim stvarnim pravima, s vlasništvom posebnog dijela zgrade sagrađene na čest.br. 722/21, kuća broj 5D i 5E i dvorište Perjavička putina od 731m2, ZKUL  100341, KO Gornji Stenjevec, što u naravi predstavlja šestorosobni stan oznake ST-02 koji se sastoji od predprostora, stubišta, kuhinje, blagovaone, dnevnog boravka, garderobe, sanitarnog čvora i loggie u prizemlju, halla, stubišta, četiri sobe i tri sanitarna čvora na prvom katu, studija, saune i sanitarnog čvora u potkrovlju u površini od 217,80m2, bakona u prizemlju oznake B-02 u površini od 3,40m2, terase u potkrovlju oznake T-02 u površini od 11,10m2 i vrta oznake VRT-02 u površini od 69,00m2, u nacrtu etažiranja označeno zelenom bojom, upisano u poduložak 2  i 76/100 suvlasničkog dijela nekretnine uključujući zemljište i zajedničke dijelove zgrade, povezanog temeljem odredbe čl.68. </w:t>
      </w:r>
      <w:r w:rsidRPr="00611C6A">
        <w:rPr>
          <w:noProof/>
          <w:lang w:val="en-GB"/>
        </w:rPr>
        <w:t>i</w:t>
      </w:r>
      <w:r w:rsidRPr="00611C6A">
        <w:rPr>
          <w:lang w:val="en-GB"/>
        </w:rPr>
        <w:t xml:space="preserve"> 370.st.4. Zakona o vlasništvu i drugim stvarnim pravima, s vlasništvom posebnog dijela zgrade sagrađene na čest.br.722/21, kuća broj 5D i 5E i dvorište Perjavička putina od 731m2, ZKUL 100341, KO Gornji Stenjevec, što u naravi predstavlja garažu sa stubištem u podrumu oznake G-02 u površini od 38,90m2, u nacrtu etažiranja označeno zelenom bojom, upisano u poduložak 4, i ¼ dijela č.zem. 722/19 dvorište od 152m2, Z.U. 6413, K.O. Gornji Stenjevec OGS ZG -  ZK odjel Zagreb, početna cijena 1.066.000,00 kuna, u koju</w:t>
      </w:r>
      <w:r w:rsidRPr="00611C6A">
        <w:t xml:space="preserve"> cijenu nisu uključene porezne obveze . Napomena: </w:t>
      </w:r>
      <w:r w:rsidRPr="00611C6A">
        <w:rPr>
          <w:i/>
        </w:rPr>
        <w:t>Stečajni dužnik stekao je vlasništvo nekretnine temeljem pravomoćnog rješenje o dosudi Općinskog građanskog suda u Zagrebu.Na nekretnini su pod Z-49584/05 i Z-21561/06 zabilježeni sporovi radi osnivanja služnosti puta. Od suda zatraženo skidanje ostalih tereta i zabilježbi koje je propustio brisati rješenjem o dosudi.</w:t>
      </w:r>
    </w:p>
    <w:p w:rsidRDefault="00611C6A" w:rsidP="00611C6A" w:rsidR="00611C6A" w:rsidRPr="00611C6A">
      <w:pPr>
        <w:jc w:val="both"/>
        <w:rPr>
          <w:bCs/>
          <w:lang w:val="en-GB"/>
        </w:rPr>
      </w:pPr>
      <w:r w:rsidRPr="00611C6A">
        <w:rPr>
          <w:bCs/>
          <w:lang w:val="en-GB"/>
        </w:rPr>
        <w:t xml:space="preserve">15/ 500/1000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sagrađene na čest.br. 722/11, kuća broj 5B i </w:t>
      </w:r>
      <w:smartTag w:element="metricconverter" w:uri="urn:schemas-microsoft-com:office:smarttags">
        <w:smartTagPr>
          <w:attr w:val="5C" w:name="ProductID"/>
        </w:smartTagPr>
        <w:r w:rsidRPr="00611C6A">
          <w:rPr>
            <w:bCs/>
            <w:lang w:val="en-GB"/>
          </w:rPr>
          <w:t>5C</w:t>
        </w:r>
      </w:smartTag>
      <w:r w:rsidRPr="00611C6A">
        <w:rPr>
          <w:bCs/>
          <w:lang w:val="en-GB"/>
        </w:rPr>
        <w:t xml:space="preserve"> i dvorište Perjavička putina od 732m2 ZKUL 9002, KO Gornji Stenjevec (kuća broj 5B i </w:t>
      </w:r>
      <w:smartTag w:element="metricconverter" w:uri="urn:schemas-microsoft-com:office:smarttags">
        <w:smartTagPr>
          <w:attr w:val="5C" w:name="ProductID"/>
        </w:smartTagPr>
        <w:r w:rsidRPr="00611C6A">
          <w:rPr>
            <w:bCs/>
            <w:lang w:val="en-GB"/>
          </w:rPr>
          <w:lastRenderedPageBreak/>
          <w:t>5C</w:t>
        </w:r>
      </w:smartTag>
      <w:r w:rsidRPr="00611C6A">
        <w:rPr>
          <w:bCs/>
          <w:lang w:val="en-GB"/>
        </w:rPr>
        <w:t xml:space="preserve"> i dvorište Perjavička putina), što u naravi predstavlja: stan oznake ST-01, koji se sastoji od prizemlja površine 82,30m2 i kata površine 87,5m2 i potkrovlja površine 40,3m2, garaže u podrumu oznake G-01 površine 36,3m2, stubišta oznake S-01, površine 2,3m2 i sporednih dijelova nekretnine: lođe u prizemlju oznake L-01 površine 7m2, balkona u prizemlju oznake B-01 površine 3,9m2, terase u potkrovlju oznake T.01 površine 11m2 i vrta oznake VRT-01 površine 68m2, sve u planu posebnih dijelova nekretnine označeno plavom bojom, upisano u poduložak 1, i ¼ dijela č.zem. 722/19 dvorište od 152 m2, Z.U.6413, K.O. Gornji Stenjevec, OGS ZG -  ZK odjel Zagreb,  početna cijena 970.000,00 kuna</w:t>
      </w:r>
      <w:r w:rsidRPr="00611C6A">
        <w:t xml:space="preserve"> , </w:t>
      </w:r>
      <w:r w:rsidRPr="00611C6A">
        <w:rPr>
          <w:lang w:val="en-GB"/>
        </w:rPr>
        <w:t>u koju</w:t>
      </w:r>
      <w:r w:rsidRPr="00611C6A">
        <w:t xml:space="preserve"> cijenu nisu uključene porezne obveze . Napomena: </w:t>
      </w:r>
      <w:r w:rsidRPr="00611C6A">
        <w:rPr>
          <w:i/>
        </w:rPr>
        <w:t>Stečajni dužnik stekao je vlasništvo nekretnine temeljem pravomoćnog rješenje o dosudi Općinskog građanskog suda u Zagrebu</w:t>
      </w:r>
      <w:r w:rsidRPr="00611C6A">
        <w:t xml:space="preserve">. Na </w:t>
      </w:r>
      <w:r w:rsidRPr="00611C6A">
        <w:rPr>
          <w:i/>
        </w:rPr>
        <w:t>nekretnini upisanoj u Z.U.6413 su pod Z-49584/05 i Z-21561/06 zabilježeni sporovi radi osnivanja služnosti puta. Od suda zatraženo skidanje ostalih tereta i zabilježbi koje je propustio brisati rješenjem  o dosudi.</w:t>
      </w:r>
    </w:p>
    <w:p w:rsidRDefault="00611C6A" w:rsidP="00611C6A" w:rsidR="00611C6A" w:rsidRPr="00611C6A">
      <w:pPr>
        <w:pStyle w:val="Tijeloteksta"/>
        <w:rPr>
          <w:i/>
        </w:rPr>
      </w:pPr>
      <w:r w:rsidRPr="00611C6A">
        <w:rPr>
          <w:bCs/>
          <w:lang w:val="en-GB"/>
        </w:rPr>
        <w:t xml:space="preserve">16/ 500/1000 suvlasničkog dijela nekretnine uključujući zemljište i zajedničke dijelove zgrade, povezanog temeljem odredbe čl.68. </w:t>
      </w:r>
      <w:r w:rsidRPr="00611C6A">
        <w:rPr>
          <w:bCs/>
          <w:noProof/>
          <w:lang w:val="en-GB"/>
        </w:rPr>
        <w:t>i</w:t>
      </w:r>
      <w:r w:rsidRPr="00611C6A">
        <w:rPr>
          <w:bCs/>
          <w:lang w:val="en-GB"/>
        </w:rPr>
        <w:t xml:space="preserve"> 370.st.4. Zakona o vlasništvu i drugim stvarnim pravima, s vlasništvom posebnog dijela zgrade sagrađena na čest.br. 722/11, kuća broj 5B i 5C i dvorište Perjavička putina od 732m2, ZKUL 9002, KO Gornji Stenjevec (kuća broj 5B i 5C i dvorište Perjavička putina), što u naravi predstavlja: stan oznake ST-02, koji se sastoji od prizemlja površine 82,5m2 i kata površine 88,2m2, i potkrovlja površine 40,0m2, garaže u podrumu oznake G-02 površine 36,0m2, stubišta oznakke S-02 površine 2,3m2 i sporednih dijelova nekretnine: lođe u prizemlju oznake L-02 površine 7,1m2, balkona u prizemlju oznake B-02 površine 3,5m2, terase u potkrovlju oznake T-02 površine 10,9m2 i vrta oznake VRT-02 površine 62m2, sve u Planu posebnih dijelova nekretnine označeno crvenom bojom, upisano u poduložak 2, i  ¼ dijela č.zem. 722/19 dvorište od 152 m2, Z.U. 6413, K.O. Gornji Stenjevec, OGS ZG -  ZK odjel Zagreb,  početna cijena: 970.000,00 kuna, </w:t>
      </w:r>
      <w:r w:rsidRPr="00611C6A">
        <w:rPr>
          <w:lang w:val="en-GB"/>
        </w:rPr>
        <w:t>u koju</w:t>
      </w:r>
      <w:r w:rsidRPr="00611C6A">
        <w:t xml:space="preserve"> cijenu nisu uključene porezne obveze. Napomena: </w:t>
      </w:r>
      <w:r w:rsidRPr="00611C6A">
        <w:rPr>
          <w:i/>
        </w:rPr>
        <w:t>Stečajni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propustio brisati rješenjem o dosudi.</w:t>
      </w:r>
    </w:p>
    <w:p w:rsidRDefault="00611C6A" w:rsidP="00611C6A" w:rsidR="00611C6A" w:rsidRPr="00611C6A">
      <w:pPr>
        <w:pStyle w:val="Tijeloteksta"/>
        <w:rPr>
          <w:bCs/>
          <w:lang w:val="en-GB"/>
        </w:rPr>
      </w:pPr>
      <w:r w:rsidRPr="00611C6A">
        <w:rPr>
          <w:bCs/>
          <w:lang w:val="en-GB"/>
        </w:rPr>
        <w:t xml:space="preserve">17/  </w:t>
      </w:r>
      <w:r w:rsidRPr="00611C6A">
        <w:t>Nekretnina prodana.</w:t>
      </w:r>
    </w:p>
    <w:p w:rsidRDefault="00611C6A" w:rsidP="00611C6A" w:rsidR="00611C6A" w:rsidRPr="00611C6A">
      <w:pPr>
        <w:jc w:val="both"/>
        <w:rPr>
          <w:i/>
        </w:rPr>
      </w:pPr>
      <w:r w:rsidRPr="00611C6A">
        <w:rPr>
          <w:bCs/>
          <w:lang w:val="en-GB"/>
        </w:rPr>
        <w:t>18/  Nekretnine prodana.</w:t>
      </w:r>
    </w:p>
    <w:p w:rsidRDefault="00611C6A" w:rsidP="00611C6A" w:rsidR="00611C6A" w:rsidRPr="00611C6A">
      <w:pPr>
        <w:pStyle w:val="Tijeloteksta"/>
        <w:rPr>
          <w:i/>
        </w:rPr>
      </w:pPr>
      <w:r w:rsidRPr="00611C6A">
        <w:rPr>
          <w:lang w:val="en-GB"/>
        </w:rPr>
        <w:t xml:space="preserve">19/ Nekretnine oznake: čest.zgr. 383, kuća od 194m2, čest.zem 1632/1 vrt od 879m2, 1632/2 put od 120m2, 1632/3 vrt od 791m2, 1632/4 dvorište od 605m2, 1632/5 šuma od 492m2, upisane u ZKUL 1018, KO Kaštel Stari i čest.zem. 1630/1, pašnjak od </w:t>
      </w:r>
      <w:r w:rsidR="00D242BD">
        <w:rPr>
          <w:lang w:val="en-GB"/>
        </w:rPr>
        <w:t>2317</w:t>
      </w:r>
      <w:r w:rsidRPr="00611C6A">
        <w:rPr>
          <w:lang w:val="en-GB"/>
        </w:rPr>
        <w:t>m2, upisana u ZKUL 1456, KO Kaštel Stari, u naravi “Zeničko odmaralište”, Općinski sud u Splitu – ZK odjel u Kaštel Lukšiću, početna cijena</w:t>
      </w:r>
      <w:r w:rsidRPr="00611C6A">
        <w:rPr>
          <w:u w:val="single"/>
          <w:lang w:val="en-GB"/>
        </w:rPr>
        <w:t xml:space="preserve"> </w:t>
      </w:r>
      <w:r w:rsidRPr="00611C6A">
        <w:rPr>
          <w:lang w:val="en-GB"/>
        </w:rPr>
        <w:t xml:space="preserve">10.523.000,00 kuna, </w:t>
      </w:r>
      <w:r w:rsidRPr="00611C6A">
        <w:rPr>
          <w:bCs/>
          <w:lang w:val="en-GB"/>
        </w:rPr>
        <w:t>u koju cijenu nisu uključene porezne obveze.</w:t>
      </w:r>
      <w:r w:rsidRPr="00611C6A">
        <w:rPr>
          <w:lang w:val="en-GB"/>
        </w:rPr>
        <w:t xml:space="preserve"> </w:t>
      </w:r>
      <w:r w:rsidRPr="00611C6A">
        <w:t xml:space="preserve">Napomena: </w:t>
      </w:r>
      <w:r w:rsidRPr="00611C6A">
        <w:rPr>
          <w:i/>
        </w:rPr>
        <w:t xml:space="preserve">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 odnosno isteka zakonskog roko za očitovanje na istu ponudu, ponuditelji će se obavijestiti o prihvaćanju ili neprihvaćanju nositelja prava prvokupa glede kupnje predmetnih nekretnina. </w:t>
      </w:r>
    </w:p>
    <w:p w:rsidRDefault="00611C6A" w:rsidP="00611C6A" w:rsidR="00611C6A" w:rsidRPr="00611C6A">
      <w:r w:rsidRPr="00611C6A">
        <w:t>20/   Nekretnina prodana.</w:t>
      </w:r>
    </w:p>
    <w:p w:rsidRDefault="00611C6A" w:rsidP="00611C6A" w:rsidR="00611C6A" w:rsidRPr="00611C6A">
      <w:pPr>
        <w:jc w:val="both"/>
      </w:pPr>
      <w:r w:rsidRPr="00611C6A">
        <w:lastRenderedPageBreak/>
        <w:t xml:space="preserve">21/  Nekretnina prodana. </w:t>
      </w:r>
    </w:p>
    <w:p w:rsidRDefault="00611C6A" w:rsidP="00611C6A" w:rsidR="00611C6A" w:rsidRPr="00611C6A">
      <w:pPr>
        <w:jc w:val="both"/>
      </w:pPr>
      <w:r w:rsidRPr="00611C6A">
        <w:t xml:space="preserve">22/ Nekretnine upisane u zemljišnim knjigama Općinskog suda u Delnicama, označene kao čest.br.10369, sjenokoša u Lučica   od 1543 m2 i čest.br. 10374/1, livada u Lučici površine od 1878 m2, ZU 2364, k.o. Delnice I, zemljište unutar granica građevinskog područja proizvodne namjene, pretežno industrijska namjena, početna cijena 137.000,00 kuna, </w:t>
      </w:r>
      <w:r w:rsidRPr="00611C6A">
        <w:rPr>
          <w:bCs/>
          <w:lang w:val="en-GB"/>
        </w:rPr>
        <w:t xml:space="preserve">u koju cijenu nisu uključene porezne obveze. </w:t>
      </w:r>
      <w:r w:rsidRPr="00611C6A">
        <w:t>Napomena:</w:t>
      </w:r>
      <w:r w:rsidRPr="00611C6A">
        <w:rPr>
          <w:i/>
        </w:rPr>
        <w:t xml:space="preserve"> Stečajni dužnik stekao je vlasništvo nekretnine temeljem pravomoćnog rješenja Općinskog suda u Delnicama</w:t>
      </w:r>
      <w:r w:rsidRPr="00611C6A">
        <w:t xml:space="preserve">.  </w:t>
      </w:r>
    </w:p>
    <w:p w:rsidRDefault="00611C6A" w:rsidP="00611C6A" w:rsidR="00611C6A" w:rsidRPr="00611C6A">
      <w:pPr>
        <w:jc w:val="both"/>
        <w:rPr>
          <w:i/>
        </w:rPr>
      </w:pPr>
      <w:r w:rsidRPr="00611C6A">
        <w:t xml:space="preserve">23/ Nekretnina upisana u zemljišnim knjigama Općinskog suda u Supetru označene kao:3/10 dijela čes.zem. 5209/22, pašnjak zvan „Kuk“, od 6740 m2,a koji suvlasnički dio predstavlja: 2022 m2,ZU  2926 k.o. Bol, zemljište izvan granica građevinskog područja početna cijena 128.000,00 kuna, </w:t>
      </w:r>
      <w:r w:rsidRPr="00611C6A">
        <w:rPr>
          <w:bCs/>
          <w:lang w:val="en-GB"/>
        </w:rPr>
        <w:t>u koju cijenu nisu uključene porezne obveze.</w:t>
      </w:r>
      <w:r w:rsidRPr="00611C6A">
        <w:t>Napomena:</w:t>
      </w:r>
      <w:r w:rsidRPr="00611C6A">
        <w:rPr>
          <w:i/>
        </w:rPr>
        <w:t xml:space="preserve">  Stečajni dužnik stekao je nekretninu temeljem pravomoćnog rješenja o dosudi Općinskog suda u Supetru. Nekretnina nije u posjedu stečajnog dužnika.</w:t>
      </w:r>
    </w:p>
    <w:p w:rsidRDefault="00611C6A" w:rsidP="00611C6A" w:rsidR="00611C6A" w:rsidRPr="00611C6A">
      <w:r w:rsidRPr="00611C6A">
        <w:t>24/ Nekretnina prodana.</w:t>
      </w:r>
    </w:p>
    <w:p w:rsidRDefault="00611C6A" w:rsidP="00611C6A" w:rsidR="00611C6A" w:rsidRPr="00611C6A">
      <w:pPr>
        <w:jc w:val="both"/>
        <w:rPr>
          <w:u w:val="single"/>
        </w:rPr>
      </w:pPr>
      <w:r w:rsidRPr="00611C6A">
        <w:t xml:space="preserve">25/ 1.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u prizemlju, oznake „S1“, površine 46,63m2, s pripatcima: vrt „V1“ i parkiralište „P1“ površine 36,75m2, a sve navedeno ukupne površine 83,38m2, u Etažnom elaboratu sve označeno oznakama „S1“, „V1“ i „P1 početna cijena 305.000,00 kuna, </w:t>
      </w:r>
      <w:r w:rsidRPr="00611C6A">
        <w:rPr>
          <w:bCs/>
          <w:lang w:val="en-GB"/>
        </w:rPr>
        <w:t xml:space="preserve">u koju cijenu nisu uključene porezne obveze. </w:t>
      </w:r>
      <w:r w:rsidRPr="00611C6A">
        <w:t xml:space="preserve">Napomena: </w:t>
      </w:r>
      <w:r w:rsidRPr="00611C6A">
        <w:rPr>
          <w:i/>
        </w:rPr>
        <w:t xml:space="preserve">Stečajni dužnik stekao je vlasništvo nekretnine temeljem Rješenja o uknjižbi prava vlasništva Općinskog suda u Zadru, Zemljišnoknjižni odjel Pag. </w:t>
      </w:r>
    </w:p>
    <w:p w:rsidRDefault="00611C6A" w:rsidP="00611C6A" w:rsidR="00611C6A" w:rsidRPr="00611C6A">
      <w:pPr>
        <w:jc w:val="both"/>
      </w:pPr>
      <w:r w:rsidRPr="00611C6A">
        <w:t xml:space="preserve">26/ 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u prizemlju, oznake „S2“, površine 48,80m2, s pripatkom:  parkiralište „P2“ površine 14m2, a sve navedeno ukupne površine 62,80m2, u Etažnom elaboratu sve označeno oznakama „S2“ i „P2“, početna cijena 304.000,00 kuna, </w:t>
      </w:r>
      <w:r w:rsidRPr="00611C6A">
        <w:rPr>
          <w:bCs/>
          <w:lang w:val="en-GB"/>
        </w:rPr>
        <w:t>u koju cijenu nisu uključene porezne obveze.</w:t>
      </w:r>
      <w:r w:rsidRPr="00611C6A">
        <w:t xml:space="preserve"> </w:t>
      </w:r>
    </w:p>
    <w:p w:rsidRDefault="00611C6A" w:rsidP="00611C6A" w:rsidR="00611C6A" w:rsidRPr="00611C6A">
      <w:pPr>
        <w:jc w:val="both"/>
        <w:rPr>
          <w:i/>
        </w:rPr>
      </w:pP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pPr>
      <w:r w:rsidRPr="00611C6A">
        <w:t xml:space="preserve">27/ Nekretnina prodana. </w:t>
      </w:r>
    </w:p>
    <w:p w:rsidRDefault="00611C6A" w:rsidP="00611C6A" w:rsidR="00611C6A" w:rsidRPr="00611C6A">
      <w:pPr>
        <w:jc w:val="both"/>
        <w:rPr>
          <w:i/>
        </w:rPr>
      </w:pPr>
      <w:r w:rsidRPr="00611C6A">
        <w:t xml:space="preserve">28/ 5.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„S5“, površine 46,65m2, s pripatkom: parkiralište „P5“ površine 14m2, a sve navedeno ukupne površine 60,65m2, u Etažnom elaboratu sve označeno oznakama „S5“ i „P5“, početna cijena 292.000,00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29/ 6.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„S6“, površine 48,77m2, s </w:t>
      </w:r>
      <w:r w:rsidRPr="00611C6A">
        <w:lastRenderedPageBreak/>
        <w:t xml:space="preserve">pripatkom: parkiralište „P6“ površine 14m2, a sve navedeno ukupne površine 62,77m2, u Etažnom elaboratu sve označeno oznakama „S6“ i „P6“, početna cijena 304.000,00 kuna, </w:t>
      </w:r>
      <w:r w:rsidRPr="00611C6A">
        <w:rPr>
          <w:bCs/>
          <w:lang w:val="en-GB"/>
        </w:rPr>
        <w:t xml:space="preserve"> 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30/ 7.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„S7“, površine 49,04m2, s pripatkom: parkiralište „P7“ površine 14m2, a sve navedeno ukupne površine 63,04m2, u Etažnom elaboratu sve označeno oznakama „S7“ i „P7“, početna cijena 306.000,00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31/ 8.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jednosoban stan na prvom katu, oznake „S8“, površine 46,62m2, s pripatkom: parkiralište „P8“ površine 14m2, a sve navedeno ukupne površine 60,62m2, u Etažnom elaboratu sve označeno oznakama „S8“ i „P8“, početna cijena 291.000,00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32/ 9. ETAŽA: 14/100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trosobni stan u potkrovlju, oznake „S9“, površine 90,39m2, s pripatkom: parkiralište „P9“ površine 14m2, a sve navedeno ukupne površine 104,39m2, u Etažnom elaboratu sve označeno oznakama „S9“ i „P9“,</w:t>
      </w:r>
      <w:r w:rsidRPr="00611C6A">
        <w:rPr>
          <w:u w:val="single"/>
        </w:rPr>
        <w:t xml:space="preserve"> </w:t>
      </w:r>
      <w:r w:rsidRPr="00611C6A">
        <w:t xml:space="preserve">početna cijena 544.000,00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33/ 10. ETAŽA: 14/100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trosobni stan u potkrovlju, oznake „S10“, površine 90,38m2, s pripatkom: parkiralište „P10“ površine 14m2, a sve navedeno ukupne površine 104,38m2, u Etažnom elaboratu sve označeno oznakama „S10“ i „P10“,  početna cijena 544.000,00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34/</w:t>
      </w:r>
      <w:r w:rsidRPr="00611C6A">
        <w:tab/>
        <w:t xml:space="preserve">11. ETAŽA: 8/100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dvosobni stan u suterenu, oznake „S11“, površine 50,17m2, </w:t>
      </w:r>
      <w:r w:rsidRPr="00611C6A">
        <w:lastRenderedPageBreak/>
        <w:t xml:space="preserve">s pripatcima: vrt „V11“ i parkiralište „P11“ površine 29,82m2, a sve navedeno ukupne površine 79,99m2, u Etažnom elaboratu sve označeno oznakama „S11“, „V11“ i „P11“, početna cijena 321.000,00 kuna, </w:t>
      </w:r>
      <w:r w:rsidRPr="00611C6A">
        <w:rPr>
          <w:bCs/>
          <w:lang w:val="en-GB"/>
        </w:rPr>
        <w:t>u koju cijenu nisu uključene porezne obveze.</w:t>
      </w:r>
      <w:r w:rsidRPr="00611C6A">
        <w:t xml:space="preserve">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 xml:space="preserve">35/ 12. ETAŽA: 7/100 </w:t>
      </w:r>
      <w:r w:rsidRPr="00611C6A">
        <w:rPr>
          <w:lang w:val="en-GB"/>
        </w:rPr>
        <w:t>suvlasni</w:t>
      </w:r>
      <w:r w:rsidRPr="00611C6A">
        <w:t>č</w:t>
      </w:r>
      <w:r w:rsidRPr="00611C6A">
        <w:rPr>
          <w:lang w:val="en-GB"/>
        </w:rPr>
        <w:t>ki dio nekretnine</w:t>
      </w:r>
      <w:r w:rsidRPr="00611C6A">
        <w:t xml:space="preserve">, </w:t>
      </w:r>
      <w:r w:rsidRPr="00611C6A">
        <w:rPr>
          <w:lang w:val="en-GB"/>
        </w:rPr>
        <w:t>uklju</w:t>
      </w:r>
      <w:r w:rsidRPr="00611C6A">
        <w:t>č</w:t>
      </w:r>
      <w:r w:rsidRPr="00611C6A">
        <w:rPr>
          <w:lang w:val="en-GB"/>
        </w:rPr>
        <w:t>uju</w:t>
      </w:r>
      <w:r w:rsidRPr="00611C6A">
        <w:t>ć</w:t>
      </w:r>
      <w:r w:rsidRPr="00611C6A">
        <w:rPr>
          <w:lang w:val="en-GB"/>
        </w:rPr>
        <w:t>i zemlji</w:t>
      </w:r>
      <w:r w:rsidRPr="00611C6A">
        <w:t>š</w:t>
      </w:r>
      <w:r w:rsidRPr="00611C6A">
        <w:rPr>
          <w:lang w:val="en-GB"/>
        </w:rPr>
        <w:t>te i zajedni</w:t>
      </w:r>
      <w:r w:rsidRPr="00611C6A">
        <w:t>č</w:t>
      </w:r>
      <w:r w:rsidRPr="00611C6A">
        <w:rPr>
          <w:lang w:val="en-GB"/>
        </w:rPr>
        <w:t>ke dijelove zgrade</w:t>
      </w:r>
      <w:r w:rsidRPr="00611C6A">
        <w:t xml:space="preserve">, </w:t>
      </w:r>
      <w:r w:rsidRPr="00611C6A">
        <w:rPr>
          <w:lang w:val="en-GB"/>
        </w:rPr>
        <w:t>povezan temeljem odredbe</w:t>
      </w:r>
      <w:r w:rsidRPr="00611C6A">
        <w:t xml:space="preserve"> č</w:t>
      </w:r>
      <w:r w:rsidRPr="00611C6A">
        <w:rPr>
          <w:lang w:val="en-GB"/>
        </w:rPr>
        <w:t>l</w:t>
      </w:r>
      <w:r w:rsidRPr="00611C6A">
        <w:t xml:space="preserve">. 68. </w:t>
      </w:r>
      <w:r w:rsidRPr="00611C6A">
        <w:rPr>
          <w:lang w:val="en-GB"/>
        </w:rPr>
        <w:t>i</w:t>
      </w:r>
      <w:r w:rsidRPr="00611C6A">
        <w:t xml:space="preserve"> 370. </w:t>
      </w:r>
      <w:r w:rsidRPr="00611C6A">
        <w:rPr>
          <w:lang w:val="en-GB"/>
        </w:rPr>
        <w:t>st</w:t>
      </w:r>
      <w:r w:rsidRPr="00611C6A">
        <w:t xml:space="preserve">.4. </w:t>
      </w:r>
      <w:r w:rsidRPr="00611C6A">
        <w:rPr>
          <w:lang w:val="en-GB"/>
        </w:rPr>
        <w:t>Zakona o vlasni</w:t>
      </w:r>
      <w:r w:rsidRPr="00611C6A">
        <w:t>š</w:t>
      </w:r>
      <w:r w:rsidRPr="00611C6A">
        <w:rPr>
          <w:lang w:val="en-GB"/>
        </w:rPr>
        <w:t>tvu i drugim stvarnim pravima</w:t>
      </w:r>
      <w:r w:rsidRPr="00611C6A">
        <w:t xml:space="preserve">, </w:t>
      </w:r>
      <w:r w:rsidRPr="00611C6A">
        <w:rPr>
          <w:lang w:val="en-GB"/>
        </w:rPr>
        <w:t>s vlasni</w:t>
      </w:r>
      <w:r w:rsidRPr="00611C6A">
        <w:t>š</w:t>
      </w:r>
      <w:r w:rsidRPr="00611C6A">
        <w:rPr>
          <w:lang w:val="en-GB"/>
        </w:rPr>
        <w:t>tvom posebnog dijela zgrade sagra</w:t>
      </w:r>
      <w:r w:rsidRPr="00611C6A">
        <w:t>đ</w:t>
      </w:r>
      <w:r w:rsidRPr="00611C6A">
        <w:rPr>
          <w:lang w:val="en-GB"/>
        </w:rPr>
        <w:t>ene na</w:t>
      </w:r>
      <w:r w:rsidRPr="00611C6A">
        <w:t xml:space="preserve"> č</w:t>
      </w:r>
      <w:r w:rsidRPr="00611C6A">
        <w:rPr>
          <w:lang w:val="en-GB"/>
        </w:rPr>
        <w:t>est</w:t>
      </w:r>
      <w:r w:rsidRPr="00611C6A">
        <w:t>.br. 16/1, stambena zgrada, Put Mrta 38/A od 268m2 i dvorište, Put Mrta 38/A od 632m2, ZKUL 2467, KO Povljana, š</w:t>
      </w:r>
      <w:r w:rsidRPr="00611C6A">
        <w:rPr>
          <w:lang w:val="en-GB"/>
        </w:rPr>
        <w:t xml:space="preserve">to u naravi predstavlja </w:t>
      </w:r>
      <w:r w:rsidRPr="00611C6A">
        <w:t xml:space="preserve">dvosobni stan u suterenu, oznake „S12“, površine 50,07m2, s pripatcima: vrt „V12“ i parkiralište „P12“ površine 42,37m2, a sve navedeno ukupne površine 92,44m2, u Etažnom elaboratu sve označeno oznakama „S12“, „V12“ i „P12“, početna cijena 326.000,00 kuna, </w:t>
      </w:r>
      <w:r w:rsidRPr="00611C6A">
        <w:rPr>
          <w:bCs/>
          <w:lang w:val="en-GB"/>
        </w:rPr>
        <w:t>u koju cijenu nisu uključene porezne obveze.</w:t>
      </w:r>
      <w:r w:rsidRPr="00611C6A">
        <w:t xml:space="preserve">  Napomena: </w:t>
      </w:r>
      <w:r w:rsidRPr="00611C6A">
        <w:rPr>
          <w:i/>
        </w:rPr>
        <w:t>Stečajni dužnik stekao je vlasništvo nekretnine temeljem Rješenja o uknjižbi prava vlasništva Općinskog suda u Zadru, Zemljišnoknjižni odjel Pag.</w:t>
      </w:r>
    </w:p>
    <w:p w:rsidRDefault="00611C6A" w:rsidP="00611C6A" w:rsidR="00611C6A" w:rsidRPr="00611C6A">
      <w:pPr>
        <w:jc w:val="both"/>
        <w:rPr>
          <w:i/>
        </w:rPr>
      </w:pPr>
      <w:r w:rsidRPr="00611C6A">
        <w:t>36/ ZKUL 1575, KO Buzet, Kat.čest.br. 466, pašnjak od 349m2, čest.br. 467/1, vinograd od 472m2, čest.br. 467/2, livada od 644m2, čest.br. 467/4, vinograd od 280m2, čest.br. 467/5, pašnjak od 65m2, čest.br. 468, livada od 1050, čest.br. 469/1, oranica od 155m2, čest.br. 469/2, oranica od 291m2, početna cijena 26.000,00 kuna,</w:t>
      </w:r>
      <w:r w:rsidRPr="00611C6A">
        <w:rPr>
          <w:bCs/>
          <w:lang w:val="en-GB"/>
        </w:rPr>
        <w:t xml:space="preserve"> u koju cijenu nisu uključene porezne obveze.</w:t>
      </w:r>
      <w:r w:rsidRPr="00611C6A">
        <w:t xml:space="preserve"> </w:t>
      </w:r>
      <w:r w:rsidRPr="00611C6A">
        <w:rPr>
          <w:i/>
        </w:rPr>
        <w:t>Napomena: Stečajni dužnik stekao je vlasništvo nekretnine temeljem pravomoćnog Rješenja o dosudi Općinskog suda u Pazinu.</w:t>
      </w:r>
    </w:p>
    <w:p w:rsidRDefault="00611C6A" w:rsidP="00611C6A" w:rsidR="00611C6A" w:rsidRPr="00611C6A">
      <w:pPr>
        <w:jc w:val="both"/>
        <w:rPr>
          <w:i/>
        </w:rPr>
      </w:pPr>
      <w:r w:rsidRPr="00611C6A">
        <w:t xml:space="preserve">37/ ZKUL 528, KO Gorenja Vas, ZKO Pazin, čest.br. 941, šuma od 25 587m2, početna cijena 68.000,00 kuna, </w:t>
      </w:r>
      <w:r w:rsidRPr="00611C6A">
        <w:rPr>
          <w:bCs/>
          <w:lang w:val="en-GB"/>
        </w:rPr>
        <w:t xml:space="preserve">u koju cijenu nisu uključene porezne obveze. </w:t>
      </w:r>
      <w:r w:rsidRPr="00611C6A">
        <w:rPr>
          <w:i/>
        </w:rPr>
        <w:t>Napomena: Stečajni dužnik stekao je vlasništvo nekretnine temeljem pravomoćnog Rješenja o dosudi Općinskog suda u Puli – Pola, Stalna služba u Pazinu.</w:t>
      </w:r>
    </w:p>
    <w:p w:rsidRDefault="00611C6A" w:rsidP="00611C6A" w:rsidR="00611C6A" w:rsidRPr="00611C6A">
      <w:pPr>
        <w:pStyle w:val="Tijeloteksta"/>
        <w:rPr>
          <w:bCs/>
          <w:i/>
          <w:lang w:val="en-GB"/>
        </w:rPr>
      </w:pPr>
      <w:r w:rsidRPr="00611C6A">
        <w:t>38/ Nekretnina prodana</w:t>
      </w:r>
      <w:r w:rsidRPr="00611C6A">
        <w:rPr>
          <w:i/>
        </w:rPr>
        <w:t>.</w:t>
      </w:r>
    </w:p>
    <w:p w:rsidRDefault="00611C6A" w:rsidP="00611C6A" w:rsidR="00611C6A" w:rsidRPr="00611C6A">
      <w:pPr>
        <w:jc w:val="both"/>
      </w:pPr>
      <w:r w:rsidRPr="00611C6A">
        <w:t xml:space="preserve">39/  1/3 nekretnine koja se sastoji od  1.z.k.tijelo čest.zem.5471/5 zemljište bez zgrade površine 111 m2 i dvorište površine 189 m2 i 2.z.k.tijelo zgrada bez zemljišta sagrađena na dijelu od 111 m2 č.zem.5471/5 tijela prvog (osim podruma zgrade ukupne površine 60 m2 i jedne prostorije u prizemlju sa južne strane zgrade površine 44,30 m2), na adresi Split, Drniška 18, upisano u Z.U.12898, K.O. Split, što u naravi predstavlja prostoriju u prizemlju zgrade površine 60 m2 i stan u potkrovlju zgrade površine 83,24 m2, početna cijena 592.000,00 kuna, </w:t>
      </w:r>
      <w:r w:rsidRPr="00611C6A">
        <w:rPr>
          <w:bCs/>
          <w:lang w:val="en-GB"/>
        </w:rPr>
        <w:t xml:space="preserve">u koju cijenu nisu uključene porezne obveze. </w:t>
      </w:r>
      <w:r w:rsidRPr="00611C6A">
        <w:t xml:space="preserve">Napomena: </w:t>
      </w:r>
      <w:r w:rsidRPr="00611C6A">
        <w:rPr>
          <w:i/>
        </w:rPr>
        <w:t>Stečajni dužnik stekao je vlasništvo nekretnine temeljem Zapisnika o potvrđivanju činjenica i Potvrde javnog bilježnika mr.sc.Zoje Puljiz u Splitu broj OU-401/03-2 od 04.10.2003.g. Nekretnina nije slobodna od osoba i stvari</w:t>
      </w:r>
      <w:r w:rsidRPr="00611C6A">
        <w:t>.</w:t>
      </w:r>
    </w:p>
    <w:p w:rsidRDefault="00611C6A" w:rsidP="00611C6A" w:rsidR="00611C6A" w:rsidRPr="00611C6A">
      <w:pPr>
        <w:jc w:val="both"/>
      </w:pPr>
      <w:r w:rsidRPr="00611C6A">
        <w:t>40/ k.č. 1672/8 površine 2463 m2, upisano u Z.U.1513, K.O. Proložac, u naravi zemljište unutar granica građevinskog područja-mješovite namjene, početna cijena 43.000,00 kuna. Napomena: nekretnina nije u posjedu prodavatelja.</w:t>
      </w:r>
    </w:p>
    <w:p w:rsidRDefault="00611C6A" w:rsidP="00611C6A" w:rsidR="00611C6A" w:rsidRPr="00611C6A">
      <w:pPr>
        <w:jc w:val="both"/>
      </w:pPr>
    </w:p>
    <w:p w:rsidRDefault="00611C6A" w:rsidP="00611C6A" w:rsidR="00611C6A" w:rsidRPr="00611C6A">
      <w:pPr>
        <w:jc w:val="both"/>
      </w:pPr>
      <w:r w:rsidRPr="00611C6A">
        <w:t>B) POKRETNINE –  BANKARSKA I UREDSKA OPREMA</w:t>
      </w:r>
    </w:p>
    <w:p w:rsidRDefault="00611C6A" w:rsidP="00611C6A" w:rsidR="00611C6A" w:rsidRPr="00611C6A"/>
    <w:p w:rsidRDefault="00611C6A" w:rsidP="00611C6A" w:rsidR="00611C6A" w:rsidRPr="00611C6A">
      <w:r w:rsidRPr="00611C6A">
        <w:t>BANKARSKA I UREDSKA OPREMA:</w:t>
      </w:r>
    </w:p>
    <w:p w:rsidRDefault="00611C6A" w:rsidP="00611C6A" w:rsidR="00611C6A" w:rsidRPr="00611C6A">
      <w:pPr>
        <w:jc w:val="both"/>
        <w:rPr>
          <w:noProof/>
        </w:rPr>
      </w:pPr>
      <w:r w:rsidRPr="00611C6A">
        <w:rPr>
          <w:noProof/>
        </w:rPr>
        <w:t>Metalni ladičari i time trezori:</w:t>
      </w:r>
    </w:p>
    <w:p w:rsidRDefault="00611C6A" w:rsidP="00611C6A" w:rsidR="00611C6A" w:rsidRPr="00611C6A">
      <w:pPr>
        <w:numPr>
          <w:ilvl w:val="0"/>
          <w:numId w:val="31"/>
        </w:numPr>
        <w:jc w:val="both"/>
        <w:rPr>
          <w:noProof/>
        </w:rPr>
      </w:pPr>
      <w:r w:rsidRPr="00611C6A">
        <w:rPr>
          <w:noProof/>
        </w:rPr>
        <w:t>Metalni ladičar, model EK 7303, komplet 9 komada,  početna cijena         7.880,00 kn;</w:t>
      </w:r>
    </w:p>
    <w:p w:rsidRDefault="00611C6A" w:rsidP="00611C6A" w:rsidR="00611C6A" w:rsidRPr="00611C6A">
      <w:pPr>
        <w:numPr>
          <w:ilvl w:val="0"/>
          <w:numId w:val="31"/>
        </w:numPr>
        <w:jc w:val="both"/>
        <w:rPr>
          <w:noProof/>
        </w:rPr>
      </w:pPr>
      <w:r w:rsidRPr="00611C6A">
        <w:rPr>
          <w:noProof/>
        </w:rPr>
        <w:t>Time trezor, model EK 1551 S,                                         početna  cijena        3.150,00 kn;</w:t>
      </w:r>
    </w:p>
    <w:p w:rsidRDefault="00611C6A" w:rsidP="00611C6A" w:rsidR="00611C6A" w:rsidRPr="00611C6A">
      <w:pPr>
        <w:numPr>
          <w:ilvl w:val="0"/>
          <w:numId w:val="31"/>
        </w:numPr>
        <w:jc w:val="both"/>
        <w:rPr>
          <w:noProof/>
        </w:rPr>
      </w:pPr>
      <w:r w:rsidRPr="00611C6A">
        <w:rPr>
          <w:noProof/>
        </w:rPr>
        <w:t>Time trezor, model EK 1552 S compact,                         početna cijena         3.150,00 kn;</w:t>
      </w:r>
    </w:p>
    <w:p w:rsidRDefault="00611C6A" w:rsidP="00611C6A" w:rsidR="00611C6A" w:rsidRPr="00611C6A">
      <w:pPr>
        <w:numPr>
          <w:ilvl w:val="0"/>
          <w:numId w:val="31"/>
        </w:numPr>
        <w:jc w:val="both"/>
        <w:rPr>
          <w:noProof/>
        </w:rPr>
      </w:pPr>
      <w:r w:rsidRPr="00611C6A">
        <w:rPr>
          <w:noProof/>
        </w:rPr>
        <w:t>Time trezor, model EK 1552 S compact,                         početna cijena         3.150,00 kn.</w:t>
      </w:r>
    </w:p>
    <w:p w:rsidRDefault="00611C6A" w:rsidP="00611C6A" w:rsidR="00611C6A" w:rsidRPr="00611C6A">
      <w:pPr>
        <w:ind w:left="360"/>
        <w:jc w:val="both"/>
        <w:rPr>
          <w:noProof/>
        </w:rPr>
      </w:pPr>
      <w:r w:rsidRPr="00611C6A">
        <w:t>Ukupna početna cijena za metalne ladičare i time trezore od 1 do 4:     17.330,00 kn</w:t>
      </w:r>
    </w:p>
    <w:p w:rsidRDefault="00611C6A" w:rsidP="00611C6A" w:rsidR="00611C6A" w:rsidRPr="00611C6A">
      <w:pPr>
        <w:pStyle w:val="Tijeloteksta"/>
        <w:rPr>
          <w:bCs/>
          <w:noProof/>
        </w:rPr>
      </w:pPr>
    </w:p>
    <w:p w:rsidRDefault="00611C6A" w:rsidP="00AA6D6C" w:rsidR="00611C6A" w:rsidRPr="00611C6A">
      <w:pPr>
        <w:rPr>
          <w:bCs/>
          <w:noProof/>
        </w:rPr>
      </w:pPr>
      <w:r>
        <w:rPr>
          <w:bCs/>
          <w:noProof/>
        </w:rPr>
        <w:br w:type="page"/>
      </w:r>
      <w:r w:rsidRPr="00611C6A">
        <w:rPr>
          <w:bCs/>
          <w:noProof/>
        </w:rPr>
        <w:lastRenderedPageBreak/>
        <w:t>Šalterski printeri:</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komplet od 16 kom., </w:t>
      </w:r>
      <w:r w:rsidRPr="00611C6A">
        <w:rPr>
          <w:noProof/>
        </w:rPr>
        <w:t xml:space="preserve"> početna cijena          4.340,00 kn;</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E, komplet od 3 kom., </w:t>
      </w:r>
      <w:r w:rsidRPr="00611C6A">
        <w:rPr>
          <w:noProof/>
        </w:rPr>
        <w:t xml:space="preserve"> početna cijena          2.760,00 kn;</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E10, komplet od 4 kom., </w:t>
      </w:r>
      <w:r w:rsidRPr="00611C6A">
        <w:rPr>
          <w:noProof/>
        </w:rPr>
        <w:t xml:space="preserve"> početna cijena      2.430,00 kn;</w:t>
      </w:r>
    </w:p>
    <w:p w:rsidRDefault="00611C6A" w:rsidP="00611C6A" w:rsidR="00611C6A" w:rsidRPr="00611C6A">
      <w:pPr>
        <w:pStyle w:val="Tijeloteksta"/>
        <w:numPr>
          <w:ilvl w:val="0"/>
          <w:numId w:val="33"/>
        </w:numPr>
        <w:tabs>
          <w:tab w:pos="6810" w:val="clear"/>
        </w:tabs>
        <w:overflowPunct w:val="false"/>
        <w:autoSpaceDE w:val="false"/>
        <w:autoSpaceDN w:val="false"/>
        <w:adjustRightInd w:val="false"/>
        <w:jc w:val="left"/>
        <w:textAlignment w:val="baseline"/>
        <w:rPr>
          <w:bCs/>
          <w:noProof/>
        </w:rPr>
      </w:pPr>
      <w:r w:rsidRPr="00611C6A">
        <w:rPr>
          <w:bCs/>
          <w:noProof/>
        </w:rPr>
        <w:t xml:space="preserve">Šalterski printer OLIVETTI PR2 E10 PLUS, komplet od 2 kom., </w:t>
      </w:r>
      <w:r w:rsidRPr="00611C6A">
        <w:rPr>
          <w:noProof/>
        </w:rPr>
        <w:t xml:space="preserve"> početna cijena 2.760,00 kn.</w:t>
      </w:r>
    </w:p>
    <w:p w:rsidRDefault="00611C6A" w:rsidP="00611C6A" w:rsidR="00611C6A" w:rsidRPr="00611C6A">
      <w:pPr>
        <w:pStyle w:val="Tijeloteksta"/>
        <w:rPr>
          <w:bCs/>
          <w:noProof/>
        </w:rPr>
      </w:pPr>
      <w:r w:rsidRPr="00611C6A">
        <w:rPr>
          <w:bCs/>
          <w:noProof/>
        </w:rPr>
        <w:t xml:space="preserve">Ukupna početna cijena za šalterske printere od 1 do 4: 12.290,00 kn </w:t>
      </w:r>
    </w:p>
    <w:p w:rsidRDefault="00611C6A" w:rsidP="00611C6A" w:rsidR="00611C6A" w:rsidRPr="00611C6A">
      <w:pPr>
        <w:pStyle w:val="Tijeloteksta"/>
        <w:rPr>
          <w:bCs/>
          <w:noProof/>
        </w:rPr>
      </w:pPr>
    </w:p>
    <w:p w:rsidRDefault="00611C6A" w:rsidP="00611C6A" w:rsidR="00611C6A" w:rsidRPr="00611C6A">
      <w:pPr>
        <w:pStyle w:val="Tijeloteksta"/>
        <w:rPr>
          <w:bCs/>
          <w:noProof/>
        </w:rPr>
      </w:pPr>
      <w:r w:rsidRPr="00611C6A">
        <w:rPr>
          <w:bCs/>
          <w:noProof/>
        </w:rPr>
        <w:t>Uređaji za popis i provjeru novčanica:</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CashSuperscan II, </w:t>
      </w:r>
      <w:r w:rsidRPr="00611C6A">
        <w:rPr>
          <w:noProof/>
        </w:rPr>
        <w:t>početna cijena        660,00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DBC 70, </w:t>
      </w:r>
      <w:r w:rsidRPr="00611C6A">
        <w:rPr>
          <w:noProof/>
        </w:rPr>
        <w:t>početna cijena                      2.430,00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DBC 70, </w:t>
      </w:r>
      <w:r w:rsidRPr="00611C6A">
        <w:rPr>
          <w:noProof/>
        </w:rPr>
        <w:t>početna cijena                       3.540,00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model SC 2100 Superscan, </w:t>
      </w:r>
      <w:r w:rsidRPr="00611C6A">
        <w:rPr>
          <w:noProof/>
        </w:rPr>
        <w:t>početna cijena      660,00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i EUR, model Baija BJ510, </w:t>
      </w:r>
      <w:r w:rsidRPr="00611C6A">
        <w:rPr>
          <w:noProof/>
        </w:rPr>
        <w:t>početna cijena     4.340,00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i EUR, model Baija BJ511, </w:t>
      </w:r>
      <w:r w:rsidRPr="00611C6A">
        <w:rPr>
          <w:noProof/>
        </w:rPr>
        <w:t>početna cijena     4.340,00 kn</w:t>
      </w:r>
    </w:p>
    <w:p w:rsidRDefault="00611C6A" w:rsidP="00611C6A" w:rsidR="00611C6A" w:rsidRPr="00611C6A">
      <w:pPr>
        <w:pStyle w:val="Tijeloteksta"/>
        <w:numPr>
          <w:ilvl w:val="0"/>
          <w:numId w:val="32"/>
        </w:numPr>
        <w:tabs>
          <w:tab w:pos="6810" w:val="clear"/>
        </w:tabs>
        <w:overflowPunct w:val="false"/>
        <w:autoSpaceDE w:val="false"/>
        <w:autoSpaceDN w:val="false"/>
        <w:adjustRightInd w:val="false"/>
        <w:jc w:val="left"/>
        <w:textAlignment w:val="baseline"/>
        <w:rPr>
          <w:bCs/>
          <w:noProof/>
        </w:rPr>
      </w:pPr>
      <w:r w:rsidRPr="00611C6A">
        <w:rPr>
          <w:bCs/>
          <w:noProof/>
        </w:rPr>
        <w:t xml:space="preserve">Uređaj za popis i provjeru USD i EUR, model Baija BJ-510, </w:t>
      </w:r>
      <w:r w:rsidRPr="00611C6A">
        <w:rPr>
          <w:noProof/>
        </w:rPr>
        <w:t>početna cijena    4.340,00 kn</w:t>
      </w:r>
    </w:p>
    <w:p w:rsidRDefault="00611C6A" w:rsidP="00611C6A" w:rsidR="00611C6A" w:rsidRPr="00611C6A">
      <w:pPr>
        <w:tabs>
          <w:tab w:pos="2295" w:val="left"/>
        </w:tabs>
        <w:overflowPunct w:val="false"/>
        <w:autoSpaceDE w:val="false"/>
        <w:autoSpaceDN w:val="false"/>
        <w:adjustRightInd w:val="false"/>
        <w:textAlignment w:val="baseline"/>
      </w:pPr>
      <w:r w:rsidRPr="00611C6A">
        <w:t>Ukupna početna cijena uređaja za popis i provjeru novčanica od 1 do 7:        20.310,00 kn</w:t>
      </w:r>
    </w:p>
    <w:p w:rsidRDefault="00611C6A" w:rsidP="00611C6A" w:rsidR="00611C6A" w:rsidRPr="00611C6A">
      <w:pPr>
        <w:jc w:val="both"/>
        <w:rPr>
          <w:noProof/>
        </w:rPr>
      </w:pPr>
    </w:p>
    <w:p w:rsidRDefault="00611C6A" w:rsidP="00611C6A" w:rsidR="00611C6A" w:rsidRPr="00611C6A">
      <w:pPr>
        <w:jc w:val="both"/>
        <w:rPr>
          <w:noProof/>
        </w:rPr>
      </w:pPr>
      <w:r w:rsidRPr="00611C6A">
        <w:rPr>
          <w:noProof/>
        </w:rPr>
        <w:t>Brojači  kovanica:</w:t>
      </w:r>
    </w:p>
    <w:p w:rsidRDefault="00611C6A" w:rsidP="00611C6A" w:rsidR="00611C6A" w:rsidRPr="00611C6A">
      <w:pPr>
        <w:numPr>
          <w:ilvl w:val="0"/>
          <w:numId w:val="35"/>
        </w:numPr>
        <w:rPr>
          <w:noProof/>
          <w:sz w:val="22"/>
          <w:szCs w:val="22"/>
        </w:rPr>
      </w:pPr>
      <w:r w:rsidRPr="00611C6A">
        <w:rPr>
          <w:noProof/>
          <w:sz w:val="22"/>
          <w:szCs w:val="22"/>
        </w:rPr>
        <w:t>Brojač kovanica model C600,                                                  početna cijena        1.260,00 kn</w:t>
      </w:r>
    </w:p>
    <w:p w:rsidRDefault="00611C6A" w:rsidP="00611C6A" w:rsidR="00611C6A" w:rsidRPr="00611C6A">
      <w:pPr>
        <w:numPr>
          <w:ilvl w:val="0"/>
          <w:numId w:val="35"/>
        </w:numPr>
        <w:rPr>
          <w:noProof/>
          <w:sz w:val="22"/>
          <w:szCs w:val="22"/>
        </w:rPr>
      </w:pPr>
      <w:r w:rsidRPr="00611C6A">
        <w:rPr>
          <w:noProof/>
          <w:sz w:val="22"/>
          <w:szCs w:val="22"/>
        </w:rPr>
        <w:t>Brojač kovanica model C600,                                                  početna cijena        1.260,00 kn</w:t>
      </w:r>
    </w:p>
    <w:p w:rsidRDefault="00611C6A" w:rsidP="00611C6A" w:rsidR="00611C6A" w:rsidRPr="00611C6A">
      <w:pPr>
        <w:numPr>
          <w:ilvl w:val="0"/>
          <w:numId w:val="35"/>
        </w:numPr>
        <w:rPr>
          <w:noProof/>
          <w:sz w:val="22"/>
          <w:szCs w:val="22"/>
        </w:rPr>
      </w:pPr>
      <w:r w:rsidRPr="00611C6A">
        <w:rPr>
          <w:noProof/>
          <w:sz w:val="22"/>
          <w:szCs w:val="22"/>
        </w:rPr>
        <w:t>Brojač kovanica model CVK 70,                                               početna cijena       1.980,00 kn</w:t>
      </w:r>
    </w:p>
    <w:p w:rsidRDefault="00611C6A" w:rsidP="00611C6A" w:rsidR="00611C6A" w:rsidRPr="00611C6A">
      <w:pPr>
        <w:numPr>
          <w:ilvl w:val="0"/>
          <w:numId w:val="35"/>
        </w:numPr>
        <w:rPr>
          <w:noProof/>
          <w:sz w:val="22"/>
          <w:szCs w:val="22"/>
        </w:rPr>
      </w:pPr>
      <w:r w:rsidRPr="00611C6A">
        <w:rPr>
          <w:noProof/>
          <w:sz w:val="22"/>
          <w:szCs w:val="22"/>
        </w:rPr>
        <w:t>Brojač kovanica model CVK 70,                                               početna cijena       1.980,00  kn</w:t>
      </w:r>
    </w:p>
    <w:p w:rsidRDefault="00611C6A" w:rsidP="00611C6A" w:rsidR="00611C6A" w:rsidRPr="00611C6A">
      <w:pPr>
        <w:numPr>
          <w:ilvl w:val="0"/>
          <w:numId w:val="35"/>
        </w:numPr>
        <w:rPr>
          <w:noProof/>
          <w:sz w:val="22"/>
          <w:szCs w:val="22"/>
        </w:rPr>
      </w:pPr>
      <w:r w:rsidRPr="00611C6A">
        <w:rPr>
          <w:noProof/>
          <w:sz w:val="22"/>
          <w:szCs w:val="22"/>
        </w:rPr>
        <w:t>Brojač kovanica model CVK 70,                                               početna cijena       1.980,00  kn</w:t>
      </w:r>
    </w:p>
    <w:p w:rsidRDefault="00611C6A" w:rsidP="00611C6A" w:rsidR="00611C6A" w:rsidRPr="00611C6A">
      <w:pPr>
        <w:rPr>
          <w:noProof/>
        </w:rPr>
      </w:pPr>
      <w:r w:rsidRPr="00611C6A">
        <w:rPr>
          <w:bCs/>
          <w:noProof/>
        </w:rPr>
        <w:t xml:space="preserve">Ukupna početna cijena brojača kovanica od 1 do 5: 8.460.00 kn </w:t>
      </w:r>
      <w:r w:rsidRPr="00611C6A">
        <w:rPr>
          <w:bCs/>
          <w:lang w:val="en-GB"/>
        </w:rPr>
        <w:t>.</w:t>
      </w:r>
    </w:p>
    <w:p w:rsidRDefault="00611C6A" w:rsidP="00611C6A" w:rsidR="00611C6A" w:rsidRPr="00611C6A">
      <w:pPr>
        <w:rPr>
          <w:noProof/>
        </w:rPr>
      </w:pPr>
    </w:p>
    <w:p w:rsidRDefault="00611C6A" w:rsidP="00611C6A" w:rsidR="00611C6A" w:rsidRPr="00611C6A">
      <w:pPr>
        <w:rPr>
          <w:noProof/>
        </w:rPr>
      </w:pPr>
      <w:r w:rsidRPr="00611C6A">
        <w:rPr>
          <w:noProof/>
        </w:rPr>
        <w:t>Brojači novčanica:</w:t>
      </w:r>
    </w:p>
    <w:p w:rsidRDefault="00611C6A" w:rsidP="00611C6A" w:rsidR="00611C6A" w:rsidRPr="00611C6A">
      <w:pPr>
        <w:numPr>
          <w:ilvl w:val="0"/>
          <w:numId w:val="36"/>
        </w:numPr>
        <w:rPr>
          <w:noProof/>
        </w:rPr>
      </w:pPr>
      <w:r w:rsidRPr="00611C6A">
        <w:rPr>
          <w:noProof/>
        </w:rPr>
        <w:t>Prodano,</w:t>
      </w:r>
      <w:r w:rsidRPr="00611C6A">
        <w:rPr>
          <w:noProof/>
        </w:rPr>
        <w:tab/>
      </w:r>
      <w:r w:rsidRPr="00611C6A">
        <w:rPr>
          <w:noProof/>
        </w:rPr>
        <w:tab/>
      </w:r>
      <w:r w:rsidRPr="00611C6A">
        <w:rPr>
          <w:noProof/>
        </w:rPr>
        <w:tab/>
        <w:t xml:space="preserve">                                                    </w:t>
      </w:r>
    </w:p>
    <w:p w:rsidRDefault="00611C6A" w:rsidP="00611C6A" w:rsidR="00611C6A" w:rsidRPr="00611C6A">
      <w:pPr>
        <w:numPr>
          <w:ilvl w:val="0"/>
          <w:numId w:val="36"/>
        </w:numPr>
        <w:rPr>
          <w:noProof/>
          <w:sz w:val="22"/>
          <w:szCs w:val="22"/>
        </w:rPr>
      </w:pPr>
      <w:r w:rsidRPr="00611C6A">
        <w:rPr>
          <w:noProof/>
          <w:sz w:val="22"/>
          <w:szCs w:val="22"/>
        </w:rPr>
        <w:t>Brojač novčanica GLORY GFB 937EU, komplet od 2 kom.  početna cijena      4.140,00 kn</w:t>
      </w:r>
    </w:p>
    <w:p w:rsidRDefault="00611C6A" w:rsidP="00611C6A" w:rsidR="00611C6A" w:rsidRPr="00611C6A">
      <w:pPr>
        <w:numPr>
          <w:ilvl w:val="0"/>
          <w:numId w:val="36"/>
        </w:numPr>
        <w:rPr>
          <w:noProof/>
          <w:sz w:val="22"/>
          <w:szCs w:val="22"/>
        </w:rPr>
      </w:pPr>
      <w:r w:rsidRPr="00611C6A">
        <w:rPr>
          <w:noProof/>
          <w:sz w:val="22"/>
          <w:szCs w:val="22"/>
        </w:rPr>
        <w:t>Brojač novčanica LAUREL J710, komplet od 2 kom.,           početna cijena      1.580,00 kn</w:t>
      </w:r>
    </w:p>
    <w:p w:rsidRDefault="00611C6A" w:rsidP="00611C6A" w:rsidR="00611C6A" w:rsidRPr="00611C6A">
      <w:pPr>
        <w:numPr>
          <w:ilvl w:val="0"/>
          <w:numId w:val="36"/>
        </w:numPr>
        <w:rPr>
          <w:noProof/>
          <w:sz w:val="22"/>
          <w:szCs w:val="22"/>
        </w:rPr>
      </w:pPr>
      <w:r w:rsidRPr="00611C6A">
        <w:rPr>
          <w:noProof/>
          <w:sz w:val="22"/>
          <w:szCs w:val="22"/>
        </w:rPr>
        <w:t>Brojač novčanica LAUREL J711,                                               početna cijena         990,00 kn</w:t>
      </w:r>
    </w:p>
    <w:p w:rsidRDefault="00611C6A" w:rsidP="00611C6A" w:rsidR="00611C6A" w:rsidRPr="00611C6A">
      <w:pPr>
        <w:numPr>
          <w:ilvl w:val="0"/>
          <w:numId w:val="36"/>
        </w:numPr>
        <w:rPr>
          <w:noProof/>
          <w:sz w:val="22"/>
          <w:szCs w:val="22"/>
        </w:rPr>
      </w:pPr>
      <w:r w:rsidRPr="00611C6A">
        <w:rPr>
          <w:noProof/>
          <w:sz w:val="22"/>
          <w:szCs w:val="22"/>
        </w:rPr>
        <w:t>Brojač novčanica LAUREL J790, komplet od 4 kom.,           početna cijena      7.020,00 kn</w:t>
      </w:r>
    </w:p>
    <w:p w:rsidRDefault="00611C6A" w:rsidP="00611C6A" w:rsidR="00611C6A" w:rsidRPr="00611C6A">
      <w:pPr>
        <w:numPr>
          <w:ilvl w:val="0"/>
          <w:numId w:val="36"/>
        </w:numPr>
        <w:rPr>
          <w:noProof/>
          <w:sz w:val="22"/>
          <w:szCs w:val="22"/>
        </w:rPr>
      </w:pPr>
      <w:r w:rsidRPr="00611C6A">
        <w:rPr>
          <w:noProof/>
          <w:sz w:val="22"/>
          <w:szCs w:val="22"/>
        </w:rPr>
        <w:t>Brojač novčanica N5000UV, komplet od 2 kom.,                 početna cijena      2.430,00 kn</w:t>
      </w:r>
    </w:p>
    <w:p w:rsidRDefault="00611C6A" w:rsidP="00611C6A" w:rsidR="00611C6A" w:rsidRPr="00611C6A">
      <w:pPr>
        <w:numPr>
          <w:ilvl w:val="0"/>
          <w:numId w:val="36"/>
        </w:numPr>
        <w:rPr>
          <w:noProof/>
          <w:sz w:val="22"/>
          <w:szCs w:val="22"/>
        </w:rPr>
      </w:pPr>
      <w:r w:rsidRPr="00611C6A">
        <w:rPr>
          <w:noProof/>
          <w:sz w:val="22"/>
          <w:szCs w:val="22"/>
        </w:rPr>
        <w:t>Brojač novčanica TOYOCOM NC 50, komplet od 11 kom., početna cijena      6.240,00 kn</w:t>
      </w:r>
    </w:p>
    <w:p w:rsidRDefault="00611C6A" w:rsidP="00611C6A" w:rsidR="00611C6A" w:rsidRPr="00611C6A">
      <w:pPr>
        <w:numPr>
          <w:ilvl w:val="0"/>
          <w:numId w:val="36"/>
        </w:numPr>
        <w:rPr>
          <w:noProof/>
          <w:sz w:val="22"/>
          <w:szCs w:val="22"/>
        </w:rPr>
      </w:pPr>
      <w:r w:rsidRPr="00611C6A">
        <w:rPr>
          <w:noProof/>
          <w:sz w:val="22"/>
          <w:szCs w:val="22"/>
        </w:rPr>
        <w:t>Brojač novčanica TOYOCOM PROCION 903+,                       prodajna cijena     2.760,00 kn</w:t>
      </w:r>
    </w:p>
    <w:p w:rsidRDefault="00611C6A" w:rsidP="00611C6A" w:rsidR="00611C6A" w:rsidRPr="00611C6A">
      <w:pPr>
        <w:rPr>
          <w:noProof/>
        </w:rPr>
      </w:pPr>
      <w:r w:rsidRPr="00611C6A">
        <w:rPr>
          <w:noProof/>
        </w:rPr>
        <w:t>Ukupna početna cijena brojača novčanica od 1 do 8: 25.160,00 kn</w:t>
      </w:r>
      <w:r w:rsidRPr="00611C6A">
        <w:rPr>
          <w:bCs/>
          <w:lang w:val="en-GB"/>
        </w:rPr>
        <w:t>.</w:t>
      </w:r>
    </w:p>
    <w:p w:rsidRDefault="00611C6A" w:rsidP="00611C6A" w:rsidR="00611C6A" w:rsidRPr="00611C6A">
      <w:pPr>
        <w:jc w:val="both"/>
        <w:rPr>
          <w:noProof/>
        </w:rPr>
      </w:pPr>
    </w:p>
    <w:p w:rsidRDefault="00611C6A" w:rsidP="00611C6A" w:rsidR="00611C6A" w:rsidRPr="00611C6A">
      <w:pPr>
        <w:jc w:val="both"/>
        <w:rPr>
          <w:noProof/>
        </w:rPr>
      </w:pPr>
      <w:r w:rsidRPr="00611C6A">
        <w:rPr>
          <w:noProof/>
        </w:rPr>
        <w:t>POS uređaji:</w:t>
      </w:r>
    </w:p>
    <w:p w:rsidRDefault="00611C6A" w:rsidP="00611C6A" w:rsidR="00611C6A" w:rsidRPr="00611C6A">
      <w:pPr>
        <w:numPr>
          <w:ilvl w:val="0"/>
          <w:numId w:val="37"/>
        </w:numPr>
        <w:jc w:val="both"/>
        <w:rPr>
          <w:noProof/>
          <w:sz w:val="22"/>
          <w:szCs w:val="22"/>
        </w:rPr>
      </w:pPr>
      <w:r w:rsidRPr="00611C6A">
        <w:rPr>
          <w:noProof/>
          <w:sz w:val="22"/>
          <w:szCs w:val="22"/>
        </w:rPr>
        <w:t>Pos uređaji Verifone Vx510 / 510E, komplet od 18 kom., ukupna prodajna cijena 5.130,00 kn</w:t>
      </w:r>
    </w:p>
    <w:p w:rsidRDefault="00611C6A" w:rsidP="00611C6A" w:rsidR="00611C6A" w:rsidRPr="00611C6A">
      <w:pPr>
        <w:pStyle w:val="Tijeloteksta"/>
        <w:rPr>
          <w:bCs/>
          <w:noProof/>
        </w:rPr>
      </w:pPr>
      <w:r w:rsidRPr="00611C6A">
        <w:rPr>
          <w:bCs/>
          <w:noProof/>
        </w:rPr>
        <w:t xml:space="preserve">Ukupna početna cijena POS uređaja pod 1:  5.130,00 kn </w:t>
      </w:r>
      <w:r w:rsidRPr="00611C6A">
        <w:rPr>
          <w:bCs/>
          <w:lang w:val="en-GB"/>
        </w:rPr>
        <w:t>.</w:t>
      </w:r>
    </w:p>
    <w:p w:rsidRDefault="00611C6A" w:rsidP="00611C6A" w:rsidR="00611C6A" w:rsidRPr="00611C6A">
      <w:pPr>
        <w:pStyle w:val="Tijeloteksta"/>
        <w:rPr>
          <w:bCs/>
          <w:noProof/>
          <w:u w:val="single"/>
        </w:rPr>
      </w:pPr>
    </w:p>
    <w:p w:rsidRDefault="00611C6A" w:rsidP="00611C6A" w:rsidR="00611C6A" w:rsidRPr="00611C6A">
      <w:pPr>
        <w:pStyle w:val="Tijeloteksta"/>
        <w:rPr>
          <w:bCs/>
          <w:noProof/>
        </w:rPr>
      </w:pPr>
      <w:r w:rsidRPr="00611C6A">
        <w:rPr>
          <w:bCs/>
          <w:noProof/>
        </w:rPr>
        <w:t>Telefax i fotokopirni uređaji:</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 xml:space="preserve">Telefax Canon L380S,                                                                               </w:t>
      </w:r>
      <w:r w:rsidRPr="00611C6A">
        <w:rPr>
          <w:noProof/>
          <w:sz w:val="20"/>
          <w:szCs w:val="20"/>
        </w:rPr>
        <w:t>prodajna cijena    320,00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Prodano</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 xml:space="preserve">Telefax Canon L300,                                                                                 </w:t>
      </w:r>
      <w:r w:rsidRPr="00611C6A">
        <w:rPr>
          <w:noProof/>
          <w:sz w:val="20"/>
          <w:szCs w:val="20"/>
        </w:rPr>
        <w:t>prodajna cijena    170,00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0"/>
          <w:szCs w:val="20"/>
        </w:rPr>
      </w:pPr>
      <w:r w:rsidRPr="00611C6A">
        <w:rPr>
          <w:bCs/>
          <w:noProof/>
          <w:sz w:val="20"/>
          <w:szCs w:val="20"/>
        </w:rPr>
        <w:t>Telefax Canon,                                                                                          prodajna</w:t>
      </w:r>
      <w:r w:rsidRPr="00611C6A">
        <w:rPr>
          <w:noProof/>
          <w:sz w:val="20"/>
          <w:szCs w:val="20"/>
        </w:rPr>
        <w:t xml:space="preserve"> cijena     130,00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rPr>
      </w:pPr>
      <w:r w:rsidRPr="00611C6A">
        <w:rPr>
          <w:noProof/>
          <w:color w:val="000000"/>
        </w:rPr>
        <w:t>Prodano</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sz w:val="22"/>
          <w:szCs w:val="22"/>
        </w:rPr>
      </w:pPr>
      <w:r w:rsidRPr="00611C6A">
        <w:rPr>
          <w:noProof/>
          <w:color w:val="000000"/>
          <w:sz w:val="22"/>
          <w:szCs w:val="22"/>
        </w:rPr>
        <w:t xml:space="preserve">Fotokopirni stroj Canon NP6512,                                                          </w:t>
      </w:r>
      <w:r w:rsidRPr="00611C6A">
        <w:rPr>
          <w:noProof/>
          <w:sz w:val="22"/>
          <w:szCs w:val="22"/>
        </w:rPr>
        <w:t>prodajna cijena     240,00 kn</w:t>
      </w:r>
    </w:p>
    <w:p w:rsidRDefault="00611C6A" w:rsidP="00611C6A" w:rsidR="00611C6A" w:rsidRPr="00611C6A">
      <w:pPr>
        <w:pStyle w:val="Tijeloteksta"/>
        <w:numPr>
          <w:ilvl w:val="0"/>
          <w:numId w:val="34"/>
        </w:numPr>
        <w:tabs>
          <w:tab w:pos="6810" w:val="clear"/>
        </w:tabs>
        <w:overflowPunct w:val="false"/>
        <w:autoSpaceDE w:val="false"/>
        <w:autoSpaceDN w:val="false"/>
        <w:adjustRightInd w:val="false"/>
        <w:jc w:val="left"/>
        <w:textAlignment w:val="baseline"/>
        <w:rPr>
          <w:bCs/>
          <w:noProof/>
        </w:rPr>
      </w:pPr>
      <w:r w:rsidRPr="00611C6A">
        <w:rPr>
          <w:noProof/>
          <w:color w:val="000000"/>
          <w:sz w:val="22"/>
          <w:szCs w:val="22"/>
        </w:rPr>
        <w:t>Prodano</w:t>
      </w:r>
      <w:r w:rsidRPr="00611C6A">
        <w:rPr>
          <w:noProof/>
          <w:color w:val="000000"/>
          <w:sz w:val="22"/>
          <w:szCs w:val="22"/>
        </w:rPr>
        <w:tab/>
      </w:r>
      <w:r w:rsidRPr="00611C6A">
        <w:rPr>
          <w:noProof/>
          <w:color w:val="000000"/>
        </w:rPr>
        <w:tab/>
      </w:r>
      <w:r w:rsidRPr="00611C6A">
        <w:rPr>
          <w:noProof/>
          <w:color w:val="000000"/>
        </w:rPr>
        <w:tab/>
      </w:r>
      <w:r w:rsidRPr="00611C6A">
        <w:rPr>
          <w:noProof/>
          <w:color w:val="000000"/>
        </w:rPr>
        <w:tab/>
        <w:t xml:space="preserve">                                                    </w:t>
      </w:r>
    </w:p>
    <w:p w:rsidRDefault="00611C6A" w:rsidP="00611C6A" w:rsidR="00611C6A" w:rsidRPr="00611C6A">
      <w:pPr>
        <w:tabs>
          <w:tab w:pos="2295" w:val="left"/>
        </w:tabs>
        <w:overflowPunct w:val="false"/>
        <w:autoSpaceDE w:val="false"/>
        <w:autoSpaceDN w:val="false"/>
        <w:adjustRightInd w:val="false"/>
        <w:textAlignment w:val="baseline"/>
      </w:pPr>
      <w:r w:rsidRPr="00611C6A">
        <w:t xml:space="preserve">Ukupna početna cijena telefax i fotokopirnih uređaja od 1 do 7:  860,00 kn </w:t>
      </w:r>
      <w:r w:rsidRPr="00611C6A">
        <w:rPr>
          <w:bCs/>
          <w:lang w:val="en-GB"/>
        </w:rPr>
        <w:t>.</w:t>
      </w:r>
    </w:p>
    <w:p w:rsidRDefault="00EE1630" w:rsidR="00EE1630">
      <w:r>
        <w:br w:type="page"/>
      </w:r>
    </w:p>
    <w:p w:rsidRDefault="00611C6A" w:rsidP="00611C6A" w:rsidR="00611C6A" w:rsidRPr="00611C6A"/>
    <w:p w:rsidRDefault="00611C6A" w:rsidP="00611C6A" w:rsidR="00611C6A" w:rsidRPr="00611C6A">
      <w:r w:rsidRPr="00611C6A">
        <w:t>II.    POKRETNINE – UMJETNIČKE SLIKE</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bCs/>
          <w:sz w:val="22"/>
          <w:szCs w:val="22"/>
        </w:rPr>
        <w:t>Ev.br.</w:t>
      </w:r>
      <w:r w:rsidRPr="00611C6A">
        <w:rPr>
          <w:sz w:val="22"/>
          <w:szCs w:val="22"/>
        </w:rPr>
        <w:t xml:space="preserve"> 00794, Opis slike Žuvela,  akril, (125X100),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00795, Opis slike Žuvela,  akril, (150X100)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Ev.br. 00796, Opis slike Žuvela,  akril, (140X115)                              početna cijena u kn  5.250</w:t>
      </w:r>
      <w:r w:rsidRPr="00611C6A">
        <w:rPr>
          <w:sz w:val="22"/>
          <w:szCs w:val="22"/>
          <w:lang w:val="de-DE"/>
        </w:rPr>
        <w:t>,00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 xml:space="preserve">Ev.br. 02336, Opis </w:t>
      </w:r>
      <w:r w:rsidRPr="00611C6A">
        <w:rPr>
          <w:color w:val="000000"/>
          <w:sz w:val="22"/>
          <w:szCs w:val="22"/>
        </w:rPr>
        <w:t xml:space="preserve">Marchel "Cvjetno polje"ulje na platnu (90X85 cm).   </w:t>
      </w:r>
      <w:r w:rsidRPr="00611C6A">
        <w:rPr>
          <w:sz w:val="22"/>
          <w:szCs w:val="22"/>
        </w:rPr>
        <w:t>poč.cijena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color w:val="000000"/>
          <w:sz w:val="22"/>
          <w:szCs w:val="22"/>
        </w:rPr>
      </w:pPr>
      <w:r w:rsidRPr="00611C6A">
        <w:rPr>
          <w:sz w:val="22"/>
          <w:szCs w:val="22"/>
        </w:rPr>
        <w:t xml:space="preserve">Ev.br. 02337, Opis slike </w:t>
      </w:r>
      <w:r w:rsidRPr="00611C6A">
        <w:rPr>
          <w:color w:val="000000"/>
          <w:sz w:val="22"/>
          <w:szCs w:val="22"/>
        </w:rPr>
        <w:t>Vaništa,"Božićnice" ulje na platnu (50X30 cm),  poč.cijena u kn 8.540,00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color w:val="000000"/>
          <w:sz w:val="22"/>
          <w:szCs w:val="22"/>
        </w:rPr>
        <w:t>Ev.br.</w:t>
      </w:r>
      <w:r w:rsidRPr="00611C6A">
        <w:rPr>
          <w:sz w:val="22"/>
          <w:szCs w:val="22"/>
        </w:rPr>
        <w:t xml:space="preserve"> 02534,Opis slike Ivanović, NIKA božica pobjede, reljef,(200X180) poč. cijena u kn  6.570,00</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Slika prodana.</w:t>
      </w:r>
    </w:p>
    <w:p w:rsidRDefault="00611C6A" w:rsidP="00611C6A" w:rsidR="00611C6A" w:rsidRPr="00611C6A">
      <w:pPr>
        <w:numPr>
          <w:ilvl w:val="0"/>
          <w:numId w:val="38"/>
        </w:numPr>
        <w:tabs>
          <w:tab w:pos="2295" w:val="left"/>
        </w:tabs>
        <w:overflowPunct w:val="false"/>
        <w:autoSpaceDE w:val="false"/>
        <w:autoSpaceDN w:val="false"/>
        <w:adjustRightInd w:val="false"/>
        <w:jc w:val="both"/>
        <w:textAlignment w:val="baseline"/>
        <w:rPr>
          <w:sz w:val="22"/>
          <w:szCs w:val="22"/>
        </w:rPr>
      </w:pPr>
      <w:r w:rsidRPr="00611C6A">
        <w:rPr>
          <w:sz w:val="22"/>
          <w:szCs w:val="22"/>
        </w:rPr>
        <w:t>Više umjetničkih slika manje pojedinačne vrijednosti, 2 umjetničke figure i 1 kamena amfora,</w:t>
      </w:r>
    </w:p>
    <w:p w:rsidRDefault="00611C6A" w:rsidP="00611C6A" w:rsidR="00611C6A" w:rsidRPr="00611C6A">
      <w:pPr>
        <w:tabs>
          <w:tab w:pos="2295" w:val="left"/>
        </w:tabs>
        <w:overflowPunct w:val="false"/>
        <w:autoSpaceDE w:val="false"/>
        <w:autoSpaceDN w:val="false"/>
        <w:adjustRightInd w:val="false"/>
        <w:ind w:left="360"/>
        <w:jc w:val="both"/>
        <w:textAlignment w:val="baseline"/>
        <w:rPr>
          <w:sz w:val="22"/>
          <w:szCs w:val="22"/>
        </w:rPr>
      </w:pPr>
      <w:r w:rsidRPr="00611C6A">
        <w:rPr>
          <w:sz w:val="22"/>
          <w:szCs w:val="22"/>
        </w:rPr>
        <w:t>a sve ukupne vrijednosti  56.030,00 kuna, po cijenama iz poslovne dokumentacije stečajnog dužnika, po kojim uvjetima je moguća i kupnja neposrednom pogodbom u prostorijama stečajnog dužnika.</w:t>
      </w:r>
    </w:p>
    <w:p w:rsidRDefault="00611C6A" w:rsidP="00611C6A" w:rsidR="00611C6A" w:rsidRPr="00611C6A">
      <w:pPr>
        <w:tabs>
          <w:tab w:pos="2295" w:val="left"/>
        </w:tabs>
        <w:overflowPunct w:val="false"/>
        <w:autoSpaceDE w:val="false"/>
        <w:autoSpaceDN w:val="false"/>
        <w:adjustRightInd w:val="false"/>
        <w:textAlignment w:val="baseline"/>
      </w:pPr>
      <w:r w:rsidRPr="00611C6A">
        <w:rPr>
          <w:bCs/>
        </w:rPr>
        <w:t>Ukupna početna cijena za umjetničke slike od 1 do 7:  37</w:t>
      </w:r>
      <w:r w:rsidRPr="00611C6A">
        <w:t>.430,00 kn</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rPr>
          <w:bCs/>
          <w:lang w:val="en-GB"/>
        </w:rPr>
      </w:pPr>
      <w:r w:rsidRPr="00611C6A">
        <w:t xml:space="preserve">Ukupna početna cijena za umjetnine pod            8:         56.030,00 kn </w:t>
      </w:r>
      <w:r w:rsidRPr="00611C6A">
        <w:rPr>
          <w:bCs/>
          <w:lang w:val="en-GB"/>
        </w:rPr>
        <w:t>.</w:t>
      </w:r>
    </w:p>
    <w:p w:rsidRDefault="00611C6A" w:rsidP="00611C6A" w:rsidR="00611C6A" w:rsidRPr="00611C6A">
      <w:pPr>
        <w:tabs>
          <w:tab w:pos="2295" w:val="left"/>
        </w:tabs>
        <w:overflowPunct w:val="false"/>
        <w:autoSpaceDE w:val="false"/>
        <w:autoSpaceDN w:val="false"/>
        <w:adjustRightInd w:val="false"/>
        <w:textAlignment w:val="baseline"/>
      </w:pPr>
    </w:p>
    <w:p w:rsidRDefault="00611C6A" w:rsidP="00611C6A" w:rsidR="00611C6A" w:rsidRPr="00611C6A">
      <w:pPr>
        <w:tabs>
          <w:tab w:pos="2295" w:val="left"/>
        </w:tabs>
        <w:overflowPunct w:val="false"/>
        <w:autoSpaceDE w:val="false"/>
        <w:autoSpaceDN w:val="false"/>
        <w:adjustRightInd w:val="false"/>
        <w:textAlignment w:val="baseline"/>
      </w:pPr>
      <w:r w:rsidRPr="00611C6A">
        <w:t>POKRETNINE – OSOBNI AUTOMOBIL</w:t>
      </w:r>
    </w:p>
    <w:p w:rsidRDefault="00611C6A" w:rsidP="00611C6A" w:rsidR="00611C6A" w:rsidRPr="00611C6A">
      <w:pPr>
        <w:tabs>
          <w:tab w:pos="2295" w:val="left"/>
        </w:tabs>
        <w:overflowPunct w:val="false"/>
        <w:autoSpaceDE w:val="false"/>
        <w:autoSpaceDN w:val="false"/>
        <w:adjustRightInd w:val="false"/>
        <w:textAlignment w:val="baseline"/>
      </w:pPr>
      <w:r w:rsidRPr="00611C6A">
        <w:t>1. osobni automobil marke FIAT, model: DOBLO, 1,3 JTD, snage: 51 KW, radnog obujma: 1248 cm3, godina proizvodnje 2005., broj šasije: ZFAa22300005335398, neregistriran, prešao: 158.000 km, početna prodajna cijena 10.800,00 kuna uvećano za PDV.</w:t>
      </w:r>
    </w:p>
    <w:p w:rsidRDefault="00B84302" w:rsidP="00A4438C" w:rsidR="00B84302" w:rsidRPr="00A4438C">
      <w:pPr>
        <w:tabs>
          <w:tab w:pos="567" w:val="left"/>
          <w:tab w:pos="8505" w:val="left"/>
        </w:tabs>
        <w:rPr>
          <w:bCs/>
        </w:rPr>
      </w:pPr>
    </w:p>
    <w:p w:rsidRDefault="00BD7B34" w:rsidP="00BD7B34" w:rsidR="00BD7B34" w:rsidRPr="00A4438C">
      <w:pPr>
        <w:tabs>
          <w:tab w:pos="567" w:val="left"/>
          <w:tab w:pos="8505" w:val="left"/>
        </w:tabs>
        <w:jc w:val="both"/>
        <w:rPr>
          <w:bCs/>
        </w:rPr>
      </w:pPr>
      <w:r w:rsidRPr="00A4438C">
        <w:rPr>
          <w:bCs/>
        </w:rPr>
        <w:t>III</w:t>
      </w:r>
      <w:r>
        <w:rPr>
          <w:bCs/>
        </w:rPr>
        <w:t>.</w:t>
      </w:r>
      <w:r w:rsidRPr="00A4438C">
        <w:rPr>
          <w:bCs/>
        </w:rPr>
        <w:t xml:space="preserve"> Imovina stečajnog </w:t>
      </w:r>
      <w:r>
        <w:rPr>
          <w:bCs/>
        </w:rPr>
        <w:t xml:space="preserve">dužnika navedena pod I </w:t>
      </w:r>
      <w:r w:rsidRPr="00A4438C">
        <w:rPr>
          <w:bCs/>
        </w:rPr>
        <w:t>A) – NEKRETNINE, prodaju se pojedinačno svaka za sebe, dok se imovina s</w:t>
      </w:r>
      <w:r>
        <w:rPr>
          <w:bCs/>
        </w:rPr>
        <w:t xml:space="preserve">tečajnog Dužnika navedena pod I </w:t>
      </w:r>
      <w:r w:rsidRPr="00A4438C">
        <w:rPr>
          <w:bCs/>
        </w:rPr>
        <w:t>B) – POKRETNINE: BANKARSKA I UREDSKA OPREMA, kao i imovina stečajnog dužnika navedena pod II</w:t>
      </w:r>
      <w:r>
        <w:rPr>
          <w:bCs/>
        </w:rPr>
        <w:t>.</w:t>
      </w:r>
      <w:r w:rsidRPr="00A4438C">
        <w:rPr>
          <w:bCs/>
        </w:rPr>
        <w:t xml:space="preserve"> POKRETNINE-UMJETNIČKE SLIKE</w:t>
      </w:r>
      <w:r>
        <w:rPr>
          <w:bCs/>
        </w:rPr>
        <w:t xml:space="preserve"> te POKRETNINE-OSOBNI AUTOMOBIL</w:t>
      </w:r>
      <w:r w:rsidRPr="00A4438C">
        <w:rPr>
          <w:bCs/>
        </w:rPr>
        <w:t xml:space="preserve">, prodaju se pojedinačno (svaka za sebe) i zajedno (kao cjelina). </w:t>
      </w:r>
    </w:p>
    <w:p w:rsidRDefault="00BD7B34" w:rsidP="00BD7B34" w:rsidR="00BD7B34"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617E25">
      <w:pPr>
        <w:tabs>
          <w:tab w:pos="567" w:val="left"/>
          <w:tab w:pos="8505" w:val="left"/>
        </w:tabs>
        <w:jc w:val="both"/>
        <w:rPr>
          <w:bCs/>
        </w:rPr>
      </w:pPr>
      <w:r w:rsidRPr="00617E25">
        <w:rPr>
          <w:bCs/>
        </w:rPr>
        <w:t>IV</w:t>
      </w:r>
      <w:r w:rsidR="00B224BA" w:rsidRPr="00617E25">
        <w:rPr>
          <w:bCs/>
        </w:rPr>
        <w:t>.</w:t>
      </w:r>
      <w:r w:rsidRPr="00617E25">
        <w:rPr>
          <w:bCs/>
        </w:rPr>
        <w:t xml:space="preserve"> Vrijednost imovine stečajnog Dužnika koja se prodaje u točki I/ i II/ ovog </w:t>
      </w:r>
      <w:r w:rsidR="00B224BA" w:rsidRPr="00617E25">
        <w:rPr>
          <w:bCs/>
        </w:rPr>
        <w:t>zaključka</w:t>
      </w:r>
      <w:r w:rsidRPr="00617E25">
        <w:rPr>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lastRenderedPageBreak/>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2348DF">
        <w:rPr>
          <w:b/>
          <w:bCs/>
        </w:rPr>
        <w:t>20. ožujka 2018.</w:t>
      </w:r>
      <w:r w:rsidR="00B224BA">
        <w:rPr>
          <w:b/>
          <w:bCs/>
        </w:rPr>
        <w:t xml:space="preserve"> </w:t>
      </w:r>
      <w:r w:rsidRPr="00B224BA">
        <w:rPr>
          <w:b/>
          <w:bCs/>
        </w:rPr>
        <w:t xml:space="preserve">s početkom u </w:t>
      </w:r>
      <w:r w:rsidR="002348DF">
        <w:rPr>
          <w:b/>
          <w:bCs/>
        </w:rPr>
        <w:t>12.00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2348DF">
        <w:rPr>
          <w:b/>
          <w:bCs/>
        </w:rPr>
        <w:t>15. ožujka 2018.</w:t>
      </w:r>
      <w:r w:rsidRPr="00D2675C">
        <w:rPr>
          <w:bCs/>
        </w:rPr>
        <w:t xml:space="preserve">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BA6D2F">
      <w:pPr>
        <w:tabs>
          <w:tab w:pos="567" w:val="left"/>
          <w:tab w:pos="8505" w:val="left"/>
        </w:tabs>
        <w:jc w:val="both"/>
        <w:rPr>
          <w:bCs/>
        </w:rPr>
      </w:pPr>
      <w:r w:rsidRPr="00BA6D2F">
        <w:rPr>
          <w:bCs/>
        </w:rPr>
        <w:t xml:space="preserve">11/ Najpovoljniji prijavitelj čija prijava na dražbi bude prihvaćena, dužan je u roku od trideset (30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BA6D2F">
        <w:rPr>
          <w:bCs/>
        </w:rPr>
        <w:t>12/ Prijavitelj koji</w:t>
      </w:r>
      <w:r w:rsidRPr="00D2675C">
        <w:rPr>
          <w:bCs/>
        </w:rPr>
        <w:t xml:space="preserve">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F06A41">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w:t>
      </w:r>
      <w:r w:rsidRPr="00D2675C">
        <w:rPr>
          <w:bCs/>
        </w:rPr>
        <w:lastRenderedPageBreak/>
        <w:t>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715580" w:rsidR="001648A9">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BA6D2F" w:rsidP="00BA6D2F" w:rsidR="00BA6D2F"/>
    <w:p w:rsidRDefault="004674A4" w:rsidP="00BA6D2F" w:rsidR="00172053">
      <w:pPr>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715580" w:rsidR="00013688">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F06A41" w:rsidP="000C3ECB" w:rsidR="00F06A41">
      <w:pPr>
        <w:ind w:firstLine="540"/>
        <w:jc w:val="center"/>
      </w:pPr>
    </w:p>
    <w:p w:rsidRDefault="00E10F3C" w:rsidP="000C3ECB" w:rsidR="009711D0" w:rsidRPr="001F71AE">
      <w:pPr>
        <w:ind w:firstLine="540"/>
        <w:jc w:val="center"/>
      </w:pPr>
      <w:r w:rsidRPr="001F71AE">
        <w:t>U</w:t>
      </w:r>
      <w:r w:rsidR="00172053" w:rsidRPr="001F71AE">
        <w:t xml:space="preserve">  Splitu</w:t>
      </w:r>
      <w:r w:rsidR="00AA6D6C">
        <w:t xml:space="preserve"> </w:t>
      </w:r>
      <w:r w:rsidR="00D242BD">
        <w:t>14. veljače 2018.</w:t>
      </w:r>
    </w:p>
    <w:p w:rsidRDefault="00F06A41" w:rsidP="009711D0" w:rsidR="00F06A41">
      <w:pPr>
        <w:ind w:firstLine="540"/>
        <w:jc w:val="right"/>
      </w:pPr>
    </w:p>
    <w:p w:rsidRDefault="00AA6D6C" w:rsidP="00F06A41" w:rsidR="009711D0">
      <w:pPr>
        <w:ind w:firstLine="708" w:left="7080"/>
      </w:pPr>
      <w:r>
        <w:t>Sudac</w:t>
      </w:r>
    </w:p>
    <w:p w:rsidRDefault="00715580" w:rsidP="009711D0" w:rsidR="00715580">
      <w:pPr>
        <w:ind w:firstLine="540"/>
        <w:jc w:val="right"/>
      </w:pPr>
    </w:p>
    <w:p w:rsidRDefault="003D6301" w:rsidP="003D6301" w:rsidR="003D6301" w:rsidRPr="001F71AE"/>
    <w:p w:rsidRDefault="000B5A05" w:rsidP="00715580" w:rsidR="000B5A05">
      <w:pPr>
        <w:ind w:firstLine="540"/>
        <w:jc w:val="right"/>
      </w:pPr>
      <w:r>
        <w:t>Katarina Mikulić</w:t>
      </w:r>
      <w:r w:rsidR="00E54B91">
        <w:t>,v.r.</w:t>
      </w:r>
    </w:p>
    <w:p w:rsidRDefault="00E54B91" w:rsidP="0071700F" w:rsidR="00E54B91">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E54B91" w:rsidP="0071700F" w:rsidR="00E54B91"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E54B91" w:rsidP="00715580" w:rsidR="00E54B91">
      <w:pPr>
        <w:ind w:firstLine="540"/>
        <w:jc w:val="right"/>
      </w:pPr>
    </w:p>
    <w:p w:rsidRDefault="009861E8" w:rsidP="00715580" w:rsidR="009861E8"/>
    <w:p w:rsidRDefault="009861E8" w:rsidP="00715580" w:rsidR="009861E8"/>
    <w:p w:rsidRDefault="00AA6D6C" w:rsidP="00715580" w:rsidR="00172053" w:rsidRPr="001F71AE">
      <w:r w:rsidRPr="001F71AE">
        <w:t>Pouka o pravnom lijeku</w:t>
      </w:r>
      <w:r w:rsidR="00B31415" w:rsidRPr="001F71AE">
        <w:t>: Protiv  zaključka  nije dopušten</w:t>
      </w:r>
      <w:r w:rsidR="00BC4E1C" w:rsidRPr="001F71AE">
        <w:t xml:space="preserve"> pravni lijek. </w:t>
      </w:r>
    </w:p>
    <w:p w:rsidRDefault="009861E8" w:rsidP="00172053" w:rsidR="009861E8">
      <w:pPr>
        <w:jc w:val="both"/>
      </w:pPr>
    </w:p>
    <w:p w:rsidRDefault="00172053" w:rsidP="00715580" w:rsidR="00172053" w:rsidRPr="001F71AE">
      <w:pPr>
        <w:jc w:val="both"/>
      </w:pPr>
    </w:p>
    <w:sectPr w:rsidSect="000B4EA6" w:rsidR="00172053" w:rsidRPr="001F71A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549403"/>
      <w:docPartObj>
        <w:docPartGallery w:val="Page Numbers (Top of Page)"/>
        <w:docPartUnique/>
      </w:docPartObj>
    </w:sdtPr>
    <w:sdtEndPr/>
    <w:sdtContent>
      <w:p w:rsidRDefault="000B4EA6" w:rsidP="002318CB" w:rsidR="002318CB" w:rsidRPr="00C7103C">
        <w:pPr>
          <w:tabs>
            <w:tab w:pos="4536" w:val="center"/>
            <w:tab w:pos="9072" w:val="right"/>
          </w:tabs>
          <w:ind w:firstLine="4248"/>
          <w:jc w:val="center"/>
        </w:pPr>
        <w:r>
          <w:fldChar w:fldCharType="begin"/>
        </w:r>
        <w:r>
          <w:instrText>PAGE   \* MERGEFORMAT</w:instrText>
        </w:r>
        <w:r>
          <w:fldChar w:fldCharType="separate"/>
        </w:r>
        <w:r w:rsidR="00E54B91">
          <w:rPr>
            <w:noProof/>
          </w:rPr>
          <w:t>10</w:t>
        </w:r>
        <w:r>
          <w:fldChar w:fldCharType="end"/>
        </w:r>
        <w:r w:rsidR="002348DF">
          <w:t xml:space="preserve"> </w:t>
        </w:r>
        <w:r w:rsidR="002348DF">
          <w:tab/>
        </w:r>
        <w:r w:rsidR="002318CB">
          <w:t>Poslovni broj: 4.St-770/2011-</w:t>
        </w:r>
        <w:r w:rsidR="002348DF">
          <w:t>1373</w:t>
        </w:r>
      </w:p>
      <w:p w:rsidRDefault="00E54B91" w:rsidR="000B4EA6">
        <w:pPr>
          <w:pStyle w:val="Zaglavlje"/>
          <w:jc w:val="center"/>
        </w:pPr>
      </w:p>
    </w:sdtContent>
  </w:sdt>
  <w:p w:rsidRDefault="00874D51" w:rsidR="00874D5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4DB" w:rsidR="00B514DB">
    <w:pPr>
      <w:pStyle w:val="Zaglavlje"/>
      <w:jc w:val="center"/>
    </w:pPr>
  </w:p>
  <w:p w:rsidRDefault="00F30E54" w:rsidR="00F30E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E7A45"/>
    <w:multiLevelType w:val="hybridMultilevel"/>
    <w:tmpl w:val="5770B492"/>
    <w:lvl w:tplc="268AE2B2" w:ilvl="0">
      <w:start w:val="2"/>
      <w:numFmt w:val="upperLetter"/>
      <w:lvlText w:val="%1)"/>
      <w:lvlJc w:val="left"/>
      <w:pPr>
        <w:tabs>
          <w:tab w:pos="1065" w:val="num"/>
        </w:tabs>
        <w:ind w:hanging="705" w:left="1065"/>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4">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5">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0">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2EEB3ACF"/>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3">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3B19724E"/>
    <w:multiLevelType w:val="hybridMultilevel"/>
    <w:tmpl w:val="200A9990"/>
    <w:lvl w:tplc="93BAE388"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61262D1"/>
    <w:multiLevelType w:val="multilevel"/>
    <w:tmpl w:val="7C065F4A"/>
    <w:lvl w:ilvl="0">
      <w:start w:val="1"/>
      <w:numFmt w:val="decimal"/>
      <w:lvlText w:val="%1."/>
      <w:lvlJc w:val="left"/>
      <w:pPr>
        <w:tabs>
          <w:tab w:pos="360" w:val="num"/>
        </w:tabs>
        <w:ind w:hanging="360" w:left="360"/>
      </w:pPr>
      <w:rPr>
        <w:rFonts w:cs="Times New Roman" w:hAnsi="Times New Roman" w:ascii="Times New Roman" w:hint="default"/>
        <w:b/>
        <w:sz w:val="20"/>
        <w:szCs w:val="20"/>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1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1">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592003A"/>
    <w:multiLevelType w:val="multilevel"/>
    <w:tmpl w:val="45125716"/>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3">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5">
    <w:nsid w:val="5F13288A"/>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6">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7">
    <w:nsid w:val="63FA383B"/>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8">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9">
    <w:nsid w:val="66023759"/>
    <w:multiLevelType w:val="multilevel"/>
    <w:tmpl w:val="399A2842"/>
    <w:lvl w:ilvl="0">
      <w:start w:val="1"/>
      <w:numFmt w:val="decimal"/>
      <w:lvlText w:val="%1."/>
      <w:lvlJc w:val="left"/>
      <w:pPr>
        <w:tabs>
          <w:tab w:pos="360" w:val="num"/>
        </w:tabs>
        <w:ind w:hanging="360" w:left="360"/>
      </w:pPr>
      <w:rPr>
        <w:rFonts w:cs="Times New Roman" w:hAnsi="Times New Roman" w:ascii="Times New Roman" w:hint="default"/>
        <w:b/>
        <w:sz w:val="22"/>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30">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C553DE2"/>
    <w:multiLevelType w:val="hybridMultilevel"/>
    <w:tmpl w:val="A4806B5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5">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3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21"/>
  </w:num>
  <w:num w:numId="2">
    <w:abstractNumId w:val="1"/>
  </w:num>
  <w:num w:numId="3">
    <w:abstractNumId w:val="36"/>
  </w:num>
  <w:num w:numId="4">
    <w:abstractNumId w:val="28"/>
  </w:num>
  <w:num w:numId="5">
    <w:abstractNumId w:val="15"/>
  </w:num>
  <w:num w:numId="6">
    <w:abstractNumId w:val="10"/>
  </w:num>
  <w:num w:numId="7">
    <w:abstractNumId w:val="18"/>
  </w:num>
  <w:num w:numId="8">
    <w:abstractNumId w:val="4"/>
  </w:num>
  <w:num w:numId="9">
    <w:abstractNumId w:val="8"/>
  </w:num>
  <w:num w:numId="10">
    <w:abstractNumId w:val="24"/>
  </w:num>
  <w:num w:numId="11">
    <w:abstractNumId w:val="9"/>
  </w:num>
  <w:num w:numId="12">
    <w:abstractNumId w:val="11"/>
  </w:num>
  <w:num w:numId="13">
    <w:abstractNumId w:val="19"/>
  </w:num>
  <w:num w:numId="14">
    <w:abstractNumId w:val="31"/>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6"/>
  </w:num>
  <w:num w:numId="28">
    <w:abstractNumId w:val="30"/>
  </w:num>
  <w:num w:numId="29">
    <w:abstractNumId w:val="33"/>
  </w:num>
  <w:num w:numId="30">
    <w:abstractNumId w:val="26"/>
  </w:num>
  <w:num w:numId="31">
    <w:abstractNumId w:val="7"/>
  </w:num>
  <w:num w:numId="32">
    <w:abstractNumId w:val="6"/>
  </w:num>
  <w:num w:numId="33">
    <w:abstractNumId w:val="5"/>
  </w:num>
  <w:num w:numId="34">
    <w:abstractNumId w:val="35"/>
  </w:num>
  <w:num w:numId="35">
    <w:abstractNumId w:val="3"/>
  </w:num>
  <w:num w:numId="36">
    <w:abstractNumId w:val="2"/>
  </w:num>
  <w:num w:numId="37">
    <w:abstractNumId w:val="13"/>
  </w:num>
  <w:num w:numId="38">
    <w:abstractNumId w:val="23"/>
  </w:num>
  <w:num w:numId="39">
    <w:abstractNumId w:val="17"/>
  </w:num>
  <w:num w:numId="40">
    <w:abstractNumId w:val="12"/>
  </w:num>
  <w:num w:numId="41">
    <w:abstractNumId w:val="25"/>
  </w:num>
  <w:num w:numId="42">
    <w:abstractNumId w:val="29"/>
  </w:num>
  <w:num w:numId="43">
    <w:abstractNumId w:val="27"/>
  </w:num>
  <w:num w:numId="44">
    <w:abstractNumId w:val="22"/>
  </w:num>
  <w:num w:numId="45">
    <w:abstractNumId w:val="14"/>
  </w:num>
  <w:num w:numId="4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1D4F"/>
    <w:rsid w:val="00094B44"/>
    <w:rsid w:val="000976B6"/>
    <w:rsid w:val="000B4EA6"/>
    <w:rsid w:val="000B5A05"/>
    <w:rsid w:val="000B5D12"/>
    <w:rsid w:val="000C1602"/>
    <w:rsid w:val="000C3ECB"/>
    <w:rsid w:val="000D1BDE"/>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18CB"/>
    <w:rsid w:val="00233ECB"/>
    <w:rsid w:val="002348DF"/>
    <w:rsid w:val="00237F9C"/>
    <w:rsid w:val="0024038F"/>
    <w:rsid w:val="00241DE1"/>
    <w:rsid w:val="0024266E"/>
    <w:rsid w:val="00242919"/>
    <w:rsid w:val="00245C3B"/>
    <w:rsid w:val="00251648"/>
    <w:rsid w:val="002518A8"/>
    <w:rsid w:val="00256F22"/>
    <w:rsid w:val="002615EB"/>
    <w:rsid w:val="00264C68"/>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2D2B"/>
    <w:rsid w:val="002D4CF0"/>
    <w:rsid w:val="002E4618"/>
    <w:rsid w:val="002E64FE"/>
    <w:rsid w:val="002E6D14"/>
    <w:rsid w:val="002F28CC"/>
    <w:rsid w:val="0030197F"/>
    <w:rsid w:val="003162E2"/>
    <w:rsid w:val="003206B9"/>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15FA4"/>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11C6A"/>
    <w:rsid w:val="00617E25"/>
    <w:rsid w:val="00621E5D"/>
    <w:rsid w:val="006234B6"/>
    <w:rsid w:val="00630825"/>
    <w:rsid w:val="00640756"/>
    <w:rsid w:val="00647FBC"/>
    <w:rsid w:val="00653865"/>
    <w:rsid w:val="006623DC"/>
    <w:rsid w:val="00662E17"/>
    <w:rsid w:val="0067430F"/>
    <w:rsid w:val="00677401"/>
    <w:rsid w:val="00677A9E"/>
    <w:rsid w:val="00680E02"/>
    <w:rsid w:val="00682975"/>
    <w:rsid w:val="00683782"/>
    <w:rsid w:val="00697AFC"/>
    <w:rsid w:val="006A0300"/>
    <w:rsid w:val="006A2975"/>
    <w:rsid w:val="006A5876"/>
    <w:rsid w:val="006B12E3"/>
    <w:rsid w:val="006B6E55"/>
    <w:rsid w:val="006C65E3"/>
    <w:rsid w:val="006C76F0"/>
    <w:rsid w:val="006D5765"/>
    <w:rsid w:val="006E3222"/>
    <w:rsid w:val="006E71CD"/>
    <w:rsid w:val="006F5913"/>
    <w:rsid w:val="00703321"/>
    <w:rsid w:val="0071466A"/>
    <w:rsid w:val="00715580"/>
    <w:rsid w:val="007272F7"/>
    <w:rsid w:val="007319F0"/>
    <w:rsid w:val="007407C3"/>
    <w:rsid w:val="00745D4D"/>
    <w:rsid w:val="0075015B"/>
    <w:rsid w:val="00752190"/>
    <w:rsid w:val="007703D9"/>
    <w:rsid w:val="00773847"/>
    <w:rsid w:val="00776C9D"/>
    <w:rsid w:val="0078481C"/>
    <w:rsid w:val="00785227"/>
    <w:rsid w:val="007872B3"/>
    <w:rsid w:val="00791970"/>
    <w:rsid w:val="0079261A"/>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62A9F"/>
    <w:rsid w:val="009711D0"/>
    <w:rsid w:val="0098261A"/>
    <w:rsid w:val="009861E8"/>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A6D6C"/>
    <w:rsid w:val="00AB14B5"/>
    <w:rsid w:val="00AB2DB0"/>
    <w:rsid w:val="00AB3846"/>
    <w:rsid w:val="00AC743E"/>
    <w:rsid w:val="00AC7FE7"/>
    <w:rsid w:val="00AD4BBB"/>
    <w:rsid w:val="00AD4F06"/>
    <w:rsid w:val="00AE2076"/>
    <w:rsid w:val="00AF1706"/>
    <w:rsid w:val="00AF2F15"/>
    <w:rsid w:val="00B01FD2"/>
    <w:rsid w:val="00B17596"/>
    <w:rsid w:val="00B224BA"/>
    <w:rsid w:val="00B25C3F"/>
    <w:rsid w:val="00B25ECB"/>
    <w:rsid w:val="00B26175"/>
    <w:rsid w:val="00B31415"/>
    <w:rsid w:val="00B37DB6"/>
    <w:rsid w:val="00B40948"/>
    <w:rsid w:val="00B514DB"/>
    <w:rsid w:val="00B51619"/>
    <w:rsid w:val="00B5419E"/>
    <w:rsid w:val="00B57F7B"/>
    <w:rsid w:val="00B660CC"/>
    <w:rsid w:val="00B70BE6"/>
    <w:rsid w:val="00B72969"/>
    <w:rsid w:val="00B751E6"/>
    <w:rsid w:val="00B8173B"/>
    <w:rsid w:val="00B84302"/>
    <w:rsid w:val="00B843AF"/>
    <w:rsid w:val="00B965BE"/>
    <w:rsid w:val="00B97D73"/>
    <w:rsid w:val="00BA0059"/>
    <w:rsid w:val="00BA6D2F"/>
    <w:rsid w:val="00BC4E1C"/>
    <w:rsid w:val="00BD0B9B"/>
    <w:rsid w:val="00BD40FB"/>
    <w:rsid w:val="00BD61FB"/>
    <w:rsid w:val="00BD7B34"/>
    <w:rsid w:val="00BD7E90"/>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2BD"/>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E07A43"/>
    <w:rsid w:val="00E10645"/>
    <w:rsid w:val="00E10F3C"/>
    <w:rsid w:val="00E17D8A"/>
    <w:rsid w:val="00E20200"/>
    <w:rsid w:val="00E27083"/>
    <w:rsid w:val="00E37153"/>
    <w:rsid w:val="00E4787D"/>
    <w:rsid w:val="00E521E3"/>
    <w:rsid w:val="00E537F7"/>
    <w:rsid w:val="00E54B91"/>
    <w:rsid w:val="00E57DA2"/>
    <w:rsid w:val="00E766EE"/>
    <w:rsid w:val="00E809ED"/>
    <w:rsid w:val="00E82E5A"/>
    <w:rsid w:val="00E97E29"/>
    <w:rsid w:val="00EB0B71"/>
    <w:rsid w:val="00EB37D5"/>
    <w:rsid w:val="00EB3CD1"/>
    <w:rsid w:val="00EB45DB"/>
    <w:rsid w:val="00ED2C4A"/>
    <w:rsid w:val="00EE1630"/>
    <w:rsid w:val="00F0499F"/>
    <w:rsid w:val="00F06A41"/>
    <w:rsid w:val="00F06CD9"/>
    <w:rsid w:val="00F21DFC"/>
    <w:rsid w:val="00F2663E"/>
    <w:rsid w:val="00F30E54"/>
    <w:rsid w:val="00F32D46"/>
    <w:rsid w:val="00F33DBF"/>
    <w:rsid w:val="00F3433E"/>
    <w:rsid w:val="00F34FF3"/>
    <w:rsid w:val="00F42F79"/>
    <w:rsid w:val="00F71F9D"/>
    <w:rsid w:val="00F821D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true"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E54B91"/>
    <w:rPr>
      <w:color w:val="808080"/>
      <w:bdr w:space="0" w:sz="0" w:color="auto" w:val="none"/>
      <w:shd w:fill="auto" w:color="auto" w:val="clear"/>
    </w:rPr>
  </w:style>
  <w:style w:customStyle="true" w:styleId="eSPISCCParagraphDefaultFont" w:type="character">
    <w:name w:val="eSPIS_CC_Paragraph Default Font"/>
    <w:basedOn w:val="Zadanifontodlomka"/>
    <w:rsid w:val="00E54B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4B91"/>
    <w:rPr>
      <w:bdr w:space="0" w:sz="0" w:color="auto" w:val="none"/>
      <w:shd w:fill="FFFFCC" w:color="auto" w:val="clear"/>
      <w:lang w:val="hr-HR"/>
    </w:rPr>
  </w:style>
  <w:style w:customStyle="true" w:styleId="PozadinaSvijetloCrvena" w:type="character">
    <w:name w:val="Pozadina_SvijetloCrvena"/>
    <w:basedOn w:val="eSPISCCParagraphDefaultFont"/>
    <w:rsid w:val="00E54B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4B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link w:val="TijelotekstaChar"/>
    <w:pPr>
      <w:tabs>
        <w:tab w:pos="6810" w:val="left"/>
      </w:tabs>
      <w:jc w:val="both"/>
    </w:pPr>
  </w:style>
  <w:style w:styleId="Podnoje" w:type="paragraph">
    <w:name w:val="footer"/>
    <w:basedOn w:val="Normal"/>
    <w:link w:val="PodnojeChar"/>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customStyle="1" w:styleId="TijelotekstaChar" w:type="character">
    <w:name w:val="Tijelo teksta Char"/>
    <w:basedOn w:val="Zadanifontodlomka"/>
    <w:link w:val="Tijeloteksta"/>
    <w:locked/>
    <w:rsid w:val="00611C6A"/>
    <w:rPr>
      <w:sz w:val="24"/>
      <w:szCs w:val="24"/>
    </w:rPr>
  </w:style>
  <w:style w:styleId="Tekstrezerviranogmjesta" w:type="character">
    <w:name w:val="Placeholder Text"/>
    <w:basedOn w:val="Zadanifontodlomka"/>
    <w:uiPriority w:val="99"/>
    <w:semiHidden/>
    <w:rsid w:val="00E54B91"/>
    <w:rPr>
      <w:color w:val="808080"/>
      <w:bdr w:color="auto" w:space="0" w:sz="0" w:val="none"/>
      <w:shd w:color="auto" w:fill="auto" w:val="clear"/>
    </w:rPr>
  </w:style>
  <w:style w:customStyle="1" w:styleId="eSPISCCParagraphDefaultFont" w:type="character">
    <w:name w:val="eSPIS_CC_Paragraph Default Font"/>
    <w:basedOn w:val="Zadanifontodlomka"/>
    <w:rsid w:val="00E54B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4B91"/>
    <w:rPr>
      <w:bdr w:color="auto" w:space="0" w:sz="0" w:val="none"/>
      <w:shd w:color="auto" w:fill="FFFFCC" w:val="clear"/>
      <w:lang w:val="hr-HR"/>
    </w:rPr>
  </w:style>
  <w:style w:customStyle="1" w:styleId="PozadinaSvijetloCrvena" w:type="character">
    <w:name w:val="Pozadina_SvijetloCrvena"/>
    <w:basedOn w:val="eSPISCCParagraphDefaultFont"/>
    <w:rsid w:val="00E54B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4B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10</properties:Pages>
  <properties:Words>4980</properties:Words>
  <properties:Characters>28366</properties:Characters>
  <properties:Lines>484</properties:Lines>
  <properties:Paragraphs>149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34478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2018-02-12T07:53:00Z</dcterms:created>
  <dc:creator>Trgovački sud Split</dc:creator>
  <cp:lastModifiedBy>Katarina Mikulić</cp:lastModifiedBy>
  <cp:lastPrinted>2018-02-14T12:57:00Z</cp:lastPrinted>
  <dcterms:modified xmlns:xsi="http://www.w3.org/2001/XMLSchema-instance" xsi:type="dcterms:W3CDTF">2018-02-14T12:57:00Z</dcterms:modified>
  <cp:revision>12</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